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A280" w14:textId="7777777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34DBF79F" w14:textId="79C5065D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wish to apply for the summer internship programme at </w:t>
      </w:r>
      <w:proofErr w:type="spellStart"/>
      <w:r w:rsidRPr="004C4497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4C4497">
        <w:rPr>
          <w:rFonts w:ascii="Times New Roman" w:hAnsi="Times New Roman" w:cs="Times New Roman"/>
          <w:sz w:val="24"/>
          <w:szCs w:val="24"/>
        </w:rPr>
        <w:t xml:space="preserve"> LLP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B7508C" w14:textId="76DB83D6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am currently a student at the Sutherland School of Law in UCD, pursuing 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4497">
        <w:rPr>
          <w:rFonts w:ascii="Times New Roman" w:hAnsi="Times New Roman" w:cs="Times New Roman"/>
          <w:sz w:val="24"/>
          <w:szCs w:val="24"/>
        </w:rPr>
        <w:t xml:space="preserve">aster’s in Common Law. I have a strong academic background with an </w:t>
      </w:r>
      <w:proofErr w:type="gramStart"/>
      <w:r w:rsidRPr="004C4497">
        <w:rPr>
          <w:rFonts w:ascii="Times New Roman" w:hAnsi="Times New Roman" w:cs="Times New Roman"/>
          <w:sz w:val="24"/>
          <w:szCs w:val="24"/>
        </w:rPr>
        <w:t>honours</w:t>
      </w:r>
      <w:proofErr w:type="gramEnd"/>
      <w:r w:rsidRPr="004C4497">
        <w:rPr>
          <w:rFonts w:ascii="Times New Roman" w:hAnsi="Times New Roman" w:cs="Times New Roman"/>
          <w:sz w:val="24"/>
          <w:szCs w:val="24"/>
        </w:rPr>
        <w:t xml:space="preserve"> undergraduate degree in History and an honours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4497">
        <w:rPr>
          <w:rFonts w:ascii="Times New Roman" w:hAnsi="Times New Roman" w:cs="Times New Roman"/>
          <w:sz w:val="24"/>
          <w:szCs w:val="24"/>
        </w:rPr>
        <w:t>aster’s in American History, as well as relevant but limited work experience in the legal field.</w:t>
      </w:r>
    </w:p>
    <w:p w14:paraId="1499F722" w14:textId="00F0539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am drawn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LLP </w:t>
      </w:r>
      <w:r w:rsidRPr="004C4497">
        <w:rPr>
          <w:rFonts w:ascii="Times New Roman" w:hAnsi="Times New Roman" w:cs="Times New Roman"/>
          <w:sz w:val="24"/>
          <w:szCs w:val="24"/>
        </w:rPr>
        <w:t xml:space="preserve">due to its reputation as a leading Irish law firm with international influence and diverse practice areas. I am particularly interested in corporate litigation and dispute resolution. I have also followed some of the recent transactions and cases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LLP</w:t>
      </w:r>
      <w:r w:rsidRPr="004C4497">
        <w:rPr>
          <w:rFonts w:ascii="Times New Roman" w:hAnsi="Times New Roman" w:cs="Times New Roman"/>
          <w:sz w:val="24"/>
          <w:szCs w:val="24"/>
        </w:rPr>
        <w:t xml:space="preserve"> has been involved in, such as </w:t>
      </w:r>
      <w:r w:rsidR="00016E78">
        <w:rPr>
          <w:rFonts w:ascii="Times New Roman" w:hAnsi="Times New Roman" w:cs="Times New Roman"/>
          <w:sz w:val="24"/>
          <w:szCs w:val="24"/>
        </w:rPr>
        <w:t>advising the PAM group on their acquisition of Corporate Health Ireland, enabling the PAM group</w:t>
      </w:r>
      <w:r w:rsidR="00F5603A">
        <w:rPr>
          <w:rFonts w:ascii="Times New Roman" w:hAnsi="Times New Roman" w:cs="Times New Roman"/>
          <w:sz w:val="24"/>
          <w:szCs w:val="24"/>
        </w:rPr>
        <w:t>’</w:t>
      </w:r>
      <w:r w:rsidR="00016E78">
        <w:rPr>
          <w:rFonts w:ascii="Times New Roman" w:hAnsi="Times New Roman" w:cs="Times New Roman"/>
          <w:sz w:val="24"/>
          <w:szCs w:val="24"/>
        </w:rPr>
        <w:t xml:space="preserve">s expansion into Ireland. </w:t>
      </w:r>
      <w:r w:rsidRPr="004C4497">
        <w:rPr>
          <w:rFonts w:ascii="Times New Roman" w:hAnsi="Times New Roman" w:cs="Times New Roman"/>
          <w:sz w:val="24"/>
          <w:szCs w:val="24"/>
        </w:rPr>
        <w:t>I admire the firm’s expertise, innovation, client focus and commitment to staying at the forefront of legal developments</w:t>
      </w:r>
      <w:r w:rsidR="00016E78">
        <w:rPr>
          <w:rFonts w:ascii="Times New Roman" w:hAnsi="Times New Roman" w:cs="Times New Roman"/>
          <w:sz w:val="24"/>
          <w:szCs w:val="24"/>
        </w:rPr>
        <w:t>.</w:t>
      </w:r>
    </w:p>
    <w:p w14:paraId="71AA98F5" w14:textId="3BC895B4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am currently studying modules in advanced property, contract, tort, criminal, EU, and Irish constitutional law as part of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4497">
        <w:rPr>
          <w:rFonts w:ascii="Times New Roman" w:hAnsi="Times New Roman" w:cs="Times New Roman"/>
          <w:sz w:val="24"/>
          <w:szCs w:val="24"/>
        </w:rPr>
        <w:t>aster’s in Common Law.</w:t>
      </w:r>
    </w:p>
    <w:p w14:paraId="38BAE564" w14:textId="3C78DF9A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In 2023, I completed a Master’s in American History at the University of Edinburgh, where I graduated with Merit and achieved a Distinction in my dissertation. In my undergraduate degree in History from Trinity College Dublin, I graduated with a first-division 2.1 and achieved a </w:t>
      </w:r>
      <w:proofErr w:type="gramStart"/>
      <w:r w:rsidRPr="004C4497">
        <w:rPr>
          <w:rFonts w:ascii="Times New Roman" w:hAnsi="Times New Roman" w:cs="Times New Roman"/>
          <w:sz w:val="24"/>
          <w:szCs w:val="24"/>
        </w:rPr>
        <w:t>first-class honours</w:t>
      </w:r>
      <w:proofErr w:type="gramEnd"/>
      <w:r w:rsidRPr="004C4497">
        <w:rPr>
          <w:rFonts w:ascii="Times New Roman" w:hAnsi="Times New Roman" w:cs="Times New Roman"/>
          <w:sz w:val="24"/>
          <w:szCs w:val="24"/>
        </w:rPr>
        <w:t xml:space="preserve"> in my dissertation. During both my undergraduate degree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4497">
        <w:rPr>
          <w:rFonts w:ascii="Times New Roman" w:hAnsi="Times New Roman" w:cs="Times New Roman"/>
          <w:sz w:val="24"/>
          <w:szCs w:val="24"/>
        </w:rPr>
        <w:t xml:space="preserve">aster’s, I honed my research, writing, and analytical skills by completing frequent and extensive essay and exam-based coursework. I have been published in a peer-reviewed journal, the Trinity Journal of Histories, and contributed to the DU History magazine, The Historian. I </w:t>
      </w:r>
      <w:r>
        <w:rPr>
          <w:rFonts w:ascii="Times New Roman" w:hAnsi="Times New Roman" w:cs="Times New Roman"/>
          <w:sz w:val="24"/>
          <w:szCs w:val="24"/>
        </w:rPr>
        <w:t xml:space="preserve">am currently </w:t>
      </w:r>
      <w:r w:rsidRPr="004C4497">
        <w:rPr>
          <w:rFonts w:ascii="Times New Roman" w:hAnsi="Times New Roman" w:cs="Times New Roman"/>
          <w:sz w:val="24"/>
          <w:szCs w:val="24"/>
        </w:rPr>
        <w:t xml:space="preserve">a sub-editor for the UCD Student Legal Service Society journal, which will feature articles on Society and the Law. </w:t>
      </w:r>
    </w:p>
    <w:p w14:paraId="74FF06DD" w14:textId="7777777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>I have gained valuable insights into the legal profession through shadowing opportunities and work experience. I have shadowed at the solicitor firm Reddy Charlton LLP and shadowed barrister Martin Fitzgerald BL, where I observed the day-to-day workings of both professions, which involved the preparation and execution of cases. Over the years, I worked as an administrative assistant at John Hogan &amp; Associates Financial Brokers, assisting clients with queries, scanning, filing, and photocopying.</w:t>
      </w:r>
    </w:p>
    <w:p w14:paraId="76B74ECF" w14:textId="7777777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have demonstrated my leadership and teamwork skills through my involvement in volunteering activities. I was a team leader and an active member of Trinity’s Vincent De Paul Street Outreach programme, providing services to homeless people in Dublin city centre. I also participated in the One-to-One Digital programme, which helped elderly adults become more familiar and confident with using technology. </w:t>
      </w:r>
    </w:p>
    <w:p w14:paraId="71574538" w14:textId="5F151661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I have the skills, qualifications, and enthusiasm to contribute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LLP</w:t>
      </w:r>
      <w:r w:rsidRPr="004C4497">
        <w:rPr>
          <w:rFonts w:ascii="Times New Roman" w:hAnsi="Times New Roman" w:cs="Times New Roman"/>
          <w:sz w:val="24"/>
          <w:szCs w:val="24"/>
        </w:rPr>
        <w:t xml:space="preserve"> and make the most of the skills and opportunities the summer internship programme provides. I welcome the opportunity to discuss my application further and to learn more about the firm. </w:t>
      </w:r>
    </w:p>
    <w:p w14:paraId="3C077672" w14:textId="7777777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14:paraId="0557CC0F" w14:textId="77777777" w:rsidR="004C4497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5AD789DC" w14:textId="143C0A5B" w:rsidR="00545421" w:rsidRPr="004C4497" w:rsidRDefault="004C4497" w:rsidP="004C4497">
      <w:pPr>
        <w:rPr>
          <w:rFonts w:ascii="Times New Roman" w:hAnsi="Times New Roman" w:cs="Times New Roman"/>
          <w:sz w:val="24"/>
          <w:szCs w:val="24"/>
        </w:rPr>
      </w:pPr>
      <w:r w:rsidRPr="004C4497">
        <w:rPr>
          <w:rFonts w:ascii="Times New Roman" w:hAnsi="Times New Roman" w:cs="Times New Roman"/>
          <w:sz w:val="24"/>
          <w:szCs w:val="24"/>
        </w:rPr>
        <w:t>Mark Hogan</w:t>
      </w:r>
    </w:p>
    <w:sectPr w:rsidR="00545421" w:rsidRPr="004C4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trQwMzS3NDY2MLVQ0lEKTi0uzszPAykwrAUAE6sP4iwAAAA="/>
  </w:docVars>
  <w:rsids>
    <w:rsidRoot w:val="004C4497"/>
    <w:rsid w:val="00016E78"/>
    <w:rsid w:val="004C4497"/>
    <w:rsid w:val="00545421"/>
    <w:rsid w:val="006E63F4"/>
    <w:rsid w:val="00F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9E3A"/>
  <w15:chartTrackingRefBased/>
  <w15:docId w15:val="{6D7E1CD6-A001-4B50-84E6-C547D05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2602</Characters>
  <Application>Microsoft Office Word</Application>
  <DocSecurity>0</DocSecurity>
  <Lines>38</Lines>
  <Paragraphs>11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Hogan</dc:creator>
  <cp:keywords/>
  <dc:description/>
  <cp:lastModifiedBy>Mark Hogan</cp:lastModifiedBy>
  <cp:revision>3</cp:revision>
  <dcterms:created xsi:type="dcterms:W3CDTF">2024-01-26T10:51:00Z</dcterms:created>
  <dcterms:modified xsi:type="dcterms:W3CDTF">2024-01-26T11:20:00Z</dcterms:modified>
</cp:coreProperties>
</file>