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AE4C" w14:textId="77777777" w:rsidR="00DA4571" w:rsidRDefault="00DA4571" w:rsidP="00DA4571">
      <w:pPr>
        <w:spacing w:after="160"/>
        <w:rPr>
          <w:rFonts w:ascii="Times New Roman" w:eastAsia="Arial Narrow" w:hAnsi="Times New Roman" w:cs="Times New Roman"/>
          <w:color w:val="auto"/>
          <w:sz w:val="72"/>
          <w:szCs w:val="48"/>
          <w:lang w:val="ga-I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46D45A45" wp14:editId="5B97E1A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29180" cy="1009650"/>
                <wp:effectExtent l="0" t="0" r="1397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39F7" w14:textId="6FCFAC60" w:rsidR="00AA526D" w:rsidRDefault="00AA526D" w:rsidP="00DA4571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</w:rPr>
                              <w:t xml:space="preserve">76 Blasket Square, Waterville, Blanchardstown, D15 ND76 </w:t>
                            </w:r>
                          </w:p>
                          <w:p w14:paraId="037D8F5A" w14:textId="77777777" w:rsidR="00AA526D" w:rsidRDefault="00AA526D" w:rsidP="00DA4571">
                            <w:pP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</w:rPr>
                              <w:t>087 461 7128</w:t>
                            </w:r>
                          </w:p>
                          <w:p w14:paraId="02F12247" w14:textId="77777777" w:rsidR="00AA526D" w:rsidRDefault="00AA526D" w:rsidP="00DA4571">
                            <w:pP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</w:rPr>
                              <w:t>eamonn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  <w:lang w:val="ga-IE"/>
                              </w:rPr>
                              <w:t>ofloinn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auto"/>
                                <w:sz w:val="22"/>
                              </w:rPr>
                              <w:t>06@gmail.com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5A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2pt;margin-top:.3pt;width:183.4pt;height:79.5pt;z-index:25166029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" strokecolor="white [3212]">
                <v:textbox>
                  <w:txbxContent>
                    <w:p w14:paraId="40B539F7" w14:textId="6FCFAC60" w:rsidR="00AA526D" w:rsidRDefault="00AA526D" w:rsidP="00DA4571">
                      <w:pPr>
                        <w:rPr>
                          <w:rFonts w:ascii="Calibri" w:hAnsi="Calibri" w:cs="Calibri"/>
                          <w:color w:val="auto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</w:rPr>
                        <w:t xml:space="preserve">76 Blasket Square, Waterville, Blanchardstown, D15 ND76 </w:t>
                      </w:r>
                    </w:p>
                    <w:p w14:paraId="037D8F5A" w14:textId="77777777" w:rsidR="00AA526D" w:rsidRDefault="00AA526D" w:rsidP="00DA4571">
                      <w:pPr>
                        <w:rPr>
                          <w:rFonts w:ascii="Calibri" w:hAnsi="Calibri" w:cs="Calibri"/>
                          <w:b/>
                          <w:color w:val="auto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auto"/>
                          <w:sz w:val="22"/>
                        </w:rPr>
                        <w:t>087 461 7128</w:t>
                      </w:r>
                    </w:p>
                    <w:p w14:paraId="02F12247" w14:textId="77777777" w:rsidR="00AA526D" w:rsidRDefault="00AA526D" w:rsidP="00DA4571">
                      <w:pPr>
                        <w:rPr>
                          <w:rFonts w:ascii="Calibri" w:hAnsi="Calibri" w:cs="Calibri"/>
                          <w:b/>
                          <w:color w:val="auto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auto"/>
                          <w:sz w:val="22"/>
                        </w:rPr>
                        <w:t>eamonn</w:t>
                      </w:r>
                      <w:r>
                        <w:rPr>
                          <w:rFonts w:ascii="Calibri" w:hAnsi="Calibri" w:cs="Calibri"/>
                          <w:b/>
                          <w:color w:val="auto"/>
                          <w:sz w:val="22"/>
                          <w:lang w:val="ga-IE"/>
                        </w:rPr>
                        <w:t>ofloinn</w:t>
                      </w:r>
                      <w:r>
                        <w:rPr>
                          <w:rFonts w:ascii="Calibri" w:hAnsi="Calibri" w:cs="Calibri"/>
                          <w:b/>
                          <w:color w:val="auto"/>
                          <w:sz w:val="22"/>
                        </w:rPr>
                        <w:t>06@gmail.com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4" behindDoc="0" locked="0" layoutInCell="1" allowOverlap="1" wp14:anchorId="6CB7D226" wp14:editId="6305F4E3">
                <wp:simplePos x="0" y="0"/>
                <wp:positionH relativeFrom="column">
                  <wp:posOffset>57150</wp:posOffset>
                </wp:positionH>
                <wp:positionV relativeFrom="paragraph">
                  <wp:posOffset>441960</wp:posOffset>
                </wp:positionV>
                <wp:extent cx="1247775" cy="2381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A008" w14:textId="77777777" w:rsidR="00AA526D" w:rsidRDefault="00AA526D" w:rsidP="00DA4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D226" id="Text Box 2" o:spid="_x0000_s1027" type="#_x0000_t202" style="position:absolute;margin-left:4.5pt;margin-top:34.8pt;width:98.25pt;height:18.75pt;z-index:251661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" strokecolor="white [3212]">
                <v:textbox>
                  <w:txbxContent>
                    <w:p w14:paraId="2E0DA008" w14:textId="77777777" w:rsidR="00AA526D" w:rsidRDefault="00AA526D" w:rsidP="00DA45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72"/>
        </w:rPr>
        <w:t>Éamonn Ó</w:t>
      </w:r>
      <w:r>
        <w:rPr>
          <w:rFonts w:ascii="Times New Roman" w:eastAsia="Arial Narrow" w:hAnsi="Times New Roman" w:cs="Times New Roman"/>
          <w:color w:val="auto"/>
          <w:sz w:val="72"/>
          <w:szCs w:val="48"/>
          <w:lang w:val="ga-IE"/>
        </w:rPr>
        <w:t xml:space="preserve"> Floinn</w:t>
      </w:r>
    </w:p>
    <w:p w14:paraId="675A63F0" w14:textId="77777777" w:rsidR="00DA4571" w:rsidRDefault="00DA4571" w:rsidP="00DA4571">
      <w:pPr>
        <w:rPr>
          <w:rFonts w:ascii="Calibri" w:hAnsi="Calibri" w:cs="Calibri"/>
          <w:color w:val="auto"/>
          <w:sz w:val="22"/>
        </w:rPr>
      </w:pPr>
    </w:p>
    <w:p w14:paraId="520017F3" w14:textId="77777777" w:rsidR="00493D5E" w:rsidRDefault="00493D5E" w:rsidP="00DA4571">
      <w:pPr>
        <w:spacing w:after="160"/>
        <w:rPr>
          <w:rFonts w:ascii="Calibri" w:hAnsi="Calibri" w:cs="Calibri"/>
          <w:b/>
          <w:color w:val="0070C0"/>
          <w:sz w:val="24"/>
          <w:szCs w:val="24"/>
          <w:lang w:val="ga-IE"/>
        </w:rPr>
      </w:pPr>
    </w:p>
    <w:p w14:paraId="11B8CF39" w14:textId="4EBD5F5B" w:rsidR="00DA4571" w:rsidRPr="000A6A0E" w:rsidRDefault="00DA4571" w:rsidP="00DA4571">
      <w:pPr>
        <w:spacing w:after="160"/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>PROFILE</w:t>
      </w:r>
    </w:p>
    <w:p w14:paraId="4A436138" w14:textId="00A77ECE" w:rsidR="001667B6" w:rsidRDefault="00777741" w:rsidP="001F1596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I have a background in the natural sciences, specifically environmental chemistry, but am seeking to transfer the knowledge and skills</w:t>
      </w:r>
      <w:r w:rsidR="001F1596">
        <w:rPr>
          <w:rFonts w:ascii="Calibri" w:eastAsia="Calibri" w:hAnsi="Calibri" w:cs="Calibri"/>
          <w:color w:val="auto"/>
          <w:sz w:val="22"/>
          <w:szCs w:val="22"/>
          <w:lang w:val="en-IE"/>
        </w:rPr>
        <w:t>, particularly my mathematical and analytical skills,</w:t>
      </w: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that I have gained from this into other areas</w:t>
      </w:r>
      <w:r w:rsidR="008548A4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. I have a wide variety of interests ranging from business, economics, politics and languages. I am very excited about </w:t>
      </w:r>
      <w:r w:rsidR="001F1596">
        <w:rPr>
          <w:rFonts w:ascii="Calibri" w:eastAsia="Calibri" w:hAnsi="Calibri" w:cs="Calibri"/>
          <w:color w:val="auto"/>
          <w:sz w:val="22"/>
          <w:szCs w:val="22"/>
          <w:lang w:val="en-IE"/>
        </w:rPr>
        <w:t>exploring these areas further since I am a</w:t>
      </w:r>
      <w:r w:rsidR="001667B6" w:rsidRPr="001667B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n enthusiastic learner who </w:t>
      </w:r>
      <w:r w:rsidR="001F159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always </w:t>
      </w:r>
      <w:r w:rsidR="001667B6" w:rsidRPr="001667B6">
        <w:rPr>
          <w:rFonts w:ascii="Calibri" w:eastAsia="Calibri" w:hAnsi="Calibri" w:cs="Calibri"/>
          <w:color w:val="auto"/>
          <w:sz w:val="22"/>
          <w:szCs w:val="22"/>
          <w:lang w:val="en-IE"/>
        </w:rPr>
        <w:t>strives to reach a higher level.</w:t>
      </w:r>
    </w:p>
    <w:p w14:paraId="5C91F0C9" w14:textId="77777777" w:rsidR="002301E0" w:rsidRDefault="002301E0" w:rsidP="00DA457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66377ADF" w14:textId="17D10F44" w:rsidR="00DA4571" w:rsidRDefault="00DA4571" w:rsidP="00DA4571">
      <w:pPr>
        <w:spacing w:after="160"/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>EDUCATION AND QUALIFICATIONS</w:t>
      </w:r>
    </w:p>
    <w:p w14:paraId="39E1C83C" w14:textId="3A40B1EF" w:rsidR="006B2297" w:rsidRDefault="54410AF1" w:rsidP="54410AF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54410AF1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Bachelor’s of Science in Environmental Chemistry: </w:t>
      </w:r>
      <w:r w:rsidRPr="54410AF1">
        <w:rPr>
          <w:rFonts w:ascii="Calibri" w:eastAsia="Calibri" w:hAnsi="Calibri" w:cs="Calibri"/>
          <w:color w:val="auto"/>
          <w:sz w:val="22"/>
          <w:szCs w:val="22"/>
        </w:rPr>
        <w:t>UCD</w:t>
      </w:r>
      <w:r w:rsidR="00BC2891">
        <w:rPr>
          <w:rFonts w:ascii="Calibri" w:eastAsia="Calibri" w:hAnsi="Calibri" w:cs="Calibri"/>
          <w:color w:val="auto"/>
          <w:sz w:val="22"/>
          <w:szCs w:val="22"/>
        </w:rPr>
        <w:t>;</w:t>
      </w:r>
      <w:r w:rsidRPr="54410AF1">
        <w:rPr>
          <w:rFonts w:ascii="Calibri" w:eastAsia="Calibri" w:hAnsi="Calibri" w:cs="Calibri"/>
          <w:color w:val="auto"/>
          <w:sz w:val="22"/>
          <w:szCs w:val="22"/>
        </w:rPr>
        <w:t xml:space="preserve"> 2018 </w:t>
      </w:r>
      <w:r w:rsidRPr="54410AF1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– </w:t>
      </w:r>
      <w:r w:rsidR="00BC2891">
        <w:rPr>
          <w:rFonts w:ascii="Calibri" w:eastAsia="Calibri" w:hAnsi="Calibri" w:cs="Calibri"/>
          <w:color w:val="auto"/>
          <w:sz w:val="22"/>
          <w:szCs w:val="22"/>
          <w:lang w:val="en-IE"/>
        </w:rPr>
        <w:t>2023</w:t>
      </w:r>
    </w:p>
    <w:p w14:paraId="1B89BBE3" w14:textId="2B731D2B" w:rsidR="0012617B" w:rsidRDefault="00F148F3" w:rsidP="00F148F3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Current and expected result: </w:t>
      </w:r>
      <w:r w:rsidR="001A64D0">
        <w:rPr>
          <w:rFonts w:ascii="Calibri" w:eastAsia="Calibri" w:hAnsi="Calibri" w:cs="Calibri"/>
          <w:color w:val="auto"/>
          <w:sz w:val="22"/>
          <w:szCs w:val="22"/>
          <w:lang w:val="en-IE"/>
        </w:rPr>
        <w:t>upper second class honours</w:t>
      </w:r>
    </w:p>
    <w:p w14:paraId="68F13A7E" w14:textId="6467138D" w:rsidR="000339AE" w:rsidRPr="001E31AA" w:rsidRDefault="000339AE" w:rsidP="00AE0BE6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ga-IE"/>
        </w:rPr>
        <w:t xml:space="preserve">Modules include </w:t>
      </w:r>
      <w:r w:rsidR="00AE0BE6">
        <w:rPr>
          <w:rFonts w:ascii="Calibri" w:eastAsia="Calibri" w:hAnsi="Calibri" w:cs="Calibri"/>
          <w:color w:val="auto"/>
          <w:sz w:val="22"/>
          <w:szCs w:val="22"/>
          <w:lang w:val="ga-IE"/>
        </w:rPr>
        <w:t xml:space="preserve">Organic, Inorganic, Physical, Analytical and Sustainable Chemistry, as well as </w:t>
      </w: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Quanutm Mechanics, Thermodynamics,</w:t>
      </w:r>
      <w:r w:rsidR="00AE0BE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val="ga-IE"/>
        </w:rPr>
        <w:t>Linear Algebra, Calculus, Scientific Enquiry</w:t>
      </w:r>
      <w:r w:rsidR="00D636B0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, </w:t>
      </w:r>
      <w:r w:rsidR="00D636B0" w:rsidRPr="00D636B0">
        <w:rPr>
          <w:rFonts w:ascii="Calibri" w:eastAsia="Calibri" w:hAnsi="Calibri" w:cs="Calibri"/>
          <w:color w:val="auto"/>
          <w:sz w:val="22"/>
          <w:szCs w:val="22"/>
          <w:lang w:val="en-IE"/>
        </w:rPr>
        <w:t>Zero Waste Circular Economy</w:t>
      </w:r>
      <w:r w:rsidR="00375C09">
        <w:rPr>
          <w:rFonts w:ascii="Calibri" w:eastAsia="Calibri" w:hAnsi="Calibri" w:cs="Calibri"/>
          <w:color w:val="auto"/>
          <w:sz w:val="22"/>
          <w:szCs w:val="22"/>
          <w:lang w:val="en-IE"/>
        </w:rPr>
        <w:t>, Linguistics and German</w:t>
      </w:r>
      <w:r w:rsidR="00353044">
        <w:rPr>
          <w:rFonts w:ascii="Calibri" w:eastAsia="Calibri" w:hAnsi="Calibri" w:cs="Calibri"/>
          <w:color w:val="auto"/>
          <w:sz w:val="22"/>
          <w:szCs w:val="22"/>
          <w:lang w:val="en-IE"/>
        </w:rPr>
        <w:t>. Final year consisted mainly of master’s level modules.</w:t>
      </w:r>
    </w:p>
    <w:p w14:paraId="69136E3E" w14:textId="77777777" w:rsidR="00BA4D47" w:rsidRDefault="00BA4D47" w:rsidP="54410AF1">
      <w:pPr>
        <w:spacing w:after="16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41B9FF6" w14:textId="2AA0410B" w:rsidR="00DA4571" w:rsidRDefault="54410AF1" w:rsidP="54410AF1">
      <w:pPr>
        <w:spacing w:after="160"/>
        <w:rPr>
          <w:rFonts w:ascii="Calibri" w:eastAsia="Calibri" w:hAnsi="Calibri" w:cs="Calibri"/>
          <w:color w:val="auto"/>
          <w:sz w:val="22"/>
          <w:szCs w:val="22"/>
        </w:rPr>
      </w:pPr>
      <w:r w:rsidRPr="54410AF1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Leaving Certificate: </w:t>
      </w:r>
      <w:r w:rsidRPr="54410AF1">
        <w:rPr>
          <w:rFonts w:ascii="Calibri" w:eastAsia="Calibri" w:hAnsi="Calibri" w:cs="Calibri"/>
          <w:color w:val="auto"/>
          <w:sz w:val="22"/>
          <w:szCs w:val="22"/>
        </w:rPr>
        <w:t>St Peter’s College, Dunboyne</w:t>
      </w:r>
      <w:r w:rsidR="00BC2891">
        <w:rPr>
          <w:rFonts w:ascii="Calibri" w:eastAsia="Calibri" w:hAnsi="Calibri" w:cs="Calibri"/>
          <w:color w:val="auto"/>
          <w:sz w:val="22"/>
          <w:szCs w:val="22"/>
        </w:rPr>
        <w:t>; 2012 – 2018</w:t>
      </w:r>
    </w:p>
    <w:p w14:paraId="1DFC9121" w14:textId="218EF299" w:rsidR="006B37FC" w:rsidRDefault="006B37FC" w:rsidP="00DA457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ga-IE"/>
        </w:rPr>
      </w:pPr>
      <w:r>
        <w:rPr>
          <w:rFonts w:ascii="Calibri" w:eastAsia="Calibri" w:hAnsi="Calibri" w:cs="Calibri"/>
          <w:bCs/>
          <w:color w:val="auto"/>
          <w:sz w:val="22"/>
          <w:szCs w:val="22"/>
          <w:lang w:val="ga-IE"/>
        </w:rPr>
        <w:t>Points</w:t>
      </w:r>
      <w:r w:rsidR="00DA4571">
        <w:rPr>
          <w:rFonts w:ascii="Calibri" w:eastAsia="Calibri" w:hAnsi="Calibri" w:cs="Calibri"/>
          <w:bCs/>
          <w:color w:val="auto"/>
          <w:sz w:val="22"/>
          <w:szCs w:val="22"/>
          <w:lang w:val="ga-IE"/>
        </w:rPr>
        <w:t xml:space="preserve">: </w:t>
      </w:r>
      <w:r w:rsidR="00DA4571">
        <w:rPr>
          <w:rFonts w:ascii="Calibri" w:eastAsia="Calibri" w:hAnsi="Calibri" w:cs="Calibri"/>
          <w:color w:val="auto"/>
          <w:sz w:val="22"/>
          <w:szCs w:val="22"/>
          <w:lang w:val="ga-IE"/>
        </w:rPr>
        <w:t>589</w:t>
      </w:r>
      <w:r w:rsidR="007D5432">
        <w:rPr>
          <w:rFonts w:ascii="Calibri" w:eastAsia="Calibri" w:hAnsi="Calibri" w:cs="Calibri"/>
          <w:color w:val="auto"/>
          <w:sz w:val="22"/>
          <w:szCs w:val="22"/>
          <w:lang w:val="ga-IE"/>
        </w:rPr>
        <w:t>/625</w:t>
      </w:r>
      <w:r w:rsidR="00AF7E79">
        <w:rPr>
          <w:rFonts w:ascii="Calibri" w:eastAsia="Calibri" w:hAnsi="Calibri" w:cs="Calibri"/>
          <w:color w:val="auto"/>
          <w:sz w:val="22"/>
          <w:szCs w:val="22"/>
          <w:lang w:val="ga-IE"/>
        </w:rPr>
        <w:t>,</w:t>
      </w:r>
      <w:r w:rsidR="00DA4571">
        <w:rPr>
          <w:rFonts w:ascii="Calibri" w:eastAsia="Calibri" w:hAnsi="Calibri" w:cs="Calibri"/>
          <w:color w:val="auto"/>
          <w:sz w:val="22"/>
          <w:szCs w:val="22"/>
          <w:lang w:val="ga-IE"/>
        </w:rPr>
        <w:t xml:space="preserve"> H1 </w:t>
      </w:r>
      <w:r w:rsidRPr="006B37FC">
        <w:rPr>
          <w:rFonts w:ascii="Calibri" w:eastAsia="Calibri" w:hAnsi="Calibri" w:cs="Calibri"/>
          <w:color w:val="auto"/>
          <w:sz w:val="22"/>
          <w:szCs w:val="22"/>
          <w:lang w:val="ga-IE"/>
        </w:rPr>
        <w:t>in Irish, Chemistry</w:t>
      </w:r>
      <w:r w:rsidR="00FA09E6">
        <w:rPr>
          <w:rFonts w:ascii="Calibri" w:eastAsia="Calibri" w:hAnsi="Calibri" w:cs="Calibri"/>
          <w:color w:val="auto"/>
          <w:sz w:val="22"/>
          <w:szCs w:val="22"/>
          <w:lang w:val="ga-IE"/>
        </w:rPr>
        <w:t xml:space="preserve"> and</w:t>
      </w:r>
      <w:r w:rsidRPr="006B37FC">
        <w:rPr>
          <w:rFonts w:ascii="Calibri" w:eastAsia="Calibri" w:hAnsi="Calibri" w:cs="Calibri"/>
          <w:color w:val="auto"/>
          <w:sz w:val="22"/>
          <w:szCs w:val="22"/>
          <w:lang w:val="ga-IE"/>
        </w:rPr>
        <w:t xml:space="preserve"> Biology. H2 in English, German, Maths and Physics</w:t>
      </w:r>
      <w:r w:rsidR="007D7C04">
        <w:rPr>
          <w:rFonts w:ascii="Calibri" w:eastAsia="Calibri" w:hAnsi="Calibri" w:cs="Calibri"/>
          <w:color w:val="auto"/>
          <w:sz w:val="22"/>
          <w:szCs w:val="22"/>
          <w:lang w:val="ga-IE"/>
        </w:rPr>
        <w:t>.</w:t>
      </w:r>
    </w:p>
    <w:p w14:paraId="0689D268" w14:textId="77777777" w:rsidR="00493D5E" w:rsidRDefault="00493D5E" w:rsidP="00DA457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ga-IE"/>
        </w:rPr>
      </w:pPr>
    </w:p>
    <w:p w14:paraId="4AB1E853" w14:textId="03FD8CB6" w:rsidR="00DA4571" w:rsidRDefault="54410AF1" w:rsidP="00DA457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54410AF1">
        <w:rPr>
          <w:rFonts w:ascii="Calibri" w:eastAsia="Calibri" w:hAnsi="Calibri" w:cs="Calibri"/>
          <w:b/>
          <w:bCs/>
          <w:color w:val="auto"/>
          <w:sz w:val="22"/>
          <w:szCs w:val="22"/>
          <w:lang w:val="en-IE"/>
        </w:rPr>
        <w:t xml:space="preserve">CEB Exams: </w:t>
      </w:r>
      <w:r w:rsidRPr="54410AF1">
        <w:rPr>
          <w:rFonts w:ascii="Calibri" w:eastAsia="Calibri" w:hAnsi="Calibri" w:cs="Calibri"/>
          <w:color w:val="auto"/>
          <w:sz w:val="22"/>
          <w:szCs w:val="22"/>
          <w:lang w:val="en-IE"/>
        </w:rPr>
        <w:t>Intermediate processing Word, Excel and PowerPoint, pass with distinctions</w:t>
      </w:r>
      <w:r w:rsidR="007D7C04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18A29CB1" w14:textId="77777777" w:rsidR="002301E0" w:rsidRPr="00B062FD" w:rsidRDefault="002301E0" w:rsidP="00DA4571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262A95E4" w14:textId="45FCF1F0" w:rsidR="00DA4571" w:rsidRDefault="00794765" w:rsidP="00DA4571">
      <w:pPr>
        <w:spacing w:after="160"/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 xml:space="preserve">WORK </w:t>
      </w:r>
      <w:r w:rsidR="00E12626">
        <w:rPr>
          <w:rFonts w:ascii="Calibri" w:hAnsi="Calibri" w:cs="Calibri"/>
          <w:b/>
          <w:color w:val="0070C0"/>
          <w:sz w:val="24"/>
          <w:szCs w:val="24"/>
          <w:lang w:val="ga-IE"/>
        </w:rPr>
        <w:t>EXPERIENCE</w:t>
      </w:r>
    </w:p>
    <w:p w14:paraId="067725FD" w14:textId="29E4F3A3" w:rsidR="002A05CC" w:rsidRDefault="002A05CC" w:rsidP="00E12626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September 2020 – Present, </w:t>
      </w:r>
      <w:r w:rsidR="00783214">
        <w:rPr>
          <w:rFonts w:ascii="Calibri" w:eastAsia="Calibri" w:hAnsi="Calibri" w:cs="Calibri"/>
          <w:color w:val="auto"/>
          <w:sz w:val="22"/>
          <w:szCs w:val="22"/>
          <w:lang w:val="en-IE"/>
        </w:rPr>
        <w:t>Private grinds teachers</w:t>
      </w:r>
    </w:p>
    <w:p w14:paraId="038FBF9C" w14:textId="165A5E35" w:rsidR="00783214" w:rsidRDefault="000174E6" w:rsidP="00783214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Subjects taught include Maths, Biology, Chemistry, Irish and German</w:t>
      </w:r>
      <w:r w:rsidR="003C2B81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5ED48281" w14:textId="23DCD7FE" w:rsidR="000174E6" w:rsidRDefault="000174E6" w:rsidP="00783214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Help to prepare students for their Junior and Leaving Certificate examinations</w:t>
      </w:r>
      <w:r w:rsidR="003C2B81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6C107AFA" w14:textId="6A5702B6" w:rsidR="000174E6" w:rsidRDefault="000174E6" w:rsidP="00783214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Requires each lesson to be tailored towards the student and their individual needs</w:t>
      </w:r>
      <w:r w:rsidR="003C2B81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56148B99" w14:textId="77777777" w:rsidR="000174E6" w:rsidRDefault="000174E6" w:rsidP="000174E6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719B3404" w14:textId="77777777" w:rsidR="000174E6" w:rsidRPr="000174E6" w:rsidRDefault="000174E6" w:rsidP="000174E6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1E874A26" w14:textId="1C046BA0" w:rsidR="00B8563E" w:rsidRDefault="00B8563E" w:rsidP="00E12626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October 2021 – Present</w:t>
      </w:r>
      <w:r w:rsidR="00783214">
        <w:rPr>
          <w:rFonts w:ascii="Calibri" w:eastAsia="Calibri" w:hAnsi="Calibri" w:cs="Calibri"/>
          <w:color w:val="auto"/>
          <w:sz w:val="22"/>
          <w:szCs w:val="22"/>
          <w:lang w:val="en-IE"/>
        </w:rPr>
        <w:t>, Senior Waiter;</w:t>
      </w:r>
      <w:r w:rsidR="002A6910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Saba Restaurant</w:t>
      </w:r>
      <w:r w:rsidR="00783214">
        <w:rPr>
          <w:rFonts w:ascii="Calibri" w:eastAsia="Calibri" w:hAnsi="Calibri" w:cs="Calibri"/>
          <w:color w:val="auto"/>
          <w:sz w:val="22"/>
          <w:szCs w:val="22"/>
          <w:lang w:val="en-IE"/>
        </w:rPr>
        <w:t>,</w:t>
      </w:r>
      <w:r w:rsidR="00BC2891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</w:t>
      </w:r>
      <w:r w:rsidR="002A6910">
        <w:rPr>
          <w:rFonts w:ascii="Calibri" w:eastAsia="Calibri" w:hAnsi="Calibri" w:cs="Calibri"/>
          <w:color w:val="auto"/>
          <w:sz w:val="22"/>
          <w:szCs w:val="22"/>
          <w:lang w:val="en-IE"/>
        </w:rPr>
        <w:t>South William Street.</w:t>
      </w:r>
    </w:p>
    <w:p w14:paraId="7D116045" w14:textId="77777777" w:rsidR="00880E33" w:rsidRPr="00880E33" w:rsidRDefault="00880E33" w:rsidP="00880E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880E33">
        <w:rPr>
          <w:rFonts w:ascii="Calibri" w:eastAsia="Calibri" w:hAnsi="Calibri" w:cs="Calibri"/>
          <w:color w:val="auto"/>
          <w:sz w:val="22"/>
          <w:szCs w:val="22"/>
          <w:lang w:val="en-IE"/>
        </w:rPr>
        <w:t>Greeting customers as they enter the restaurant and guiding them to their table.</w:t>
      </w:r>
    </w:p>
    <w:p w14:paraId="1EA73027" w14:textId="77777777" w:rsidR="00880E33" w:rsidRPr="00880E33" w:rsidRDefault="00880E33" w:rsidP="00880E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880E33">
        <w:rPr>
          <w:rFonts w:ascii="Calibri" w:eastAsia="Calibri" w:hAnsi="Calibri" w:cs="Calibri"/>
          <w:color w:val="auto"/>
          <w:sz w:val="22"/>
          <w:szCs w:val="22"/>
          <w:lang w:val="en-IE"/>
        </w:rPr>
        <w:t>Taking their order and making sure that they are satisfied throughout their stay.</w:t>
      </w:r>
    </w:p>
    <w:p w14:paraId="0EEF1007" w14:textId="12E1DDAF" w:rsidR="00880E33" w:rsidRPr="00880E33" w:rsidRDefault="0096109C" w:rsidP="00880E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Upselling to ensure increased revenue.</w:t>
      </w:r>
    </w:p>
    <w:p w14:paraId="7B8544F9" w14:textId="77777777" w:rsidR="00880E33" w:rsidRDefault="00880E33" w:rsidP="00880E33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880E33">
        <w:rPr>
          <w:rFonts w:ascii="Calibri" w:eastAsia="Calibri" w:hAnsi="Calibri" w:cs="Calibri"/>
          <w:color w:val="auto"/>
          <w:sz w:val="22"/>
          <w:szCs w:val="22"/>
          <w:lang w:val="en-IE"/>
        </w:rPr>
        <w:t>Working as part of a large team and effectively communicating together.</w:t>
      </w:r>
    </w:p>
    <w:p w14:paraId="044AB1F7" w14:textId="77777777" w:rsidR="00BA4D47" w:rsidRDefault="00BA4D47" w:rsidP="00880E33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6ED1403C" w14:textId="77777777" w:rsidR="00BA4D47" w:rsidRDefault="00BA4D47" w:rsidP="00880E33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07A20CA4" w14:textId="77777777" w:rsidR="000174E6" w:rsidRDefault="000174E6" w:rsidP="00880E33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171B2C2A" w14:textId="77777777" w:rsidR="000174E6" w:rsidRDefault="000174E6" w:rsidP="00880E33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19A20578" w14:textId="248DB9AA" w:rsidR="00E12626" w:rsidRDefault="00E12626" w:rsidP="00880E33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lastRenderedPageBreak/>
        <w:t xml:space="preserve">May 2019 </w:t>
      </w:r>
      <w:r w:rsidR="00B8563E">
        <w:rPr>
          <w:rFonts w:ascii="Calibri" w:eastAsia="Calibri" w:hAnsi="Calibri" w:cs="Calibri"/>
          <w:color w:val="auto"/>
          <w:sz w:val="22"/>
          <w:szCs w:val="22"/>
          <w:lang w:val="en-IE"/>
        </w:rPr>
        <w:t>–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</w:t>
      </w:r>
      <w:r w:rsidR="00B8563E">
        <w:rPr>
          <w:rFonts w:ascii="Calibri" w:eastAsia="Calibri" w:hAnsi="Calibri" w:cs="Calibri"/>
          <w:color w:val="auto"/>
          <w:sz w:val="22"/>
          <w:szCs w:val="22"/>
          <w:lang w:val="en-IE"/>
        </w:rPr>
        <w:t>October 2021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, McDonald’s Crew </w:t>
      </w:r>
      <w:r w:rsidR="008D189E">
        <w:rPr>
          <w:rFonts w:ascii="Calibri" w:eastAsia="Calibri" w:hAnsi="Calibri" w:cs="Calibri"/>
          <w:color w:val="auto"/>
          <w:sz w:val="22"/>
          <w:szCs w:val="22"/>
          <w:lang w:val="en-IE"/>
        </w:rPr>
        <w:t>Trainer</w:t>
      </w:r>
      <w:r w:rsidR="00BC2891">
        <w:rPr>
          <w:rFonts w:ascii="Calibri" w:eastAsia="Calibri" w:hAnsi="Calibri" w:cs="Calibri"/>
          <w:color w:val="auto"/>
          <w:sz w:val="22"/>
          <w:szCs w:val="22"/>
          <w:lang w:val="en-IE"/>
        </w:rPr>
        <w:t>;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Dublin Airpor</w:t>
      </w: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t</w:t>
      </w:r>
      <w:r w:rsidR="00AA526D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19FDB978" w14:textId="18970CB1" w:rsidR="00E12626" w:rsidRDefault="00E12626" w:rsidP="00E1262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Dealing with customers and informing them of </w:t>
      </w:r>
      <w:r w:rsidR="004B752D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the 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menu, </w:t>
      </w:r>
      <w:r w:rsidR="004B752D">
        <w:rPr>
          <w:rFonts w:ascii="Calibri" w:eastAsia="Calibri" w:hAnsi="Calibri" w:cs="Calibri"/>
          <w:color w:val="auto"/>
          <w:sz w:val="22"/>
          <w:szCs w:val="22"/>
          <w:lang w:val="en-IE"/>
        </w:rPr>
        <w:t>new safety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measures, etc.</w:t>
      </w:r>
    </w:p>
    <w:p w14:paraId="3E9CA054" w14:textId="63B32C9B" w:rsidR="00E12626" w:rsidRDefault="00E12626" w:rsidP="00E1262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Accepting payment at the cash register and </w:t>
      </w:r>
      <w:r w:rsidR="004B752D">
        <w:rPr>
          <w:rFonts w:ascii="Calibri" w:eastAsia="Calibri" w:hAnsi="Calibri" w:cs="Calibri"/>
          <w:color w:val="auto"/>
          <w:sz w:val="22"/>
          <w:szCs w:val="22"/>
          <w:lang w:val="en-IE"/>
        </w:rPr>
        <w:t>ensuring it is accurate at the beginning and end of the shift</w:t>
      </w:r>
      <w:r w:rsidR="00AA526D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7C03BDCE" w14:textId="0668C847" w:rsidR="00E12626" w:rsidRDefault="00E12626" w:rsidP="00E1262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Preparing food and </w:t>
      </w:r>
      <w:r w:rsidR="004B752D">
        <w:rPr>
          <w:rFonts w:ascii="Calibri" w:eastAsia="Calibri" w:hAnsi="Calibri" w:cs="Calibri"/>
          <w:color w:val="auto"/>
          <w:sz w:val="22"/>
          <w:szCs w:val="22"/>
          <w:lang w:val="en-IE"/>
        </w:rPr>
        <w:t>serving</w:t>
      </w:r>
      <w:r w:rsidRPr="00E12626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it to customers</w:t>
      </w:r>
      <w:r w:rsidR="00AA526D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07C238E1" w14:textId="481D3CE1" w:rsidR="00CA34C3" w:rsidRDefault="008367A6" w:rsidP="000174E6">
      <w:pPr>
        <w:pStyle w:val="ListParagraph"/>
        <w:numPr>
          <w:ilvl w:val="0"/>
          <w:numId w:val="11"/>
        </w:numPr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0174E6">
        <w:rPr>
          <w:rFonts w:ascii="Calibri" w:eastAsia="Calibri" w:hAnsi="Calibri" w:cs="Calibri"/>
          <w:color w:val="auto"/>
          <w:sz w:val="22"/>
          <w:szCs w:val="22"/>
          <w:lang w:val="en-IE"/>
        </w:rPr>
        <w:t>Training new members of the crew.</w:t>
      </w:r>
    </w:p>
    <w:p w14:paraId="5AE27ECF" w14:textId="77777777" w:rsidR="000174E6" w:rsidRPr="000174E6" w:rsidRDefault="000174E6" w:rsidP="000174E6">
      <w:pPr>
        <w:spacing w:line="360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28724E32" w14:textId="43AE10AB" w:rsidR="00592E65" w:rsidRPr="00592E65" w:rsidRDefault="00592E65" w:rsidP="00592E65">
      <w:pPr>
        <w:spacing w:after="160"/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>VOLUNTEERING</w:t>
      </w:r>
    </w:p>
    <w:p w14:paraId="5723710F" w14:textId="0E9F3946" w:rsidR="000458BF" w:rsidRDefault="000458BF" w:rsidP="000458BF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February 2020 – Present, </w:t>
      </w:r>
      <w:r w:rsidR="00667F67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UCD </w:t>
      </w:r>
      <w:r w:rsidR="00643349">
        <w:rPr>
          <w:rFonts w:ascii="Calibri" w:eastAsia="Calibri" w:hAnsi="Calibri" w:cs="Calibri"/>
          <w:color w:val="auto"/>
          <w:sz w:val="22"/>
          <w:szCs w:val="22"/>
          <w:lang w:val="en-IE"/>
        </w:rPr>
        <w:t>political society</w:t>
      </w:r>
      <w:r w:rsidR="00667F67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committee member first as Policy Officer and now as Chairperson</w:t>
      </w:r>
    </w:p>
    <w:p w14:paraId="148C27DA" w14:textId="4EE43A50" w:rsidR="00667F67" w:rsidRDefault="00226B88" w:rsidP="00667F67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Refounded the branch after a period of </w:t>
      </w:r>
      <w:r w:rsidR="00A93DB9">
        <w:rPr>
          <w:rFonts w:ascii="Calibri" w:eastAsia="Calibri" w:hAnsi="Calibri" w:cs="Calibri"/>
          <w:color w:val="auto"/>
          <w:sz w:val="22"/>
          <w:szCs w:val="22"/>
          <w:lang w:val="en-IE"/>
        </w:rPr>
        <w:t>inactivity</w:t>
      </w:r>
      <w:r w:rsidR="00B8138D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6B449CA8" w14:textId="1F5DA9A8" w:rsidR="005A4408" w:rsidRPr="005A4408" w:rsidRDefault="005A4408" w:rsidP="005A4408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Keeping track of all financial records.</w:t>
      </w:r>
    </w:p>
    <w:p w14:paraId="261461FC" w14:textId="67294BFF" w:rsidR="00226B88" w:rsidRDefault="00226B88" w:rsidP="00667F67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Responsible for organising event </w:t>
      </w:r>
      <w:r w:rsidR="00B8138D">
        <w:rPr>
          <w:rFonts w:ascii="Calibri" w:eastAsia="Calibri" w:hAnsi="Calibri" w:cs="Calibri"/>
          <w:color w:val="auto"/>
          <w:sz w:val="22"/>
          <w:szCs w:val="22"/>
          <w:lang w:val="en-IE"/>
        </w:rPr>
        <w:t>such as bringing guest speakers in throughout the year.</w:t>
      </w:r>
    </w:p>
    <w:p w14:paraId="51F44FCA" w14:textId="5A2C433B" w:rsidR="005A4408" w:rsidRDefault="005A4408" w:rsidP="005A4408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Managing social media presence.</w:t>
      </w:r>
    </w:p>
    <w:p w14:paraId="2C7CE20C" w14:textId="4D1C1096" w:rsidR="00667F67" w:rsidRDefault="00667F67" w:rsidP="00667F67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Representative on the national policy council and UCD Societies’ Council</w:t>
      </w:r>
      <w:r w:rsidR="00A93DB9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0C8C4C99" w14:textId="77777777" w:rsidR="00B8138D" w:rsidRDefault="00B8138D" w:rsidP="00B8138D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47E9D5A2" w14:textId="77777777" w:rsidR="00502D0D" w:rsidRDefault="00502D0D" w:rsidP="00B8138D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04AC9E15" w14:textId="1D14F438" w:rsidR="00B8138D" w:rsidRDefault="00B8138D" w:rsidP="00B8138D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September 2021 – Present, UCD SVP Activity leader</w:t>
      </w:r>
    </w:p>
    <w:p w14:paraId="4A3155C0" w14:textId="49C2B163" w:rsidR="00B8138D" w:rsidRDefault="00A93DB9" w:rsidP="00B8138D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Leading</w:t>
      </w:r>
      <w:r w:rsidR="00954B1D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 groups of students on homeless outreach in the city centre</w:t>
      </w:r>
    </w:p>
    <w:p w14:paraId="49764B57" w14:textId="6D552714" w:rsidR="00A93DB9" w:rsidRDefault="00A93DB9" w:rsidP="00B8138D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Organising Homeless Week</w:t>
      </w:r>
    </w:p>
    <w:p w14:paraId="698C4CD6" w14:textId="0ADBDCF1" w:rsidR="00954B1D" w:rsidRDefault="00954B1D" w:rsidP="00B8138D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OCM of the society committee</w:t>
      </w:r>
    </w:p>
    <w:p w14:paraId="364BCDAF" w14:textId="77777777" w:rsidR="00954B1D" w:rsidRDefault="00954B1D" w:rsidP="00954B1D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0F5FA110" w14:textId="444B1318" w:rsidR="0068670E" w:rsidRPr="00F77531" w:rsidRDefault="00954B1D" w:rsidP="00954B1D">
      <w:pPr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Other experiences include German Society committee member as OCM, m</w:t>
      </w:r>
      <w:r w:rsidR="00254F71" w:rsidRPr="00954B1D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ember of </w:t>
      </w: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the </w:t>
      </w:r>
      <w:r w:rsidR="00254F71" w:rsidRPr="00954B1D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National Executive Council </w:t>
      </w:r>
      <w:r w:rsidR="00CA6827" w:rsidRPr="00954B1D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as policy officer </w:t>
      </w:r>
      <w:r w:rsidR="00254F71" w:rsidRPr="00954B1D">
        <w:rPr>
          <w:rFonts w:ascii="Calibri" w:eastAsia="Calibri" w:hAnsi="Calibri" w:cs="Calibri"/>
          <w:color w:val="auto"/>
          <w:sz w:val="22"/>
          <w:szCs w:val="22"/>
          <w:lang w:val="en-IE"/>
        </w:rPr>
        <w:t>of the Young European Federalists</w:t>
      </w: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, </w:t>
      </w:r>
      <w:r w:rsidR="0068670E">
        <w:rPr>
          <w:rFonts w:ascii="Calibri" w:eastAsia="Calibri" w:hAnsi="Calibri" w:cs="Calibri"/>
          <w:color w:val="auto"/>
          <w:sz w:val="22"/>
          <w:szCs w:val="22"/>
          <w:lang w:val="en-IE"/>
        </w:rPr>
        <w:t>Student Council and Green Schools member in secondary school</w:t>
      </w:r>
      <w:r w:rsidR="00E25B3F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3E869009" w14:textId="171B7375" w:rsidR="00BA4D47" w:rsidRDefault="00BA4D47">
      <w:pPr>
        <w:rPr>
          <w:rFonts w:ascii="Calibri" w:hAnsi="Calibri" w:cs="Calibri"/>
          <w:b/>
          <w:color w:val="0070C0"/>
          <w:sz w:val="24"/>
          <w:szCs w:val="24"/>
          <w:lang w:val="ga-IE"/>
        </w:rPr>
      </w:pPr>
    </w:p>
    <w:p w14:paraId="16F56B90" w14:textId="3BFEF194" w:rsidR="00DA4571" w:rsidRDefault="00BA5FFE" w:rsidP="00E12626">
      <w:pPr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>SKILLS</w:t>
      </w:r>
    </w:p>
    <w:p w14:paraId="0102C20B" w14:textId="637331AC" w:rsidR="00530894" w:rsidRDefault="00530894" w:rsidP="007B05F8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Diligent, organised and great attention to detail.</w:t>
      </w:r>
    </w:p>
    <w:p w14:paraId="6C33A659" w14:textId="47A43143" w:rsidR="007B05F8" w:rsidRDefault="54410AF1" w:rsidP="007B05F8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54410AF1">
        <w:rPr>
          <w:rFonts w:ascii="Calibri" w:eastAsia="Calibri" w:hAnsi="Calibri" w:cs="Calibri"/>
          <w:color w:val="auto"/>
          <w:sz w:val="22"/>
          <w:szCs w:val="22"/>
          <w:lang w:val="en-IE"/>
        </w:rPr>
        <w:t>Highly computer literate, especially all Microsoft Office programs</w:t>
      </w:r>
      <w:r w:rsidR="00530894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7843431E" w14:textId="1C184C54" w:rsidR="007B05F8" w:rsidRDefault="007B05F8" w:rsidP="007B05F8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7B05F8">
        <w:rPr>
          <w:rFonts w:ascii="Calibri" w:eastAsia="Calibri" w:hAnsi="Calibri" w:cs="Calibri"/>
          <w:color w:val="auto"/>
          <w:sz w:val="22"/>
          <w:szCs w:val="22"/>
          <w:lang w:val="en-IE"/>
        </w:rPr>
        <w:t>A friendly personality that makes everyone feel very welcome</w:t>
      </w:r>
      <w:r w:rsidR="00530894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4BFDE780" w14:textId="6B34E697" w:rsidR="00DA4571" w:rsidRDefault="54410AF1" w:rsidP="007B05F8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54410AF1">
        <w:rPr>
          <w:rFonts w:ascii="Calibri" w:eastAsia="Calibri" w:hAnsi="Calibri" w:cs="Calibri"/>
          <w:color w:val="auto"/>
          <w:sz w:val="22"/>
          <w:szCs w:val="22"/>
          <w:lang w:val="en-IE"/>
        </w:rPr>
        <w:t>A punctual person who always follows the work schedule</w:t>
      </w:r>
      <w:r w:rsidR="00530894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631D99E1" w14:textId="677F11E9" w:rsidR="00375C09" w:rsidRDefault="00375C09" w:rsidP="007B05F8">
      <w:pPr>
        <w:pStyle w:val="ListParagraph"/>
        <w:numPr>
          <w:ilvl w:val="0"/>
          <w:numId w:val="14"/>
        </w:num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Fluent Irish and </w:t>
      </w:r>
      <w:r w:rsidR="00502D0D">
        <w:rPr>
          <w:rFonts w:ascii="Calibri" w:eastAsia="Calibri" w:hAnsi="Calibri" w:cs="Calibri"/>
          <w:color w:val="auto"/>
          <w:sz w:val="22"/>
          <w:szCs w:val="22"/>
          <w:lang w:val="en-IE"/>
        </w:rPr>
        <w:t>professional capacity German</w:t>
      </w:r>
      <w:r w:rsidR="00530894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p w14:paraId="7B378A2E" w14:textId="77777777" w:rsidR="00CB2FF0" w:rsidRDefault="00CB2FF0" w:rsidP="00CB2FF0">
      <w:p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22E61627" w14:textId="77777777" w:rsidR="00CB2FF0" w:rsidRPr="00CB2FF0" w:rsidRDefault="00CB2FF0" w:rsidP="00CB2FF0">
      <w:pPr>
        <w:spacing w:line="276" w:lineRule="auto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66A6EED7" w14:textId="1F0AFCFA" w:rsidR="00DA4571" w:rsidRPr="00AF1866" w:rsidRDefault="00BA5FFE" w:rsidP="00DA4571">
      <w:pPr>
        <w:rPr>
          <w:rFonts w:ascii="Calibri" w:hAnsi="Calibri" w:cs="Calibri"/>
          <w:b/>
          <w:color w:val="0070C0"/>
          <w:sz w:val="24"/>
          <w:szCs w:val="24"/>
          <w:lang w:val="ga-IE"/>
        </w:rPr>
      </w:pPr>
      <w:r>
        <w:rPr>
          <w:rFonts w:ascii="Calibri" w:hAnsi="Calibri" w:cs="Calibri"/>
          <w:b/>
          <w:color w:val="0070C0"/>
          <w:sz w:val="24"/>
          <w:szCs w:val="24"/>
          <w:lang w:val="ga-IE"/>
        </w:rPr>
        <w:t>AWARDS</w:t>
      </w:r>
    </w:p>
    <w:p w14:paraId="23256E05" w14:textId="52499BE5" w:rsidR="002301E0" w:rsidRDefault="002301E0" w:rsidP="00BA5FFE">
      <w:pPr>
        <w:pStyle w:val="ListParagraph"/>
        <w:numPr>
          <w:ilvl w:val="0"/>
          <w:numId w:val="13"/>
        </w:num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UCD Advantage Award for extracurricular activities, 2022</w:t>
      </w:r>
    </w:p>
    <w:p w14:paraId="701997A7" w14:textId="592CB4EB" w:rsidR="00BA5FFE" w:rsidRPr="00BA5FFE" w:rsidRDefault="00BA5FFE" w:rsidP="00BA5FFE">
      <w:pPr>
        <w:pStyle w:val="ListParagraph"/>
        <w:numPr>
          <w:ilvl w:val="0"/>
          <w:numId w:val="13"/>
        </w:num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BA5FFE">
        <w:rPr>
          <w:rFonts w:ascii="Calibri" w:eastAsia="Calibri" w:hAnsi="Calibri" w:cs="Calibri"/>
          <w:color w:val="auto"/>
          <w:sz w:val="22"/>
          <w:szCs w:val="22"/>
          <w:lang w:val="en-IE"/>
        </w:rPr>
        <w:t>UCD Entrance Scholar, 2018</w:t>
      </w:r>
    </w:p>
    <w:p w14:paraId="6ECAA0A3" w14:textId="77777777" w:rsidR="00BA5FFE" w:rsidRPr="00BA5FFE" w:rsidRDefault="00BA5FFE" w:rsidP="00BA5FFE">
      <w:pPr>
        <w:pStyle w:val="ListParagraph"/>
        <w:numPr>
          <w:ilvl w:val="0"/>
          <w:numId w:val="13"/>
        </w:num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BA5FFE">
        <w:rPr>
          <w:rFonts w:ascii="Calibri" w:eastAsia="Calibri" w:hAnsi="Calibri" w:cs="Calibri"/>
          <w:color w:val="auto"/>
          <w:sz w:val="22"/>
          <w:szCs w:val="22"/>
          <w:lang w:val="en-IE"/>
        </w:rPr>
        <w:t>Nominated for Noel Dempsey Maths &amp; Science Award and the Michael Smith Academic Award, 2018</w:t>
      </w:r>
    </w:p>
    <w:p w14:paraId="707C26D9" w14:textId="5299DB31" w:rsidR="00BA5FFE" w:rsidRPr="00BA5FFE" w:rsidRDefault="00BA5FFE" w:rsidP="00BA5FFE">
      <w:pPr>
        <w:pStyle w:val="ListParagraph"/>
        <w:numPr>
          <w:ilvl w:val="0"/>
          <w:numId w:val="13"/>
        </w:num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BA5FFE">
        <w:rPr>
          <w:rFonts w:ascii="Calibri" w:eastAsia="Calibri" w:hAnsi="Calibri" w:cs="Calibri"/>
          <w:color w:val="auto"/>
          <w:sz w:val="22"/>
          <w:szCs w:val="22"/>
          <w:lang w:val="en-IE"/>
        </w:rPr>
        <w:t>Recipient of Maynooth University School Award for German, 2017</w:t>
      </w:r>
    </w:p>
    <w:p w14:paraId="7774A263" w14:textId="0F1D96FB" w:rsidR="00CE60AC" w:rsidRDefault="00BA5FFE" w:rsidP="005439FC">
      <w:pPr>
        <w:pStyle w:val="ListParagraph"/>
        <w:numPr>
          <w:ilvl w:val="0"/>
          <w:numId w:val="13"/>
        </w:num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 w:rsidRPr="00BA5FFE">
        <w:rPr>
          <w:rFonts w:ascii="Calibri" w:eastAsia="Calibri" w:hAnsi="Calibri" w:cs="Calibri"/>
          <w:color w:val="auto"/>
          <w:sz w:val="22"/>
          <w:szCs w:val="22"/>
          <w:lang w:val="en-IE"/>
        </w:rPr>
        <w:t xml:space="preserve">Award for </w:t>
      </w:r>
      <w:r w:rsidR="004B752D">
        <w:rPr>
          <w:rFonts w:ascii="Calibri" w:eastAsia="Calibri" w:hAnsi="Calibri" w:cs="Calibri"/>
          <w:color w:val="auto"/>
          <w:sz w:val="22"/>
          <w:szCs w:val="22"/>
          <w:lang w:val="en-IE"/>
        </w:rPr>
        <w:t>B</w:t>
      </w:r>
      <w:r w:rsidRPr="00BA5FFE">
        <w:rPr>
          <w:rFonts w:ascii="Calibri" w:eastAsia="Calibri" w:hAnsi="Calibri" w:cs="Calibri"/>
          <w:color w:val="auto"/>
          <w:sz w:val="22"/>
          <w:szCs w:val="22"/>
          <w:lang w:val="en-IE"/>
        </w:rPr>
        <w:t>est Junior Certificate, 2015</w:t>
      </w:r>
    </w:p>
    <w:p w14:paraId="12D521B4" w14:textId="77777777" w:rsidR="002301E0" w:rsidRPr="002301E0" w:rsidRDefault="002301E0" w:rsidP="002301E0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</w:p>
    <w:p w14:paraId="5C83118C" w14:textId="7068111C" w:rsidR="001F761A" w:rsidRPr="00BA5FFE" w:rsidRDefault="00BA5FFE" w:rsidP="00184056">
      <w:pPr>
        <w:spacing w:after="160"/>
        <w:rPr>
          <w:rFonts w:ascii="Calibri" w:eastAsia="Calibri" w:hAnsi="Calibri" w:cs="Calibri"/>
          <w:color w:val="auto"/>
          <w:sz w:val="22"/>
          <w:szCs w:val="22"/>
          <w:lang w:val="en-IE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IE"/>
        </w:rPr>
        <w:t>References available on request</w:t>
      </w:r>
      <w:r w:rsidR="00184056">
        <w:rPr>
          <w:rFonts w:ascii="Calibri" w:eastAsia="Calibri" w:hAnsi="Calibri" w:cs="Calibri"/>
          <w:color w:val="auto"/>
          <w:sz w:val="22"/>
          <w:szCs w:val="22"/>
          <w:lang w:val="en-IE"/>
        </w:rPr>
        <w:t>.</w:t>
      </w:r>
    </w:p>
    <w:sectPr w:rsidR="001F761A" w:rsidRPr="00BA5FFE">
      <w:footerReference w:type="default" r:id="rId7"/>
      <w:pgSz w:w="12240" w:h="15840"/>
      <w:pgMar w:top="1134" w:right="1080" w:bottom="113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AB6F" w14:textId="77777777" w:rsidR="00151E89" w:rsidRDefault="00151E89">
      <w:r>
        <w:separator/>
      </w:r>
    </w:p>
    <w:p w14:paraId="3AA6B204" w14:textId="77777777" w:rsidR="00151E89" w:rsidRDefault="00151E89"/>
  </w:endnote>
  <w:endnote w:type="continuationSeparator" w:id="0">
    <w:p w14:paraId="5B6C8B80" w14:textId="77777777" w:rsidR="00151E89" w:rsidRDefault="00151E89">
      <w:r>
        <w:continuationSeparator/>
      </w:r>
    </w:p>
    <w:p w14:paraId="6E30A143" w14:textId="77777777" w:rsidR="00151E89" w:rsidRDefault="00151E89"/>
  </w:endnote>
  <w:endnote w:type="continuationNotice" w:id="1">
    <w:p w14:paraId="65EE295A" w14:textId="77777777" w:rsidR="00151E89" w:rsidRDefault="00151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AA526D" w14:paraId="2903CBC8" w14:textId="77777777">
          <w:tc>
            <w:tcPr>
              <w:tcW w:w="3116" w:type="dxa"/>
            </w:tcPr>
            <w:p w14:paraId="7B20FA2E" w14:textId="77777777" w:rsidR="00AA526D" w:rsidRDefault="00AA526D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672A6659" w14:textId="77777777" w:rsidR="00AA526D" w:rsidRDefault="00AA526D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0A37501D" w14:textId="77777777" w:rsidR="00AA526D" w:rsidRDefault="00AA526D">
              <w:pPr>
                <w:pStyle w:val="Footer"/>
                <w:jc w:val="right"/>
              </w:pPr>
            </w:p>
          </w:tc>
        </w:tr>
      </w:sdtContent>
    </w:sdt>
  </w:tbl>
  <w:p w14:paraId="5DAB6C7B" w14:textId="77777777" w:rsidR="00AA526D" w:rsidRDefault="00AA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72F4" w14:textId="77777777" w:rsidR="00151E89" w:rsidRDefault="00151E89">
      <w:r>
        <w:separator/>
      </w:r>
    </w:p>
    <w:p w14:paraId="7462B621" w14:textId="77777777" w:rsidR="00151E89" w:rsidRDefault="00151E89"/>
  </w:footnote>
  <w:footnote w:type="continuationSeparator" w:id="0">
    <w:p w14:paraId="27ABAACE" w14:textId="77777777" w:rsidR="00151E89" w:rsidRDefault="00151E89">
      <w:r>
        <w:continuationSeparator/>
      </w:r>
    </w:p>
    <w:p w14:paraId="7FC477C0" w14:textId="77777777" w:rsidR="00151E89" w:rsidRDefault="00151E89"/>
  </w:footnote>
  <w:footnote w:type="continuationNotice" w:id="1">
    <w:p w14:paraId="5103760B" w14:textId="77777777" w:rsidR="00151E89" w:rsidRDefault="00151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9E4FF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507BF"/>
    <w:multiLevelType w:val="hybridMultilevel"/>
    <w:tmpl w:val="06B829E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040A"/>
    <w:multiLevelType w:val="hybridMultilevel"/>
    <w:tmpl w:val="41524B1E"/>
    <w:lvl w:ilvl="0" w:tplc="4D90F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6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9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EB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A0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8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E4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48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1F0"/>
    <w:multiLevelType w:val="hybridMultilevel"/>
    <w:tmpl w:val="B150E5D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5E77"/>
    <w:multiLevelType w:val="hybridMultilevel"/>
    <w:tmpl w:val="1C7645E0"/>
    <w:lvl w:ilvl="0" w:tplc="37C85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4A40"/>
    <w:multiLevelType w:val="hybridMultilevel"/>
    <w:tmpl w:val="8FE4A66E"/>
    <w:lvl w:ilvl="0" w:tplc="353CB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6B7"/>
    <w:multiLevelType w:val="hybridMultilevel"/>
    <w:tmpl w:val="6DA0262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1F49"/>
    <w:multiLevelType w:val="hybridMultilevel"/>
    <w:tmpl w:val="E1E6BD7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AD6"/>
    <w:multiLevelType w:val="hybridMultilevel"/>
    <w:tmpl w:val="7EF6467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444FE"/>
    <w:multiLevelType w:val="hybridMultilevel"/>
    <w:tmpl w:val="B99E871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9774F"/>
    <w:multiLevelType w:val="hybridMultilevel"/>
    <w:tmpl w:val="B1FCAF44"/>
    <w:lvl w:ilvl="0" w:tplc="775EA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4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0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8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85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E3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C2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B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741A0"/>
    <w:multiLevelType w:val="hybridMultilevel"/>
    <w:tmpl w:val="A80E8E7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B73"/>
    <w:multiLevelType w:val="hybridMultilevel"/>
    <w:tmpl w:val="991A07C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E59F1"/>
    <w:multiLevelType w:val="hybridMultilevel"/>
    <w:tmpl w:val="973C55D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367C7"/>
    <w:multiLevelType w:val="hybridMultilevel"/>
    <w:tmpl w:val="001C838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3B44"/>
    <w:multiLevelType w:val="hybridMultilevel"/>
    <w:tmpl w:val="C4A20532"/>
    <w:lvl w:ilvl="0" w:tplc="958A6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A3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4A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6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C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64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F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1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A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94778"/>
    <w:multiLevelType w:val="hybridMultilevel"/>
    <w:tmpl w:val="74FC6C8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1DB7"/>
    <w:multiLevelType w:val="hybridMultilevel"/>
    <w:tmpl w:val="6172E0EC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1906"/>
    <w:multiLevelType w:val="hybridMultilevel"/>
    <w:tmpl w:val="4F9C6C3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D76"/>
    <w:multiLevelType w:val="hybridMultilevel"/>
    <w:tmpl w:val="46A44E8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2740">
    <w:abstractNumId w:val="16"/>
  </w:num>
  <w:num w:numId="2" w16cid:durableId="762996643">
    <w:abstractNumId w:val="3"/>
  </w:num>
  <w:num w:numId="3" w16cid:durableId="818618329">
    <w:abstractNumId w:val="11"/>
  </w:num>
  <w:num w:numId="4" w16cid:durableId="309293073">
    <w:abstractNumId w:val="1"/>
  </w:num>
  <w:num w:numId="5" w16cid:durableId="1076899247">
    <w:abstractNumId w:val="0"/>
  </w:num>
  <w:num w:numId="6" w16cid:durableId="707875787">
    <w:abstractNumId w:val="6"/>
  </w:num>
  <w:num w:numId="7" w16cid:durableId="794560018">
    <w:abstractNumId w:val="10"/>
  </w:num>
  <w:num w:numId="8" w16cid:durableId="1584298316">
    <w:abstractNumId w:val="9"/>
  </w:num>
  <w:num w:numId="9" w16cid:durableId="1409767475">
    <w:abstractNumId w:val="15"/>
  </w:num>
  <w:num w:numId="10" w16cid:durableId="1542324350">
    <w:abstractNumId w:val="5"/>
  </w:num>
  <w:num w:numId="11" w16cid:durableId="274556895">
    <w:abstractNumId w:val="19"/>
  </w:num>
  <w:num w:numId="12" w16cid:durableId="900209120">
    <w:abstractNumId w:val="4"/>
  </w:num>
  <w:num w:numId="13" w16cid:durableId="269513015">
    <w:abstractNumId w:val="17"/>
  </w:num>
  <w:num w:numId="14" w16cid:durableId="1278756243">
    <w:abstractNumId w:val="18"/>
  </w:num>
  <w:num w:numId="15" w16cid:durableId="679743991">
    <w:abstractNumId w:val="14"/>
  </w:num>
  <w:num w:numId="16" w16cid:durableId="681207344">
    <w:abstractNumId w:val="12"/>
  </w:num>
  <w:num w:numId="17" w16cid:durableId="2045589998">
    <w:abstractNumId w:val="7"/>
  </w:num>
  <w:num w:numId="18" w16cid:durableId="1539392529">
    <w:abstractNumId w:val="2"/>
  </w:num>
  <w:num w:numId="19" w16cid:durableId="1014502362">
    <w:abstractNumId w:val="13"/>
  </w:num>
  <w:num w:numId="20" w16cid:durableId="65038590">
    <w:abstractNumId w:val="8"/>
  </w:num>
  <w:num w:numId="21" w16cid:durableId="1938170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70AE47"/>
    <w:rsid w:val="00003C3F"/>
    <w:rsid w:val="0000527D"/>
    <w:rsid w:val="00010A71"/>
    <w:rsid w:val="000174E6"/>
    <w:rsid w:val="000339AE"/>
    <w:rsid w:val="00037314"/>
    <w:rsid w:val="000458BF"/>
    <w:rsid w:val="00064B23"/>
    <w:rsid w:val="00065FE4"/>
    <w:rsid w:val="000E1276"/>
    <w:rsid w:val="000F10CF"/>
    <w:rsid w:val="000F6483"/>
    <w:rsid w:val="00105ADD"/>
    <w:rsid w:val="0012617B"/>
    <w:rsid w:val="001337F7"/>
    <w:rsid w:val="00151E89"/>
    <w:rsid w:val="001667B6"/>
    <w:rsid w:val="00184056"/>
    <w:rsid w:val="001913E5"/>
    <w:rsid w:val="00191D82"/>
    <w:rsid w:val="001A54C6"/>
    <w:rsid w:val="001A64D0"/>
    <w:rsid w:val="001C2865"/>
    <w:rsid w:val="001D4B49"/>
    <w:rsid w:val="001D4DF4"/>
    <w:rsid w:val="001E31AA"/>
    <w:rsid w:val="001F1596"/>
    <w:rsid w:val="001F55FE"/>
    <w:rsid w:val="001F5959"/>
    <w:rsid w:val="001F761A"/>
    <w:rsid w:val="00226B88"/>
    <w:rsid w:val="002301E0"/>
    <w:rsid w:val="00252F8F"/>
    <w:rsid w:val="00254891"/>
    <w:rsid w:val="00254F71"/>
    <w:rsid w:val="00287609"/>
    <w:rsid w:val="002967D7"/>
    <w:rsid w:val="002A05CC"/>
    <w:rsid w:val="002A6910"/>
    <w:rsid w:val="002A7445"/>
    <w:rsid w:val="002B33E9"/>
    <w:rsid w:val="002D22B6"/>
    <w:rsid w:val="002D7114"/>
    <w:rsid w:val="002F0728"/>
    <w:rsid w:val="003250CA"/>
    <w:rsid w:val="00341E1F"/>
    <w:rsid w:val="00353044"/>
    <w:rsid w:val="00362AA5"/>
    <w:rsid w:val="00373C29"/>
    <w:rsid w:val="00375C09"/>
    <w:rsid w:val="003904D1"/>
    <w:rsid w:val="00394D69"/>
    <w:rsid w:val="003A21C3"/>
    <w:rsid w:val="003A7981"/>
    <w:rsid w:val="003C2B81"/>
    <w:rsid w:val="003C3C10"/>
    <w:rsid w:val="003F72D5"/>
    <w:rsid w:val="00402E42"/>
    <w:rsid w:val="0041281E"/>
    <w:rsid w:val="00414F81"/>
    <w:rsid w:val="004270B4"/>
    <w:rsid w:val="00452BF2"/>
    <w:rsid w:val="0047368E"/>
    <w:rsid w:val="0047527D"/>
    <w:rsid w:val="00493D5E"/>
    <w:rsid w:val="004B752D"/>
    <w:rsid w:val="004B7BDC"/>
    <w:rsid w:val="004D0E20"/>
    <w:rsid w:val="00502D0D"/>
    <w:rsid w:val="00506742"/>
    <w:rsid w:val="00530894"/>
    <w:rsid w:val="00534023"/>
    <w:rsid w:val="005439FC"/>
    <w:rsid w:val="00552BA4"/>
    <w:rsid w:val="005812A9"/>
    <w:rsid w:val="00592E65"/>
    <w:rsid w:val="005A4408"/>
    <w:rsid w:val="005C7141"/>
    <w:rsid w:val="005D5EA4"/>
    <w:rsid w:val="005F5884"/>
    <w:rsid w:val="00610669"/>
    <w:rsid w:val="00627F6A"/>
    <w:rsid w:val="00633A2C"/>
    <w:rsid w:val="00643349"/>
    <w:rsid w:val="00643BC8"/>
    <w:rsid w:val="00651896"/>
    <w:rsid w:val="0065256F"/>
    <w:rsid w:val="00667E8C"/>
    <w:rsid w:val="00667F67"/>
    <w:rsid w:val="0068670E"/>
    <w:rsid w:val="006B2297"/>
    <w:rsid w:val="006B37FC"/>
    <w:rsid w:val="006B38FE"/>
    <w:rsid w:val="006B53AC"/>
    <w:rsid w:val="006C02C9"/>
    <w:rsid w:val="006C143C"/>
    <w:rsid w:val="006C3F99"/>
    <w:rsid w:val="006F15A4"/>
    <w:rsid w:val="006F2089"/>
    <w:rsid w:val="00705912"/>
    <w:rsid w:val="00741590"/>
    <w:rsid w:val="0075121F"/>
    <w:rsid w:val="00777741"/>
    <w:rsid w:val="00783214"/>
    <w:rsid w:val="00794765"/>
    <w:rsid w:val="007A32C0"/>
    <w:rsid w:val="007B05F8"/>
    <w:rsid w:val="007B0B6F"/>
    <w:rsid w:val="007B7E65"/>
    <w:rsid w:val="007C7E32"/>
    <w:rsid w:val="007D2917"/>
    <w:rsid w:val="007D5432"/>
    <w:rsid w:val="007D5FA6"/>
    <w:rsid w:val="007D7C04"/>
    <w:rsid w:val="00812113"/>
    <w:rsid w:val="008367A6"/>
    <w:rsid w:val="00850F44"/>
    <w:rsid w:val="008548A4"/>
    <w:rsid w:val="00855A34"/>
    <w:rsid w:val="00864F36"/>
    <w:rsid w:val="00876E0B"/>
    <w:rsid w:val="00880E33"/>
    <w:rsid w:val="008A170C"/>
    <w:rsid w:val="008D189E"/>
    <w:rsid w:val="00914BDF"/>
    <w:rsid w:val="00954B1D"/>
    <w:rsid w:val="0096109C"/>
    <w:rsid w:val="00977083"/>
    <w:rsid w:val="00980FBD"/>
    <w:rsid w:val="00991232"/>
    <w:rsid w:val="009A47FD"/>
    <w:rsid w:val="009C5043"/>
    <w:rsid w:val="009D375D"/>
    <w:rsid w:val="00A05CA2"/>
    <w:rsid w:val="00A25C0A"/>
    <w:rsid w:val="00A64D3F"/>
    <w:rsid w:val="00A72A15"/>
    <w:rsid w:val="00A93DB9"/>
    <w:rsid w:val="00AA526D"/>
    <w:rsid w:val="00AC19D5"/>
    <w:rsid w:val="00AE0BE6"/>
    <w:rsid w:val="00AF7E79"/>
    <w:rsid w:val="00B21F00"/>
    <w:rsid w:val="00B74157"/>
    <w:rsid w:val="00B8138D"/>
    <w:rsid w:val="00B8563E"/>
    <w:rsid w:val="00BA4D47"/>
    <w:rsid w:val="00BA5FFE"/>
    <w:rsid w:val="00BC0CEB"/>
    <w:rsid w:val="00BC2891"/>
    <w:rsid w:val="00BE09C2"/>
    <w:rsid w:val="00BF436F"/>
    <w:rsid w:val="00C01771"/>
    <w:rsid w:val="00C37E3A"/>
    <w:rsid w:val="00C70D33"/>
    <w:rsid w:val="00C85ACF"/>
    <w:rsid w:val="00C87466"/>
    <w:rsid w:val="00CA34C3"/>
    <w:rsid w:val="00CA6827"/>
    <w:rsid w:val="00CB2FF0"/>
    <w:rsid w:val="00CC2676"/>
    <w:rsid w:val="00CD23F2"/>
    <w:rsid w:val="00CE60AC"/>
    <w:rsid w:val="00CF5EA1"/>
    <w:rsid w:val="00D06056"/>
    <w:rsid w:val="00D1446D"/>
    <w:rsid w:val="00D177D8"/>
    <w:rsid w:val="00D203D8"/>
    <w:rsid w:val="00D21F83"/>
    <w:rsid w:val="00D24375"/>
    <w:rsid w:val="00D273B9"/>
    <w:rsid w:val="00D636B0"/>
    <w:rsid w:val="00D636BE"/>
    <w:rsid w:val="00DA4571"/>
    <w:rsid w:val="00DC3C18"/>
    <w:rsid w:val="00DC5CB9"/>
    <w:rsid w:val="00DD475D"/>
    <w:rsid w:val="00DE3D95"/>
    <w:rsid w:val="00DF18D3"/>
    <w:rsid w:val="00E11715"/>
    <w:rsid w:val="00E12626"/>
    <w:rsid w:val="00E14BCB"/>
    <w:rsid w:val="00E20AB3"/>
    <w:rsid w:val="00E2551C"/>
    <w:rsid w:val="00E25B3F"/>
    <w:rsid w:val="00E30E3C"/>
    <w:rsid w:val="00E30FD2"/>
    <w:rsid w:val="00E35079"/>
    <w:rsid w:val="00E51795"/>
    <w:rsid w:val="00E76DFB"/>
    <w:rsid w:val="00E920AB"/>
    <w:rsid w:val="00E94ED2"/>
    <w:rsid w:val="00EC1DDC"/>
    <w:rsid w:val="00F00FA3"/>
    <w:rsid w:val="00F01658"/>
    <w:rsid w:val="00F10C70"/>
    <w:rsid w:val="00F148F3"/>
    <w:rsid w:val="00F30DDD"/>
    <w:rsid w:val="00F32071"/>
    <w:rsid w:val="00F44D73"/>
    <w:rsid w:val="00F56F5E"/>
    <w:rsid w:val="00F62D4C"/>
    <w:rsid w:val="00F77531"/>
    <w:rsid w:val="00FA09E6"/>
    <w:rsid w:val="00FE2070"/>
    <w:rsid w:val="0F70AE47"/>
    <w:rsid w:val="1FC86F01"/>
    <w:rsid w:val="23795A42"/>
    <w:rsid w:val="3A2AA86D"/>
    <w:rsid w:val="3E3AD13C"/>
    <w:rsid w:val="54410AF1"/>
    <w:rsid w:val="631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D13C"/>
  <w15:chartTrackingRefBased/>
  <w15:docId w15:val="{9826599F-20B2-4F93-A4E3-DC8FF52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6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62C7AD" w:themeColor="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Éamonn Ó Floinn</dc:creator>
  <cp:keywords/>
  <dc:description/>
  <cp:lastModifiedBy>Éamonn Ó Floinn</cp:lastModifiedBy>
  <cp:revision>99</cp:revision>
  <dcterms:created xsi:type="dcterms:W3CDTF">2019-08-20T07:41:00Z</dcterms:created>
  <dcterms:modified xsi:type="dcterms:W3CDTF">2022-11-29T06:43:00Z</dcterms:modified>
</cp:coreProperties>
</file>