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F46FA" w14:textId="0212334E" w:rsidR="008E58DC" w:rsidRDefault="007A26D0" w:rsidP="006341E4">
      <w:r w:rsidRPr="007A26D0">
        <w:rPr>
          <w:b/>
          <w:bCs/>
        </w:rPr>
        <w:t>Telephone:</w:t>
      </w:r>
      <w:r>
        <w:t xml:space="preserve"> 083 8144060</w:t>
      </w:r>
    </w:p>
    <w:p w14:paraId="2BAB81C5" w14:textId="0EBAB548" w:rsidR="007A26D0" w:rsidRDefault="007A26D0" w:rsidP="006341E4">
      <w:r w:rsidRPr="007A26D0">
        <w:rPr>
          <w:b/>
          <w:bCs/>
        </w:rPr>
        <w:t>Email</w:t>
      </w:r>
      <w:r>
        <w:t xml:space="preserve">: </w:t>
      </w:r>
      <w:hyperlink r:id="rId8" w:history="1">
        <w:r w:rsidRPr="00801536">
          <w:rPr>
            <w:rStyle w:val="Hyperlink"/>
          </w:rPr>
          <w:t>laura.darcy8@mail.dcu.ie</w:t>
        </w:r>
      </w:hyperlink>
    </w:p>
    <w:p w14:paraId="68CA8C9A" w14:textId="28A8E895" w:rsidR="007A26D0" w:rsidRDefault="007A26D0" w:rsidP="006341E4">
      <w:r w:rsidRPr="007A26D0">
        <w:rPr>
          <w:b/>
          <w:bCs/>
        </w:rPr>
        <w:t>Address:</w:t>
      </w:r>
      <w:r>
        <w:t xml:space="preserve"> 3 </w:t>
      </w:r>
      <w:proofErr w:type="spellStart"/>
      <w:r>
        <w:t>Buttergate</w:t>
      </w:r>
      <w:proofErr w:type="spellEnd"/>
      <w:r>
        <w:t xml:space="preserve"> Way, Mornington Park, </w:t>
      </w:r>
      <w:proofErr w:type="spellStart"/>
      <w:r>
        <w:t>Donacarney</w:t>
      </w:r>
      <w:proofErr w:type="spellEnd"/>
      <w:r>
        <w:t>, Co. Meath</w:t>
      </w:r>
    </w:p>
    <w:p w14:paraId="6679892E" w14:textId="77777777" w:rsidR="007A26D0" w:rsidRDefault="007A26D0" w:rsidP="006341E4"/>
    <w:p w14:paraId="47D3F5B8" w14:textId="7C24EB5B" w:rsidR="007A26D0" w:rsidRDefault="007A26D0" w:rsidP="007A26D0">
      <w:pPr>
        <w:jc w:val="center"/>
        <w:rPr>
          <w:b/>
          <w:bCs/>
        </w:rPr>
      </w:pPr>
    </w:p>
    <w:p w14:paraId="7D4FCA53" w14:textId="3B210195" w:rsidR="007A26D0" w:rsidRDefault="007A26D0" w:rsidP="007A26D0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>Laura D’Arcy</w:t>
      </w:r>
    </w:p>
    <w:p w14:paraId="665C4683" w14:textId="77777777" w:rsidR="007A26D0" w:rsidRDefault="007A26D0" w:rsidP="007A26D0">
      <w:pPr>
        <w:pBdr>
          <w:bottom w:val="single" w:sz="6" w:space="1" w:color="auto"/>
        </w:pBdr>
        <w:jc w:val="center"/>
        <w:rPr>
          <w:b/>
          <w:bCs/>
        </w:rPr>
      </w:pPr>
    </w:p>
    <w:p w14:paraId="6B56E772" w14:textId="77777777" w:rsidR="007A26D0" w:rsidRDefault="007A26D0" w:rsidP="007A26D0">
      <w:pPr>
        <w:jc w:val="left"/>
      </w:pPr>
    </w:p>
    <w:p w14:paraId="40EE14B2" w14:textId="7DD6CBEA" w:rsidR="007A26D0" w:rsidRDefault="007A26D0" w:rsidP="007A26D0">
      <w:pPr>
        <w:jc w:val="center"/>
        <w:rPr>
          <w:b/>
          <w:bCs/>
          <w:u w:val="single"/>
        </w:rPr>
      </w:pPr>
      <w:r w:rsidRPr="007A26D0">
        <w:rPr>
          <w:b/>
          <w:bCs/>
          <w:u w:val="single"/>
        </w:rPr>
        <w:t>Education</w:t>
      </w:r>
    </w:p>
    <w:p w14:paraId="79DA14D9" w14:textId="77777777" w:rsidR="007A26D0" w:rsidRDefault="007A26D0" w:rsidP="007A26D0">
      <w:pPr>
        <w:jc w:val="center"/>
        <w:rPr>
          <w:b/>
          <w:bCs/>
          <w:u w:val="single"/>
        </w:rPr>
      </w:pPr>
    </w:p>
    <w:p w14:paraId="192935D7" w14:textId="77777777" w:rsidR="007A26D0" w:rsidRDefault="007A26D0" w:rsidP="007A26D0">
      <w:pPr>
        <w:jc w:val="left"/>
        <w:rPr>
          <w:b/>
          <w:bCs/>
        </w:rPr>
      </w:pPr>
      <w:r w:rsidRPr="007A26D0">
        <w:rPr>
          <w:b/>
          <w:bCs/>
        </w:rPr>
        <w:t>Loreto Secondary School, Balbriggan, Co. Dublin</w:t>
      </w:r>
      <w:r>
        <w:rPr>
          <w:b/>
          <w:bCs/>
        </w:rPr>
        <w:t xml:space="preserve"> (2014 – 2020</w:t>
      </w:r>
    </w:p>
    <w:p w14:paraId="41E67668" w14:textId="77777777" w:rsidR="007A26D0" w:rsidRPr="007A26D0" w:rsidRDefault="007A26D0" w:rsidP="007A26D0">
      <w:pPr>
        <w:jc w:val="left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985"/>
      </w:tblGrid>
      <w:tr w:rsidR="007A26D0" w14:paraId="75C67F34" w14:textId="77777777" w:rsidTr="007A26D0">
        <w:tc>
          <w:tcPr>
            <w:tcW w:w="4957" w:type="dxa"/>
            <w:gridSpan w:val="2"/>
          </w:tcPr>
          <w:p w14:paraId="7FBC4C42" w14:textId="25FA3270" w:rsidR="007A26D0" w:rsidRDefault="007A26D0" w:rsidP="007A26D0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Leaving Certificate Results </w:t>
            </w:r>
          </w:p>
        </w:tc>
      </w:tr>
      <w:tr w:rsidR="007A26D0" w14:paraId="36CB4D84" w14:textId="77777777" w:rsidTr="007A26D0">
        <w:tc>
          <w:tcPr>
            <w:tcW w:w="2972" w:type="dxa"/>
          </w:tcPr>
          <w:p w14:paraId="5B0AD836" w14:textId="2CB880B0" w:rsidR="007A26D0" w:rsidRDefault="007A26D0" w:rsidP="007A26D0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Subject </w:t>
            </w:r>
          </w:p>
        </w:tc>
        <w:tc>
          <w:tcPr>
            <w:tcW w:w="1985" w:type="dxa"/>
          </w:tcPr>
          <w:p w14:paraId="4A15863A" w14:textId="54C5172B" w:rsidR="007A26D0" w:rsidRDefault="007A26D0" w:rsidP="007A26D0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Grade </w:t>
            </w:r>
          </w:p>
        </w:tc>
      </w:tr>
      <w:tr w:rsidR="007A26D0" w14:paraId="2C49CF14" w14:textId="77777777" w:rsidTr="007A26D0">
        <w:tc>
          <w:tcPr>
            <w:tcW w:w="2972" w:type="dxa"/>
          </w:tcPr>
          <w:p w14:paraId="3E126655" w14:textId="1F173731" w:rsidR="007A26D0" w:rsidRPr="007A26D0" w:rsidRDefault="007A26D0" w:rsidP="007A26D0">
            <w:pPr>
              <w:jc w:val="left"/>
            </w:pPr>
            <w:r w:rsidRPr="007A26D0">
              <w:t>English</w:t>
            </w:r>
          </w:p>
        </w:tc>
        <w:tc>
          <w:tcPr>
            <w:tcW w:w="1985" w:type="dxa"/>
          </w:tcPr>
          <w:p w14:paraId="62ECAA30" w14:textId="04A237C2" w:rsidR="007A26D0" w:rsidRPr="007A26D0" w:rsidRDefault="007A26D0" w:rsidP="007A26D0">
            <w:pPr>
              <w:jc w:val="left"/>
            </w:pPr>
            <w:r w:rsidRPr="007A26D0">
              <w:t>H2</w:t>
            </w:r>
          </w:p>
        </w:tc>
      </w:tr>
      <w:tr w:rsidR="007A26D0" w14:paraId="187CEA92" w14:textId="77777777" w:rsidTr="007A26D0">
        <w:tc>
          <w:tcPr>
            <w:tcW w:w="2972" w:type="dxa"/>
          </w:tcPr>
          <w:p w14:paraId="185E5625" w14:textId="421B0963" w:rsidR="007A26D0" w:rsidRPr="007A26D0" w:rsidRDefault="007A26D0" w:rsidP="007A26D0">
            <w:pPr>
              <w:jc w:val="left"/>
            </w:pPr>
            <w:r w:rsidRPr="007A26D0">
              <w:t>Irish</w:t>
            </w:r>
          </w:p>
        </w:tc>
        <w:tc>
          <w:tcPr>
            <w:tcW w:w="1985" w:type="dxa"/>
          </w:tcPr>
          <w:p w14:paraId="761B82FC" w14:textId="227E06BF" w:rsidR="007A26D0" w:rsidRPr="007A26D0" w:rsidRDefault="007A26D0" w:rsidP="007A26D0">
            <w:pPr>
              <w:jc w:val="left"/>
            </w:pPr>
            <w:r w:rsidRPr="007A26D0">
              <w:t>H2</w:t>
            </w:r>
          </w:p>
        </w:tc>
      </w:tr>
      <w:tr w:rsidR="007A26D0" w14:paraId="6747697D" w14:textId="77777777" w:rsidTr="007A26D0">
        <w:tc>
          <w:tcPr>
            <w:tcW w:w="2972" w:type="dxa"/>
          </w:tcPr>
          <w:p w14:paraId="30AA3ADB" w14:textId="2F6C9626" w:rsidR="007A26D0" w:rsidRPr="007A26D0" w:rsidRDefault="007A26D0" w:rsidP="007A26D0">
            <w:pPr>
              <w:jc w:val="left"/>
            </w:pPr>
            <w:r w:rsidRPr="007A26D0">
              <w:t xml:space="preserve">Maths </w:t>
            </w:r>
          </w:p>
        </w:tc>
        <w:tc>
          <w:tcPr>
            <w:tcW w:w="1985" w:type="dxa"/>
          </w:tcPr>
          <w:p w14:paraId="0DA0A786" w14:textId="7FF18E3A" w:rsidR="007A26D0" w:rsidRPr="007A26D0" w:rsidRDefault="007A26D0" w:rsidP="007A26D0">
            <w:pPr>
              <w:jc w:val="left"/>
            </w:pPr>
            <w:r w:rsidRPr="007A26D0">
              <w:t>O3</w:t>
            </w:r>
          </w:p>
        </w:tc>
      </w:tr>
      <w:tr w:rsidR="007A26D0" w14:paraId="64BB3A1A" w14:textId="77777777" w:rsidTr="007A26D0">
        <w:tc>
          <w:tcPr>
            <w:tcW w:w="2972" w:type="dxa"/>
          </w:tcPr>
          <w:p w14:paraId="4D0D5139" w14:textId="72C5C95B" w:rsidR="007A26D0" w:rsidRPr="007A26D0" w:rsidRDefault="007A26D0" w:rsidP="007A26D0">
            <w:pPr>
              <w:jc w:val="left"/>
            </w:pPr>
            <w:r w:rsidRPr="007A26D0">
              <w:t>French</w:t>
            </w:r>
          </w:p>
        </w:tc>
        <w:tc>
          <w:tcPr>
            <w:tcW w:w="1985" w:type="dxa"/>
          </w:tcPr>
          <w:p w14:paraId="12F1E3C2" w14:textId="58BD3253" w:rsidR="007A26D0" w:rsidRPr="007A26D0" w:rsidRDefault="007A26D0" w:rsidP="007A26D0">
            <w:pPr>
              <w:jc w:val="left"/>
            </w:pPr>
            <w:r w:rsidRPr="007A26D0">
              <w:t>H1</w:t>
            </w:r>
          </w:p>
        </w:tc>
      </w:tr>
      <w:tr w:rsidR="007A26D0" w14:paraId="30670E58" w14:textId="77777777" w:rsidTr="007A26D0">
        <w:tc>
          <w:tcPr>
            <w:tcW w:w="2972" w:type="dxa"/>
          </w:tcPr>
          <w:p w14:paraId="453C24BC" w14:textId="3F30D4A1" w:rsidR="007A26D0" w:rsidRPr="007A26D0" w:rsidRDefault="007A26D0" w:rsidP="007A26D0">
            <w:pPr>
              <w:jc w:val="left"/>
            </w:pPr>
            <w:r w:rsidRPr="007A26D0">
              <w:t xml:space="preserve">Biology </w:t>
            </w:r>
          </w:p>
        </w:tc>
        <w:tc>
          <w:tcPr>
            <w:tcW w:w="1985" w:type="dxa"/>
          </w:tcPr>
          <w:p w14:paraId="2F5A25C0" w14:textId="4CA9753A" w:rsidR="007A26D0" w:rsidRPr="007A26D0" w:rsidRDefault="007A26D0" w:rsidP="007A26D0">
            <w:pPr>
              <w:jc w:val="left"/>
            </w:pPr>
            <w:r w:rsidRPr="007A26D0">
              <w:t>H1</w:t>
            </w:r>
          </w:p>
        </w:tc>
      </w:tr>
      <w:tr w:rsidR="007A26D0" w14:paraId="6CE1C77E" w14:textId="77777777" w:rsidTr="007A26D0">
        <w:tc>
          <w:tcPr>
            <w:tcW w:w="2972" w:type="dxa"/>
          </w:tcPr>
          <w:p w14:paraId="2AAA208B" w14:textId="446799AB" w:rsidR="007A26D0" w:rsidRPr="007A26D0" w:rsidRDefault="007A26D0" w:rsidP="007A26D0">
            <w:pPr>
              <w:jc w:val="left"/>
            </w:pPr>
            <w:r w:rsidRPr="007A26D0">
              <w:t xml:space="preserve">Politics and Society </w:t>
            </w:r>
          </w:p>
        </w:tc>
        <w:tc>
          <w:tcPr>
            <w:tcW w:w="1985" w:type="dxa"/>
          </w:tcPr>
          <w:p w14:paraId="5BAF3DC6" w14:textId="08C969E2" w:rsidR="007A26D0" w:rsidRPr="007A26D0" w:rsidRDefault="007A26D0" w:rsidP="007A26D0">
            <w:pPr>
              <w:jc w:val="left"/>
            </w:pPr>
            <w:r w:rsidRPr="007A26D0">
              <w:t>H2</w:t>
            </w:r>
          </w:p>
        </w:tc>
      </w:tr>
      <w:tr w:rsidR="007A26D0" w14:paraId="0636FEB5" w14:textId="77777777" w:rsidTr="007A26D0">
        <w:tc>
          <w:tcPr>
            <w:tcW w:w="2972" w:type="dxa"/>
          </w:tcPr>
          <w:p w14:paraId="65C52B05" w14:textId="522135F7" w:rsidR="007A26D0" w:rsidRPr="007A26D0" w:rsidRDefault="007A26D0" w:rsidP="007A26D0">
            <w:pPr>
              <w:jc w:val="left"/>
            </w:pPr>
            <w:r w:rsidRPr="007A26D0">
              <w:t>Home Economics S&amp;S</w:t>
            </w:r>
          </w:p>
        </w:tc>
        <w:tc>
          <w:tcPr>
            <w:tcW w:w="1985" w:type="dxa"/>
          </w:tcPr>
          <w:p w14:paraId="58105919" w14:textId="6E69D6E6" w:rsidR="007A26D0" w:rsidRPr="007A26D0" w:rsidRDefault="007A26D0" w:rsidP="007A26D0">
            <w:pPr>
              <w:jc w:val="left"/>
            </w:pPr>
            <w:r w:rsidRPr="007A26D0">
              <w:t>H3</w:t>
            </w:r>
          </w:p>
        </w:tc>
      </w:tr>
      <w:tr w:rsidR="007A26D0" w14:paraId="755BF7C2" w14:textId="77777777" w:rsidTr="007A26D0">
        <w:tc>
          <w:tcPr>
            <w:tcW w:w="2972" w:type="dxa"/>
          </w:tcPr>
          <w:p w14:paraId="5DE8A901" w14:textId="6F86E674" w:rsidR="007A26D0" w:rsidRPr="007A26D0" w:rsidRDefault="007A26D0" w:rsidP="007A26D0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Total CAO Points:</w:t>
            </w:r>
          </w:p>
        </w:tc>
        <w:tc>
          <w:tcPr>
            <w:tcW w:w="1985" w:type="dxa"/>
          </w:tcPr>
          <w:p w14:paraId="41A86C9F" w14:textId="61338EBC" w:rsidR="007A26D0" w:rsidRPr="007A26D0" w:rsidRDefault="007A26D0" w:rsidP="007A26D0">
            <w:pPr>
              <w:jc w:val="left"/>
              <w:rPr>
                <w:b/>
                <w:bCs/>
              </w:rPr>
            </w:pPr>
            <w:r w:rsidRPr="007A26D0">
              <w:rPr>
                <w:b/>
                <w:bCs/>
              </w:rPr>
              <w:t>541</w:t>
            </w:r>
          </w:p>
        </w:tc>
      </w:tr>
    </w:tbl>
    <w:p w14:paraId="51E39797" w14:textId="1F584A5B" w:rsidR="007A26D0" w:rsidRDefault="007A26D0" w:rsidP="007A26D0">
      <w:pPr>
        <w:jc w:val="left"/>
        <w:rPr>
          <w:b/>
          <w:bCs/>
        </w:rPr>
      </w:pPr>
    </w:p>
    <w:p w14:paraId="0465E485" w14:textId="54113256" w:rsidR="007A26D0" w:rsidRDefault="007A26D0" w:rsidP="007A26D0">
      <w:pPr>
        <w:pStyle w:val="ListParagraph"/>
        <w:numPr>
          <w:ilvl w:val="0"/>
          <w:numId w:val="22"/>
        </w:numPr>
        <w:jc w:val="left"/>
      </w:pPr>
      <w:r>
        <w:t>Sixth Year Coordinator (2019-2020</w:t>
      </w:r>
      <w:proofErr w:type="gramStart"/>
      <w:r>
        <w:t>);</w:t>
      </w:r>
      <w:proofErr w:type="gramEnd"/>
    </w:p>
    <w:p w14:paraId="2D494F35" w14:textId="32C4FFCF" w:rsidR="007A26D0" w:rsidRDefault="007A26D0" w:rsidP="007A26D0">
      <w:pPr>
        <w:pStyle w:val="ListParagraph"/>
        <w:numPr>
          <w:ilvl w:val="0"/>
          <w:numId w:val="22"/>
        </w:numPr>
        <w:jc w:val="left"/>
      </w:pPr>
      <w:r>
        <w:t xml:space="preserve">Awarded Gaisce (Bronze) </w:t>
      </w:r>
      <w:proofErr w:type="gramStart"/>
      <w:r>
        <w:t>Award;</w:t>
      </w:r>
      <w:proofErr w:type="gramEnd"/>
    </w:p>
    <w:p w14:paraId="0977FD49" w14:textId="09E4C160" w:rsidR="007A26D0" w:rsidRDefault="007A26D0" w:rsidP="007A26D0">
      <w:pPr>
        <w:pStyle w:val="ListParagraph"/>
        <w:numPr>
          <w:ilvl w:val="0"/>
          <w:numId w:val="22"/>
        </w:numPr>
        <w:jc w:val="left"/>
      </w:pPr>
      <w:r>
        <w:t xml:space="preserve">Participant in Jigsaw Peer Education Programme; and </w:t>
      </w:r>
    </w:p>
    <w:p w14:paraId="1E735F33" w14:textId="0D2BFA6B" w:rsidR="007A26D0" w:rsidRDefault="007A26D0" w:rsidP="007A26D0">
      <w:pPr>
        <w:pStyle w:val="ListParagraph"/>
        <w:numPr>
          <w:ilvl w:val="0"/>
          <w:numId w:val="22"/>
        </w:numPr>
        <w:jc w:val="left"/>
      </w:pPr>
      <w:r>
        <w:t xml:space="preserve">Member of Hockey Team. </w:t>
      </w:r>
    </w:p>
    <w:p w14:paraId="102F3F9E" w14:textId="77777777" w:rsidR="007A26D0" w:rsidRDefault="007A26D0" w:rsidP="007A26D0">
      <w:pPr>
        <w:jc w:val="left"/>
      </w:pPr>
    </w:p>
    <w:p w14:paraId="62B79E9B" w14:textId="20B08E5E" w:rsidR="007A26D0" w:rsidRDefault="007A26D0" w:rsidP="007A26D0">
      <w:pPr>
        <w:jc w:val="left"/>
        <w:rPr>
          <w:b/>
          <w:bCs/>
        </w:rPr>
      </w:pPr>
      <w:r>
        <w:rPr>
          <w:b/>
          <w:bCs/>
        </w:rPr>
        <w:t>Dublin City University (2021 – 2025)</w:t>
      </w:r>
    </w:p>
    <w:p w14:paraId="34DB6737" w14:textId="601375B5" w:rsidR="007A26D0" w:rsidRDefault="007A26D0" w:rsidP="007A26D0">
      <w:pPr>
        <w:jc w:val="left"/>
        <w:rPr>
          <w:b/>
          <w:bCs/>
        </w:rPr>
      </w:pPr>
      <w:r>
        <w:rPr>
          <w:b/>
          <w:bCs/>
        </w:rPr>
        <w:t xml:space="preserve"> </w:t>
      </w:r>
    </w:p>
    <w:p w14:paraId="3522259D" w14:textId="50C95604" w:rsidR="00794908" w:rsidRDefault="00794908" w:rsidP="007A26D0">
      <w:pPr>
        <w:jc w:val="left"/>
      </w:pPr>
      <w:r>
        <w:rPr>
          <w:b/>
          <w:bCs/>
        </w:rPr>
        <w:t xml:space="preserve">First Year: </w:t>
      </w:r>
      <w:r>
        <w:t>2:1; Ranked 5</w:t>
      </w:r>
      <w:r w:rsidRPr="00794908">
        <w:rPr>
          <w:vertAlign w:val="superscript"/>
        </w:rPr>
        <w:t>th</w:t>
      </w:r>
      <w:r>
        <w:t xml:space="preserve"> in a class of 125</w:t>
      </w:r>
      <w:proofErr w:type="gramStart"/>
      <w:r>
        <w:t>+;</w:t>
      </w:r>
      <w:proofErr w:type="gramEnd"/>
      <w:r>
        <w:t xml:space="preserve"> </w:t>
      </w:r>
    </w:p>
    <w:p w14:paraId="308A8C37" w14:textId="73069C61" w:rsidR="00794908" w:rsidRDefault="00794908" w:rsidP="007A26D0">
      <w:pPr>
        <w:jc w:val="left"/>
      </w:pPr>
      <w:r w:rsidRPr="00794908">
        <w:rPr>
          <w:b/>
          <w:bCs/>
        </w:rPr>
        <w:t>Second Year</w:t>
      </w:r>
      <w:r>
        <w:t>: 2:1; Ranked 30</w:t>
      </w:r>
      <w:r w:rsidRPr="00794908">
        <w:rPr>
          <w:vertAlign w:val="superscript"/>
        </w:rPr>
        <w:t>th</w:t>
      </w:r>
      <w:r>
        <w:t xml:space="preserve"> in a class of 125+; and </w:t>
      </w:r>
    </w:p>
    <w:p w14:paraId="6541C98A" w14:textId="134AA0AA" w:rsidR="00794908" w:rsidRDefault="00794908" w:rsidP="00794908">
      <w:pPr>
        <w:jc w:val="left"/>
      </w:pPr>
      <w:r>
        <w:rPr>
          <w:b/>
          <w:bCs/>
        </w:rPr>
        <w:t xml:space="preserve">Third Year: </w:t>
      </w:r>
      <w:r>
        <w:t>INTRA Placement Programme at Arthur Cox LLP, not graded.</w:t>
      </w:r>
    </w:p>
    <w:p w14:paraId="44423277" w14:textId="77777777" w:rsidR="00794908" w:rsidRPr="00794908" w:rsidRDefault="00794908" w:rsidP="00794908">
      <w:pPr>
        <w:jc w:val="left"/>
        <w:rPr>
          <w:u w:val="single"/>
        </w:rPr>
      </w:pPr>
    </w:p>
    <w:p w14:paraId="4A31A0C5" w14:textId="4B77A24C" w:rsidR="00794908" w:rsidRPr="00794908" w:rsidRDefault="00794908" w:rsidP="00794908">
      <w:pPr>
        <w:jc w:val="center"/>
        <w:rPr>
          <w:b/>
          <w:bCs/>
          <w:u w:val="single"/>
        </w:rPr>
      </w:pPr>
      <w:r w:rsidRPr="00794908">
        <w:rPr>
          <w:b/>
          <w:bCs/>
          <w:u w:val="single"/>
        </w:rPr>
        <w:t xml:space="preserve">Work Experience </w:t>
      </w:r>
    </w:p>
    <w:p w14:paraId="0081E5EC" w14:textId="77777777" w:rsidR="00794908" w:rsidRDefault="00794908" w:rsidP="00794908">
      <w:pPr>
        <w:jc w:val="center"/>
        <w:rPr>
          <w:b/>
          <w:bCs/>
        </w:rPr>
      </w:pPr>
    </w:p>
    <w:p w14:paraId="33557076" w14:textId="570B98E8" w:rsidR="00794908" w:rsidRDefault="00794908" w:rsidP="00794908">
      <w:pPr>
        <w:jc w:val="left"/>
        <w:rPr>
          <w:b/>
          <w:bCs/>
        </w:rPr>
      </w:pPr>
      <w:r>
        <w:rPr>
          <w:b/>
          <w:bCs/>
        </w:rPr>
        <w:t>Arthur Cox LLP: Placement Student (September 2023 – Present)</w:t>
      </w:r>
    </w:p>
    <w:p w14:paraId="0D19089F" w14:textId="4D672697" w:rsidR="00210DCA" w:rsidRDefault="00210DCA" w:rsidP="00794908">
      <w:pPr>
        <w:jc w:val="left"/>
      </w:pPr>
      <w:r>
        <w:t>Ten Earlsfort Terrace, Dublin 2, D02 T380</w:t>
      </w:r>
    </w:p>
    <w:p w14:paraId="01FDE8AB" w14:textId="77777777" w:rsidR="00210DCA" w:rsidRPr="00210DCA" w:rsidRDefault="00210DCA" w:rsidP="00794908">
      <w:pPr>
        <w:jc w:val="left"/>
      </w:pPr>
    </w:p>
    <w:p w14:paraId="00DD09AE" w14:textId="77777777" w:rsidR="003B2D75" w:rsidRDefault="00BC1970" w:rsidP="00794908">
      <w:pPr>
        <w:pStyle w:val="ListParagraph"/>
        <w:numPr>
          <w:ilvl w:val="0"/>
          <w:numId w:val="22"/>
        </w:numPr>
        <w:jc w:val="left"/>
      </w:pPr>
      <w:r>
        <w:t xml:space="preserve">As a Placement Student in the Pro Bono group at Arthur Cox, I am exposed to various types of </w:t>
      </w:r>
      <w:r w:rsidR="003B2D75">
        <w:t xml:space="preserve">meaningful pro bono </w:t>
      </w:r>
      <w:r>
        <w:t>work and engage with fee earners across the Firm. In my role I support the Pro Bono Of Counsel in delivering impactful bono projects in collaboration with partner organisations and Arthur Cox lawyers.</w:t>
      </w:r>
    </w:p>
    <w:p w14:paraId="56BCA202" w14:textId="77777777" w:rsidR="003B2D75" w:rsidRDefault="003B2D75" w:rsidP="003B2D75">
      <w:pPr>
        <w:ind w:left="360"/>
        <w:jc w:val="left"/>
      </w:pPr>
    </w:p>
    <w:p w14:paraId="4D6AB544" w14:textId="2CBCF5F4" w:rsidR="003B2D75" w:rsidRPr="003B2D75" w:rsidRDefault="00BC1970" w:rsidP="003B2D75">
      <w:pPr>
        <w:ind w:left="360"/>
        <w:jc w:val="left"/>
        <w:rPr>
          <w:b/>
          <w:bCs/>
        </w:rPr>
      </w:pPr>
      <w:r w:rsidRPr="003B2D75">
        <w:rPr>
          <w:b/>
          <w:bCs/>
        </w:rPr>
        <w:t xml:space="preserve"> Key Responsibilities</w:t>
      </w:r>
      <w:r w:rsidR="003B2D75">
        <w:rPr>
          <w:b/>
          <w:bCs/>
        </w:rPr>
        <w:t>:</w:t>
      </w:r>
      <w:r w:rsidRPr="003B2D75">
        <w:rPr>
          <w:b/>
          <w:bCs/>
        </w:rPr>
        <w:t xml:space="preserve"> </w:t>
      </w:r>
    </w:p>
    <w:p w14:paraId="6A60671C" w14:textId="1C776DA4" w:rsidR="003B2D75" w:rsidRDefault="00BC1970" w:rsidP="00794908">
      <w:pPr>
        <w:pStyle w:val="ListParagraph"/>
        <w:numPr>
          <w:ilvl w:val="0"/>
          <w:numId w:val="22"/>
        </w:numPr>
        <w:jc w:val="left"/>
      </w:pPr>
      <w:r>
        <w:t xml:space="preserve">Undertake administrative tasks – such as responding to fee earner queries and arranging internal and external </w:t>
      </w:r>
      <w:proofErr w:type="gramStart"/>
      <w:r>
        <w:t>events</w:t>
      </w:r>
      <w:r w:rsidR="003B2D75">
        <w:t>;</w:t>
      </w:r>
      <w:proofErr w:type="gramEnd"/>
    </w:p>
    <w:p w14:paraId="06498F45" w14:textId="7A5152E9" w:rsidR="003B2D75" w:rsidRDefault="00BC1970" w:rsidP="00794908">
      <w:pPr>
        <w:pStyle w:val="ListParagraph"/>
        <w:numPr>
          <w:ilvl w:val="0"/>
          <w:numId w:val="22"/>
        </w:numPr>
        <w:jc w:val="left"/>
      </w:pPr>
      <w:r>
        <w:t xml:space="preserve">Assist fee earners who undertake pro bono work, specifically immigration </w:t>
      </w:r>
      <w:proofErr w:type="gramStart"/>
      <w:r>
        <w:t>cases</w:t>
      </w:r>
      <w:r w:rsidR="003B2D75">
        <w:t>;</w:t>
      </w:r>
      <w:proofErr w:type="gramEnd"/>
    </w:p>
    <w:p w14:paraId="10CBA590" w14:textId="5EDF4326" w:rsidR="003B2D75" w:rsidRDefault="00BC1970" w:rsidP="00794908">
      <w:pPr>
        <w:pStyle w:val="ListParagraph"/>
        <w:numPr>
          <w:ilvl w:val="0"/>
          <w:numId w:val="22"/>
        </w:numPr>
        <w:jc w:val="left"/>
      </w:pPr>
      <w:r>
        <w:t xml:space="preserve">Conduct legal research and draft legal documents for fee earner </w:t>
      </w:r>
      <w:proofErr w:type="gramStart"/>
      <w:r>
        <w:t>review</w:t>
      </w:r>
      <w:r w:rsidR="003B2D75">
        <w:t>;</w:t>
      </w:r>
      <w:proofErr w:type="gramEnd"/>
    </w:p>
    <w:p w14:paraId="1CA98D0E" w14:textId="0BAA9FCE" w:rsidR="003B2D75" w:rsidRDefault="00BC1970" w:rsidP="00794908">
      <w:pPr>
        <w:pStyle w:val="ListParagraph"/>
        <w:numPr>
          <w:ilvl w:val="0"/>
          <w:numId w:val="22"/>
        </w:numPr>
        <w:jc w:val="left"/>
      </w:pPr>
      <w:r>
        <w:t xml:space="preserve">Communicate directly with clients, gather documents for immigration applications, submit applications under fee earner </w:t>
      </w:r>
      <w:proofErr w:type="gramStart"/>
      <w:r>
        <w:t>guidance</w:t>
      </w:r>
      <w:r w:rsidR="003B2D75">
        <w:t>;</w:t>
      </w:r>
      <w:proofErr w:type="gramEnd"/>
    </w:p>
    <w:p w14:paraId="13C51779" w14:textId="5F17E08D" w:rsidR="003B2D75" w:rsidRDefault="00BC1970" w:rsidP="00794908">
      <w:pPr>
        <w:pStyle w:val="ListParagraph"/>
        <w:numPr>
          <w:ilvl w:val="0"/>
          <w:numId w:val="22"/>
        </w:numPr>
        <w:jc w:val="left"/>
      </w:pPr>
      <w:r>
        <w:t>Assist in the coordination of firm-wide pro bono initiatives such as the Arthur Cox Legal Education Project and FLAC Information Line Project, including rota management, project content and volunteer recruitment</w:t>
      </w:r>
      <w:r w:rsidR="003B2D75">
        <w:t>; and</w:t>
      </w:r>
    </w:p>
    <w:p w14:paraId="5DF5ED9E" w14:textId="44914306" w:rsidR="00794908" w:rsidRDefault="00BC1970" w:rsidP="00794908">
      <w:pPr>
        <w:pStyle w:val="ListParagraph"/>
        <w:numPr>
          <w:ilvl w:val="0"/>
          <w:numId w:val="22"/>
        </w:numPr>
        <w:jc w:val="left"/>
      </w:pPr>
      <w:r>
        <w:lastRenderedPageBreak/>
        <w:t>Aid in the production of pro bono training resources for the firm's internal and external communications.</w:t>
      </w:r>
    </w:p>
    <w:p w14:paraId="6B8EC912" w14:textId="030E4A89" w:rsidR="003B2D75" w:rsidRDefault="003B2D75" w:rsidP="003B2D75">
      <w:pPr>
        <w:jc w:val="left"/>
        <w:rPr>
          <w:b/>
          <w:bCs/>
        </w:rPr>
      </w:pPr>
      <w:r>
        <w:rPr>
          <w:b/>
          <w:bCs/>
        </w:rPr>
        <w:t>Primark Ltd (November 2018 – September 2023)</w:t>
      </w:r>
    </w:p>
    <w:p w14:paraId="4492136E" w14:textId="146E0996" w:rsidR="00210DCA" w:rsidRPr="00210DCA" w:rsidRDefault="00210DCA" w:rsidP="003B2D75">
      <w:pPr>
        <w:jc w:val="left"/>
      </w:pPr>
      <w:r>
        <w:t xml:space="preserve">6 West St, Drogheda, Co. Louth. </w:t>
      </w:r>
    </w:p>
    <w:p w14:paraId="0DD04B0C" w14:textId="77777777" w:rsidR="003B2D75" w:rsidRDefault="003B2D75" w:rsidP="003B2D75">
      <w:pPr>
        <w:jc w:val="left"/>
        <w:rPr>
          <w:b/>
          <w:bCs/>
        </w:rPr>
      </w:pPr>
    </w:p>
    <w:p w14:paraId="2C1DBEF1" w14:textId="61AE8460" w:rsidR="003B2D75" w:rsidRDefault="00F00C4C" w:rsidP="003B2D75">
      <w:pPr>
        <w:jc w:val="left"/>
        <w:rPr>
          <w:b/>
          <w:bCs/>
        </w:rPr>
      </w:pPr>
      <w:r>
        <w:rPr>
          <w:b/>
          <w:bCs/>
        </w:rPr>
        <w:t>Cash Officer (May 2022 – September 2023)</w:t>
      </w:r>
    </w:p>
    <w:p w14:paraId="14FD811B" w14:textId="17982CDA" w:rsidR="00D2353F" w:rsidRPr="00F00C4C" w:rsidRDefault="00D2353F" w:rsidP="003B2D75">
      <w:pPr>
        <w:jc w:val="left"/>
        <w:rPr>
          <w:b/>
          <w:bCs/>
        </w:rPr>
      </w:pPr>
      <w:r w:rsidRPr="00F00C4C">
        <w:rPr>
          <w:b/>
          <w:bCs/>
        </w:rPr>
        <w:t xml:space="preserve">Key Responsibilities: </w:t>
      </w:r>
    </w:p>
    <w:p w14:paraId="156276AD" w14:textId="77777777" w:rsidR="00D2353F" w:rsidRDefault="00D2353F" w:rsidP="00D2353F">
      <w:pPr>
        <w:pStyle w:val="ListParagraph"/>
        <w:numPr>
          <w:ilvl w:val="0"/>
          <w:numId w:val="22"/>
        </w:numPr>
        <w:jc w:val="left"/>
      </w:pPr>
      <w:r>
        <w:t xml:space="preserve">Run end of week/financial period </w:t>
      </w:r>
      <w:proofErr w:type="gramStart"/>
      <w:r>
        <w:t>reporting;</w:t>
      </w:r>
      <w:proofErr w:type="gramEnd"/>
      <w:r>
        <w:t xml:space="preserve"> </w:t>
      </w:r>
    </w:p>
    <w:p w14:paraId="39B089A4" w14:textId="77777777" w:rsidR="00D2353F" w:rsidRDefault="00D2353F" w:rsidP="00D2353F">
      <w:pPr>
        <w:pStyle w:val="ListParagraph"/>
        <w:numPr>
          <w:ilvl w:val="0"/>
          <w:numId w:val="22"/>
        </w:numPr>
        <w:jc w:val="left"/>
      </w:pPr>
      <w:r>
        <w:t xml:space="preserve">Prepare lodgement documentation for </w:t>
      </w:r>
      <w:proofErr w:type="gramStart"/>
      <w:r>
        <w:t>banks;</w:t>
      </w:r>
      <w:proofErr w:type="gramEnd"/>
    </w:p>
    <w:p w14:paraId="1EE4E5CA" w14:textId="758E3EC2" w:rsidR="00F00C4C" w:rsidRDefault="00D2353F" w:rsidP="00D2353F">
      <w:pPr>
        <w:pStyle w:val="ListParagraph"/>
        <w:numPr>
          <w:ilvl w:val="0"/>
          <w:numId w:val="22"/>
        </w:numPr>
        <w:jc w:val="left"/>
      </w:pPr>
      <w:r>
        <w:t>Ensure correct lodgement handover procedure was at all times adhered to</w:t>
      </w:r>
      <w:r w:rsidR="00F00C4C">
        <w:t>; and</w:t>
      </w:r>
    </w:p>
    <w:p w14:paraId="11B925A5" w14:textId="4F81EA0B" w:rsidR="005965F5" w:rsidRDefault="00D2353F" w:rsidP="00D2353F">
      <w:pPr>
        <w:pStyle w:val="ListParagraph"/>
        <w:numPr>
          <w:ilvl w:val="0"/>
          <w:numId w:val="22"/>
        </w:numPr>
        <w:jc w:val="left"/>
      </w:pPr>
      <w:r>
        <w:t xml:space="preserve">Preparation of register floats, </w:t>
      </w:r>
      <w:r w:rsidR="00F00C4C">
        <w:t xml:space="preserve">requirement to investigate and </w:t>
      </w:r>
      <w:r>
        <w:t>account for register discrepancies.</w:t>
      </w:r>
    </w:p>
    <w:p w14:paraId="07FB054A" w14:textId="77777777" w:rsidR="00F00C4C" w:rsidRDefault="00F00C4C" w:rsidP="00F00C4C">
      <w:pPr>
        <w:jc w:val="left"/>
      </w:pPr>
    </w:p>
    <w:p w14:paraId="4DAC7ED5" w14:textId="733948B4" w:rsidR="00F00C4C" w:rsidRDefault="00F00C4C" w:rsidP="00F00C4C">
      <w:pPr>
        <w:jc w:val="left"/>
        <w:rPr>
          <w:b/>
          <w:bCs/>
        </w:rPr>
      </w:pPr>
      <w:r>
        <w:rPr>
          <w:b/>
          <w:bCs/>
        </w:rPr>
        <w:t>Service Leader (February 2022 – January 2023 [Role was extinguished due to organisational restructuring within the company.])</w:t>
      </w:r>
    </w:p>
    <w:p w14:paraId="543D17B2" w14:textId="530D83AE" w:rsidR="00F00C4C" w:rsidRDefault="00F00C4C" w:rsidP="00F00C4C">
      <w:pPr>
        <w:jc w:val="left"/>
        <w:rPr>
          <w:b/>
          <w:bCs/>
        </w:rPr>
      </w:pPr>
      <w:r>
        <w:rPr>
          <w:b/>
          <w:bCs/>
        </w:rPr>
        <w:t>Key Responsibilities:</w:t>
      </w:r>
    </w:p>
    <w:p w14:paraId="0D80D6CE" w14:textId="6991914D" w:rsidR="00301AF3" w:rsidRDefault="00301AF3" w:rsidP="00F00C4C">
      <w:pPr>
        <w:pStyle w:val="ListParagraph"/>
        <w:numPr>
          <w:ilvl w:val="0"/>
          <w:numId w:val="22"/>
        </w:numPr>
        <w:jc w:val="left"/>
      </w:pPr>
      <w:r>
        <w:t xml:space="preserve">This role involved organising a daily staff roster comprising almost 100 personnel during peak trade </w:t>
      </w:r>
      <w:proofErr w:type="gramStart"/>
      <w:r>
        <w:t>periods;</w:t>
      </w:r>
      <w:proofErr w:type="gramEnd"/>
    </w:p>
    <w:p w14:paraId="01BA42B7" w14:textId="77777777" w:rsidR="00301AF3" w:rsidRDefault="00301AF3" w:rsidP="00F00C4C">
      <w:pPr>
        <w:pStyle w:val="ListParagraph"/>
        <w:numPr>
          <w:ilvl w:val="0"/>
          <w:numId w:val="22"/>
        </w:numPr>
        <w:jc w:val="left"/>
      </w:pPr>
      <w:r>
        <w:t xml:space="preserve">Delegation of tasks, acting as a liaison between staff and </w:t>
      </w:r>
      <w:proofErr w:type="gramStart"/>
      <w:r>
        <w:t>management;</w:t>
      </w:r>
      <w:proofErr w:type="gramEnd"/>
    </w:p>
    <w:p w14:paraId="04E900A5" w14:textId="77777777" w:rsidR="00301AF3" w:rsidRDefault="00301AF3" w:rsidP="00F00C4C">
      <w:pPr>
        <w:pStyle w:val="ListParagraph"/>
        <w:numPr>
          <w:ilvl w:val="0"/>
          <w:numId w:val="22"/>
        </w:numPr>
        <w:jc w:val="left"/>
      </w:pPr>
      <w:r>
        <w:t xml:space="preserve">Responsibility for cashing up of registers at the end of each </w:t>
      </w:r>
      <w:proofErr w:type="gramStart"/>
      <w:r>
        <w:t>day;</w:t>
      </w:r>
      <w:proofErr w:type="gramEnd"/>
    </w:p>
    <w:p w14:paraId="42A509B2" w14:textId="77777777" w:rsidR="00301AF3" w:rsidRDefault="00301AF3" w:rsidP="00F00C4C">
      <w:pPr>
        <w:pStyle w:val="ListParagraph"/>
        <w:numPr>
          <w:ilvl w:val="0"/>
          <w:numId w:val="22"/>
        </w:numPr>
        <w:jc w:val="left"/>
      </w:pPr>
      <w:r>
        <w:t>Training of new staff on key touch points; and</w:t>
      </w:r>
    </w:p>
    <w:p w14:paraId="2DECDECA" w14:textId="048A2473" w:rsidR="00F00C4C" w:rsidRDefault="00301AF3" w:rsidP="00F00C4C">
      <w:pPr>
        <w:pStyle w:val="ListParagraph"/>
        <w:numPr>
          <w:ilvl w:val="0"/>
          <w:numId w:val="22"/>
        </w:numPr>
        <w:jc w:val="left"/>
      </w:pPr>
      <w:r>
        <w:t>Addressing and escalating customer complaints.</w:t>
      </w:r>
    </w:p>
    <w:p w14:paraId="3AF1AA82" w14:textId="77777777" w:rsidR="00301AF3" w:rsidRDefault="00301AF3" w:rsidP="00301AF3">
      <w:pPr>
        <w:jc w:val="left"/>
      </w:pPr>
    </w:p>
    <w:p w14:paraId="07B412B2" w14:textId="2F07E100" w:rsidR="00301AF3" w:rsidRDefault="00301AF3" w:rsidP="00301AF3">
      <w:pPr>
        <w:jc w:val="left"/>
        <w:rPr>
          <w:b/>
          <w:bCs/>
        </w:rPr>
      </w:pPr>
      <w:r>
        <w:rPr>
          <w:b/>
          <w:bCs/>
        </w:rPr>
        <w:t xml:space="preserve">Retail Assistant (November 2018 – September 2023) </w:t>
      </w:r>
    </w:p>
    <w:p w14:paraId="0CACC022" w14:textId="77777777" w:rsidR="006E4A3A" w:rsidRPr="006E4A3A" w:rsidRDefault="006E4A3A" w:rsidP="006E4A3A">
      <w:pPr>
        <w:jc w:val="left"/>
        <w:rPr>
          <w:b/>
          <w:bCs/>
        </w:rPr>
      </w:pPr>
      <w:r w:rsidRPr="006E4A3A">
        <w:rPr>
          <w:b/>
          <w:bCs/>
        </w:rPr>
        <w:t xml:space="preserve">Key Responsibilities: </w:t>
      </w:r>
    </w:p>
    <w:p w14:paraId="5A538AB4" w14:textId="47FFCF59" w:rsidR="006E4A3A" w:rsidRPr="006E4A3A" w:rsidRDefault="006E4A3A" w:rsidP="006E4A3A">
      <w:pPr>
        <w:pStyle w:val="ListParagraph"/>
        <w:numPr>
          <w:ilvl w:val="0"/>
          <w:numId w:val="22"/>
        </w:numPr>
        <w:jc w:val="left"/>
      </w:pPr>
      <w:r w:rsidRPr="006E4A3A">
        <w:t xml:space="preserve">Assisting customers, demonstrating excellent customer service at all </w:t>
      </w:r>
      <w:proofErr w:type="gramStart"/>
      <w:r w:rsidRPr="006E4A3A">
        <w:t>times;</w:t>
      </w:r>
      <w:proofErr w:type="gramEnd"/>
    </w:p>
    <w:p w14:paraId="51FCF7A0" w14:textId="6A444EBD" w:rsidR="006E4A3A" w:rsidRPr="006E4A3A" w:rsidRDefault="006E4A3A" w:rsidP="006E4A3A">
      <w:pPr>
        <w:pStyle w:val="ListParagraph"/>
        <w:numPr>
          <w:ilvl w:val="0"/>
          <w:numId w:val="22"/>
        </w:numPr>
        <w:jc w:val="left"/>
      </w:pPr>
      <w:r w:rsidRPr="006E4A3A">
        <w:t xml:space="preserve">Processing deliveries to ensure adequate stock availability, particularly during peak trading </w:t>
      </w:r>
      <w:proofErr w:type="gramStart"/>
      <w:r w:rsidRPr="006E4A3A">
        <w:t>periods;</w:t>
      </w:r>
      <w:proofErr w:type="gramEnd"/>
    </w:p>
    <w:p w14:paraId="70B4A5F7" w14:textId="25B74FF5" w:rsidR="006E4A3A" w:rsidRPr="006E4A3A" w:rsidRDefault="006E4A3A" w:rsidP="006E4A3A">
      <w:pPr>
        <w:pStyle w:val="ListParagraph"/>
        <w:numPr>
          <w:ilvl w:val="0"/>
          <w:numId w:val="22"/>
        </w:numPr>
        <w:jc w:val="left"/>
      </w:pPr>
      <w:r w:rsidRPr="006E4A3A">
        <w:t>Visual Merchandising, adhering to company guidelines; and</w:t>
      </w:r>
    </w:p>
    <w:p w14:paraId="3C9135A6" w14:textId="37F1881F" w:rsidR="00301AF3" w:rsidRDefault="006E4A3A" w:rsidP="006E4A3A">
      <w:pPr>
        <w:pStyle w:val="ListParagraph"/>
        <w:numPr>
          <w:ilvl w:val="0"/>
          <w:numId w:val="22"/>
        </w:numPr>
        <w:jc w:val="left"/>
      </w:pPr>
      <w:r w:rsidRPr="006E4A3A">
        <w:t>Managing merchandising within my department, planning for new season product placement and strategically merchandising stock.</w:t>
      </w:r>
    </w:p>
    <w:p w14:paraId="2D470A8D" w14:textId="77777777" w:rsidR="00210DCA" w:rsidRDefault="00210DCA" w:rsidP="00210DCA">
      <w:pPr>
        <w:jc w:val="left"/>
      </w:pPr>
    </w:p>
    <w:p w14:paraId="76957892" w14:textId="3422FCEF" w:rsidR="00210DCA" w:rsidRDefault="007C1EDD" w:rsidP="00210DCA">
      <w:pPr>
        <w:jc w:val="left"/>
        <w:rPr>
          <w:b/>
          <w:bCs/>
        </w:rPr>
      </w:pPr>
      <w:r>
        <w:rPr>
          <w:b/>
          <w:bCs/>
        </w:rPr>
        <w:t xml:space="preserve">Other Relevant Experience </w:t>
      </w:r>
    </w:p>
    <w:p w14:paraId="785B1A0E" w14:textId="4644E76D" w:rsidR="007C1EDD" w:rsidRDefault="007C1EDD" w:rsidP="007C1EDD">
      <w:pPr>
        <w:pStyle w:val="ListParagraph"/>
        <w:numPr>
          <w:ilvl w:val="0"/>
          <w:numId w:val="22"/>
        </w:numPr>
        <w:jc w:val="left"/>
      </w:pPr>
      <w:r>
        <w:t xml:space="preserve">Proficient in MS Outlook, Teams, Word, Excel and </w:t>
      </w:r>
      <w:proofErr w:type="gramStart"/>
      <w:r>
        <w:t>PowerPoint;</w:t>
      </w:r>
      <w:proofErr w:type="gramEnd"/>
    </w:p>
    <w:p w14:paraId="4CF54375" w14:textId="06978E42" w:rsidR="007E610F" w:rsidRDefault="007E610F" w:rsidP="007C1EDD">
      <w:pPr>
        <w:pStyle w:val="ListParagraph"/>
        <w:numPr>
          <w:ilvl w:val="0"/>
          <w:numId w:val="22"/>
        </w:numPr>
        <w:jc w:val="left"/>
      </w:pPr>
      <w:r>
        <w:t>Proficient in legal technology systems including document management systems and time recording software; and</w:t>
      </w:r>
    </w:p>
    <w:p w14:paraId="1B076AA4" w14:textId="36B54D41" w:rsidR="007C1EDD" w:rsidRDefault="007C1EDD" w:rsidP="007C1EDD">
      <w:pPr>
        <w:pStyle w:val="ListParagraph"/>
        <w:numPr>
          <w:ilvl w:val="0"/>
          <w:numId w:val="22"/>
        </w:numPr>
        <w:jc w:val="left"/>
      </w:pPr>
      <w:r>
        <w:t>Full Driving Licence</w:t>
      </w:r>
      <w:r w:rsidR="007E610F">
        <w:t>.</w:t>
      </w:r>
    </w:p>
    <w:sectPr w:rsidR="007C1EDD" w:rsidSect="00591F1B">
      <w:footerReference w:type="default" r:id="rId9"/>
      <w:footerReference w:type="first" r:id="rId10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B657D" w14:textId="77777777" w:rsidR="00591F1B" w:rsidRDefault="00591F1B" w:rsidP="00422C53">
      <w:r>
        <w:separator/>
      </w:r>
    </w:p>
  </w:endnote>
  <w:endnote w:type="continuationSeparator" w:id="0">
    <w:p w14:paraId="6CB3C318" w14:textId="77777777" w:rsidR="00591F1B" w:rsidRDefault="00591F1B" w:rsidP="0042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91986" w14:textId="77777777" w:rsidR="00E1288A" w:rsidRDefault="00E1288A" w:rsidP="002C40C7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7259" w14:textId="77777777" w:rsidR="00314363" w:rsidRPr="00C97D4B" w:rsidRDefault="00314363" w:rsidP="00314363">
    <w:pPr>
      <w:pStyle w:val="Footer"/>
      <w:jc w:val="right"/>
      <w:rPr>
        <w:i/>
        <w:sz w:val="16"/>
      </w:rPr>
    </w:pPr>
    <w:r w:rsidRPr="00C97D4B">
      <w:rPr>
        <w:i/>
        <w:sz w:val="16"/>
      </w:rPr>
      <w:fldChar w:fldCharType="begin"/>
    </w:r>
    <w:r w:rsidRPr="00C97D4B">
      <w:rPr>
        <w:i/>
        <w:sz w:val="16"/>
      </w:rPr>
      <w:instrText xml:space="preserve"> DOCPROPERTY "ACMatter"  \* MERGEFORMAT </w:instrText>
    </w:r>
    <w:r w:rsidRPr="00C97D4B">
      <w:rPr>
        <w:i/>
        <w:sz w:val="16"/>
      </w:rPr>
      <w:fldChar w:fldCharType="separate"/>
    </w:r>
    <w:r w:rsidRPr="00C97D4B">
      <w:rPr>
        <w:i/>
        <w:sz w:val="16"/>
      </w:rPr>
      <w:t xml:space="preserve"> </w:t>
    </w:r>
    <w:r w:rsidRPr="00C97D4B">
      <w:rPr>
        <w:i/>
        <w:sz w:val="16"/>
      </w:rPr>
      <w:fldChar w:fldCharType="end"/>
    </w:r>
    <w:r w:rsidRPr="00C97D4B">
      <w:rPr>
        <w:i/>
        <w:sz w:val="16"/>
      </w:rPr>
      <w:fldChar w:fldCharType="begin"/>
    </w:r>
    <w:r w:rsidRPr="00C97D4B">
      <w:rPr>
        <w:i/>
        <w:sz w:val="16"/>
      </w:rPr>
      <w:instrText xml:space="preserve"> DOCPROPERTY "ACDocRef"  \* MERGEFORMAT </w:instrText>
    </w:r>
    <w:r w:rsidRPr="00C97D4B">
      <w:rPr>
        <w:i/>
        <w:sz w:val="16"/>
      </w:rPr>
      <w:fldChar w:fldCharType="separate"/>
    </w:r>
    <w:r w:rsidRPr="00C97D4B">
      <w:rPr>
        <w:i/>
        <w:sz w:val="16"/>
      </w:rPr>
      <w:t xml:space="preserve"> </w:t>
    </w:r>
    <w:r w:rsidRPr="00C97D4B">
      <w:rPr>
        <w:i/>
        <w:sz w:val="16"/>
      </w:rPr>
      <w:fldChar w:fldCharType="end"/>
    </w:r>
  </w:p>
  <w:p w14:paraId="0388B0FE" w14:textId="77777777" w:rsidR="00E1288A" w:rsidRDefault="00E12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A89A" w14:textId="77777777" w:rsidR="00591F1B" w:rsidRDefault="00591F1B" w:rsidP="00422C53">
      <w:r>
        <w:separator/>
      </w:r>
    </w:p>
  </w:footnote>
  <w:footnote w:type="continuationSeparator" w:id="0">
    <w:p w14:paraId="5BE94BC2" w14:textId="77777777" w:rsidR="00591F1B" w:rsidRDefault="00591F1B" w:rsidP="00422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32536"/>
    <w:multiLevelType w:val="multilevel"/>
    <w:tmpl w:val="D46EDF64"/>
    <w:lvl w:ilvl="0">
      <w:start w:val="1"/>
      <w:numFmt w:val="decimal"/>
      <w:pStyle w:val="ACSchedule"/>
      <w:suff w:val="nothing"/>
      <w:lvlText w:val="Schedule %1"/>
      <w:lvlJc w:val="left"/>
      <w:rPr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ACAppendix"/>
      <w:suff w:val="nothing"/>
      <w:lvlText w:val="Appendix %2"/>
      <w:lvlJc w:val="left"/>
      <w:rPr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CPart"/>
      <w:suff w:val="nothing"/>
      <w:lvlText w:val="Part %3"/>
      <w:lvlJc w:val="left"/>
      <w:rPr>
        <w:b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B1A2D36"/>
    <w:multiLevelType w:val="hybridMultilevel"/>
    <w:tmpl w:val="CF7C4C5C"/>
    <w:lvl w:ilvl="0" w:tplc="B0982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7588C"/>
    <w:multiLevelType w:val="hybridMultilevel"/>
    <w:tmpl w:val="70A60B78"/>
    <w:lvl w:ilvl="0" w:tplc="CDA49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E4152"/>
    <w:multiLevelType w:val="multilevel"/>
    <w:tmpl w:val="23583D2A"/>
    <w:lvl w:ilvl="0">
      <w:start w:val="1"/>
      <w:numFmt w:val="decimal"/>
      <w:pStyle w:val="ACSchLv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ACSchLv2"/>
      <w:lvlText w:val="(%2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ACSchLv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ACSchLv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pStyle w:val="ACSchLv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A224368"/>
    <w:multiLevelType w:val="hybridMultilevel"/>
    <w:tmpl w:val="94341396"/>
    <w:lvl w:ilvl="0" w:tplc="CA8C0C3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746258"/>
    <w:multiLevelType w:val="multilevel"/>
    <w:tmpl w:val="D8A4B29C"/>
    <w:lvl w:ilvl="0">
      <w:start w:val="1"/>
      <w:numFmt w:val="bullet"/>
      <w:pStyle w:val="ACBulletLv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ACBulletLv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ACBulletLv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ACBulletLv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ACBulletLv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C181BEC"/>
    <w:multiLevelType w:val="multilevel"/>
    <w:tmpl w:val="BBCCFE5A"/>
    <w:lvl w:ilvl="0">
      <w:start w:val="1"/>
      <w:numFmt w:val="decimal"/>
      <w:pStyle w:val="AC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CLevel2"/>
      <w:isLgl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ACLeve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ACLeve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ACLeve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ED8F2C3"/>
    <w:multiLevelType w:val="multilevel"/>
    <w:tmpl w:val="0E6300AD"/>
    <w:lvl w:ilvl="0">
      <w:start w:val="1"/>
      <w:numFmt w:val="none"/>
      <w:pStyle w:val="ACSubHeading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446581638">
    <w:abstractNumId w:val="6"/>
  </w:num>
  <w:num w:numId="2" w16cid:durableId="1770422121">
    <w:abstractNumId w:val="6"/>
  </w:num>
  <w:num w:numId="3" w16cid:durableId="2023505494">
    <w:abstractNumId w:val="6"/>
  </w:num>
  <w:num w:numId="4" w16cid:durableId="1285963813">
    <w:abstractNumId w:val="6"/>
  </w:num>
  <w:num w:numId="5" w16cid:durableId="686520181">
    <w:abstractNumId w:val="6"/>
  </w:num>
  <w:num w:numId="6" w16cid:durableId="1582258163">
    <w:abstractNumId w:val="0"/>
  </w:num>
  <w:num w:numId="7" w16cid:durableId="1695962133">
    <w:abstractNumId w:val="0"/>
  </w:num>
  <w:num w:numId="8" w16cid:durableId="578636608">
    <w:abstractNumId w:val="0"/>
  </w:num>
  <w:num w:numId="9" w16cid:durableId="530999234">
    <w:abstractNumId w:val="7"/>
  </w:num>
  <w:num w:numId="10" w16cid:durableId="1097485237">
    <w:abstractNumId w:val="3"/>
  </w:num>
  <w:num w:numId="11" w16cid:durableId="1175925187">
    <w:abstractNumId w:val="3"/>
  </w:num>
  <w:num w:numId="12" w16cid:durableId="2124496167">
    <w:abstractNumId w:val="3"/>
  </w:num>
  <w:num w:numId="13" w16cid:durableId="358238852">
    <w:abstractNumId w:val="3"/>
  </w:num>
  <w:num w:numId="14" w16cid:durableId="1945065564">
    <w:abstractNumId w:val="3"/>
  </w:num>
  <w:num w:numId="15" w16cid:durableId="41365189">
    <w:abstractNumId w:val="5"/>
  </w:num>
  <w:num w:numId="16" w16cid:durableId="482353106">
    <w:abstractNumId w:val="5"/>
  </w:num>
  <w:num w:numId="17" w16cid:durableId="1638412989">
    <w:abstractNumId w:val="5"/>
  </w:num>
  <w:num w:numId="18" w16cid:durableId="559562626">
    <w:abstractNumId w:val="5"/>
  </w:num>
  <w:num w:numId="19" w16cid:durableId="152571410">
    <w:abstractNumId w:val="5"/>
  </w:num>
  <w:num w:numId="20" w16cid:durableId="351230496">
    <w:abstractNumId w:val="1"/>
  </w:num>
  <w:num w:numId="21" w16cid:durableId="870797900">
    <w:abstractNumId w:val="4"/>
  </w:num>
  <w:num w:numId="22" w16cid:durableId="766073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 Bullet Lv _Body" w:val="AC Body "/>
    <w:docVar w:name="AC Bullet Lv _Comment" w:val="Standard bullets"/>
    <w:docVar w:name="AC Bullet Lv _HeadSuf" w:val=" as heading (text)"/>
    <w:docVar w:name="AC Bullet Lv _LongName" w:val="AC Bullets"/>
    <w:docVar w:name="AC Bullet Lv _NumBodies" w:val="5"/>
    <w:docVar w:name="AC Level _Body" w:val="AC Body "/>
    <w:docVar w:name="AC Level _Comment" w:val="Styles and auto-numbering for use in main clauses in Arthur Cox documents."/>
    <w:docVar w:name="AC Level _HeadSuf" w:val=" as heading (text)"/>
    <w:docVar w:name="AC Level _LongName" w:val="AC House Style"/>
    <w:docVar w:name="AC Level _NumBodies" w:val="5"/>
    <w:docVar w:name="AC Level HCR1" w:val="0"/>
    <w:docVar w:name="AC Level HCR2" w:val="0"/>
    <w:docVar w:name="AC Level HCR3" w:val="0"/>
    <w:docVar w:name="AC Level HKWN1" w:val="-1"/>
    <w:docVar w:name="AC Level HKWN2" w:val="-1"/>
    <w:docVar w:name="AC Level HKWN3" w:val="-1"/>
    <w:docVar w:name="AC Sch Lv _Body" w:val="AC Body "/>
    <w:docVar w:name="AC Sch Lv _Comment" w:val="Styles and auto-numbering for use in schedules in Arthur Cox documents."/>
    <w:docVar w:name="AC Sch Lv _HeadSuf" w:val=" as heading (text)"/>
    <w:docVar w:name="AC Sch Lv _LongName" w:val="AC House Style (Schedules)"/>
    <w:docVar w:name="AC Sch Lv _NumBodies" w:val="5"/>
    <w:docVar w:name="AC Sch Lv HCR1" w:val="0"/>
    <w:docVar w:name="AC Sch Lv HCR2" w:val="0"/>
    <w:docVar w:name="AC Sch Lv HCR3" w:val="0"/>
    <w:docVar w:name="AC Sch Lv HKWN1" w:val="-1"/>
    <w:docVar w:name="AC Sch Lv HKWN2" w:val="-1"/>
    <w:docVar w:name="AC Sch Lv HKWN3" w:val="-1"/>
  </w:docVars>
  <w:rsids>
    <w:rsidRoot w:val="007A26D0"/>
    <w:rsid w:val="00085ED5"/>
    <w:rsid w:val="00157B1E"/>
    <w:rsid w:val="00210DCA"/>
    <w:rsid w:val="00281016"/>
    <w:rsid w:val="002C40C7"/>
    <w:rsid w:val="00301AF3"/>
    <w:rsid w:val="00314363"/>
    <w:rsid w:val="003B2D75"/>
    <w:rsid w:val="00422C53"/>
    <w:rsid w:val="00486323"/>
    <w:rsid w:val="005264B2"/>
    <w:rsid w:val="00591F1B"/>
    <w:rsid w:val="005965F5"/>
    <w:rsid w:val="005F0FDD"/>
    <w:rsid w:val="005F2955"/>
    <w:rsid w:val="006341E4"/>
    <w:rsid w:val="006D1B7C"/>
    <w:rsid w:val="006E4A3A"/>
    <w:rsid w:val="00794908"/>
    <w:rsid w:val="007A26D0"/>
    <w:rsid w:val="007C1EDD"/>
    <w:rsid w:val="007E610F"/>
    <w:rsid w:val="008C1810"/>
    <w:rsid w:val="008E58DC"/>
    <w:rsid w:val="009179BB"/>
    <w:rsid w:val="009261FB"/>
    <w:rsid w:val="00A61EE6"/>
    <w:rsid w:val="00A763A1"/>
    <w:rsid w:val="00AB1762"/>
    <w:rsid w:val="00BC1970"/>
    <w:rsid w:val="00BD7D30"/>
    <w:rsid w:val="00C3137E"/>
    <w:rsid w:val="00D2353F"/>
    <w:rsid w:val="00E1288A"/>
    <w:rsid w:val="00E722DF"/>
    <w:rsid w:val="00F0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83495"/>
  <w15:chartTrackingRefBased/>
  <w15:docId w15:val="{C03F9A38-4E18-4A36-8DEB-B3F1D42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016"/>
    <w:pPr>
      <w:adjustRightInd w:val="0"/>
      <w:spacing w:after="0" w:line="240" w:lineRule="auto"/>
      <w:jc w:val="both"/>
    </w:pPr>
    <w:rPr>
      <w:rFonts w:ascii="Times New Roman" w:hAnsi="Times New Roman" w:cs="Times New Roman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157B1E"/>
    <w:pPr>
      <w:spacing w:after="220"/>
    </w:pPr>
  </w:style>
  <w:style w:type="paragraph" w:customStyle="1" w:styleId="ACBody1">
    <w:name w:val="AC Body 1"/>
    <w:basedOn w:val="Body"/>
    <w:uiPriority w:val="99"/>
    <w:rsid w:val="005F2955"/>
    <w:pPr>
      <w:ind w:left="720"/>
    </w:pPr>
  </w:style>
  <w:style w:type="paragraph" w:customStyle="1" w:styleId="ACLevel1">
    <w:name w:val="AC Level 1"/>
    <w:basedOn w:val="ACBody1"/>
    <w:uiPriority w:val="99"/>
    <w:rsid w:val="00157B1E"/>
    <w:pPr>
      <w:numPr>
        <w:numId w:val="5"/>
      </w:numPr>
      <w:outlineLvl w:val="0"/>
    </w:pPr>
  </w:style>
  <w:style w:type="character" w:customStyle="1" w:styleId="ACLevel1asheadingtext">
    <w:name w:val="AC Level 1 as heading (text)"/>
    <w:basedOn w:val="DefaultParagraphFont"/>
    <w:uiPriority w:val="99"/>
    <w:rsid w:val="00157B1E"/>
    <w:rPr>
      <w:b/>
      <w:bCs/>
    </w:rPr>
  </w:style>
  <w:style w:type="paragraph" w:customStyle="1" w:styleId="ACBody2">
    <w:name w:val="AC Body 2"/>
    <w:basedOn w:val="Body"/>
    <w:uiPriority w:val="99"/>
    <w:rsid w:val="005F2955"/>
    <w:pPr>
      <w:ind w:left="1440"/>
    </w:pPr>
  </w:style>
  <w:style w:type="paragraph" w:customStyle="1" w:styleId="ACLevel2">
    <w:name w:val="AC Level 2"/>
    <w:basedOn w:val="ACBody2"/>
    <w:uiPriority w:val="99"/>
    <w:rsid w:val="00157B1E"/>
    <w:pPr>
      <w:numPr>
        <w:ilvl w:val="1"/>
        <w:numId w:val="5"/>
      </w:numPr>
      <w:outlineLvl w:val="1"/>
    </w:pPr>
  </w:style>
  <w:style w:type="character" w:customStyle="1" w:styleId="ACLevel2asheadingtext">
    <w:name w:val="AC Level 2 as heading (text)"/>
    <w:basedOn w:val="DefaultParagraphFont"/>
    <w:uiPriority w:val="99"/>
    <w:rsid w:val="00157B1E"/>
    <w:rPr>
      <w:b/>
      <w:bCs/>
    </w:rPr>
  </w:style>
  <w:style w:type="paragraph" w:customStyle="1" w:styleId="ACBody3">
    <w:name w:val="AC Body 3"/>
    <w:basedOn w:val="Body"/>
    <w:uiPriority w:val="99"/>
    <w:rsid w:val="005F2955"/>
    <w:pPr>
      <w:ind w:left="2160"/>
    </w:pPr>
  </w:style>
  <w:style w:type="paragraph" w:customStyle="1" w:styleId="ACLevel3">
    <w:name w:val="AC Level 3"/>
    <w:basedOn w:val="ACBody3"/>
    <w:uiPriority w:val="99"/>
    <w:rsid w:val="00157B1E"/>
    <w:pPr>
      <w:numPr>
        <w:ilvl w:val="2"/>
        <w:numId w:val="5"/>
      </w:numPr>
      <w:outlineLvl w:val="2"/>
    </w:pPr>
  </w:style>
  <w:style w:type="character" w:customStyle="1" w:styleId="ACLevel3asheadingtext">
    <w:name w:val="AC Level 3 as heading (text)"/>
    <w:basedOn w:val="DefaultParagraphFont"/>
    <w:uiPriority w:val="99"/>
    <w:rsid w:val="00157B1E"/>
    <w:rPr>
      <w:b/>
      <w:bCs/>
    </w:rPr>
  </w:style>
  <w:style w:type="paragraph" w:customStyle="1" w:styleId="ACBody4">
    <w:name w:val="AC Body 4"/>
    <w:basedOn w:val="Body"/>
    <w:uiPriority w:val="99"/>
    <w:rsid w:val="005F2955"/>
    <w:pPr>
      <w:ind w:left="2880"/>
    </w:pPr>
  </w:style>
  <w:style w:type="paragraph" w:customStyle="1" w:styleId="ACLevel4">
    <w:name w:val="AC Level 4"/>
    <w:basedOn w:val="ACBody4"/>
    <w:uiPriority w:val="99"/>
    <w:rsid w:val="00157B1E"/>
    <w:pPr>
      <w:numPr>
        <w:ilvl w:val="3"/>
        <w:numId w:val="5"/>
      </w:numPr>
      <w:outlineLvl w:val="3"/>
    </w:pPr>
  </w:style>
  <w:style w:type="paragraph" w:customStyle="1" w:styleId="ACBody5">
    <w:name w:val="AC Body 5"/>
    <w:basedOn w:val="Body"/>
    <w:uiPriority w:val="99"/>
    <w:rsid w:val="005F2955"/>
    <w:pPr>
      <w:ind w:left="3600"/>
    </w:pPr>
  </w:style>
  <w:style w:type="paragraph" w:customStyle="1" w:styleId="ACLevel5">
    <w:name w:val="AC Level 5"/>
    <w:basedOn w:val="ACBody5"/>
    <w:uiPriority w:val="99"/>
    <w:rsid w:val="00157B1E"/>
    <w:pPr>
      <w:numPr>
        <w:ilvl w:val="4"/>
        <w:numId w:val="5"/>
      </w:numPr>
      <w:outlineLvl w:val="4"/>
    </w:pPr>
  </w:style>
  <w:style w:type="paragraph" w:customStyle="1" w:styleId="ACAppendix">
    <w:name w:val="AC Appendix"/>
    <w:basedOn w:val="Body"/>
    <w:next w:val="ACSubHeading"/>
    <w:uiPriority w:val="99"/>
    <w:rsid w:val="00157B1E"/>
    <w:pPr>
      <w:keepNext/>
      <w:keepLines/>
      <w:numPr>
        <w:ilvl w:val="1"/>
        <w:numId w:val="8"/>
      </w:numPr>
      <w:jc w:val="center"/>
    </w:pPr>
    <w:rPr>
      <w:b/>
      <w:bCs/>
    </w:rPr>
  </w:style>
  <w:style w:type="paragraph" w:customStyle="1" w:styleId="ACPart">
    <w:name w:val="AC Part"/>
    <w:basedOn w:val="Body"/>
    <w:next w:val="ACSubHeading"/>
    <w:uiPriority w:val="99"/>
    <w:rsid w:val="00157B1E"/>
    <w:pPr>
      <w:keepNext/>
      <w:keepLines/>
      <w:numPr>
        <w:ilvl w:val="2"/>
        <w:numId w:val="8"/>
      </w:numPr>
      <w:jc w:val="center"/>
    </w:pPr>
  </w:style>
  <w:style w:type="paragraph" w:customStyle="1" w:styleId="ACSchedule">
    <w:name w:val="AC Schedule"/>
    <w:basedOn w:val="Body"/>
    <w:next w:val="ACSubHeading"/>
    <w:uiPriority w:val="99"/>
    <w:rsid w:val="00157B1E"/>
    <w:pPr>
      <w:keepNext/>
      <w:keepLines/>
      <w:numPr>
        <w:numId w:val="8"/>
      </w:numPr>
      <w:jc w:val="center"/>
    </w:pPr>
    <w:rPr>
      <w:b/>
      <w:bCs/>
    </w:rPr>
  </w:style>
  <w:style w:type="paragraph" w:customStyle="1" w:styleId="ACSubHeading">
    <w:name w:val="AC Sub Heading"/>
    <w:basedOn w:val="Body"/>
    <w:next w:val="Body"/>
    <w:uiPriority w:val="99"/>
    <w:rsid w:val="00157B1E"/>
    <w:pPr>
      <w:keepNext/>
      <w:keepLines/>
      <w:numPr>
        <w:numId w:val="9"/>
      </w:numPr>
      <w:jc w:val="center"/>
    </w:pPr>
    <w:rPr>
      <w:b/>
      <w:bCs/>
    </w:rPr>
  </w:style>
  <w:style w:type="paragraph" w:styleId="EndnoteText">
    <w:name w:val="endnote text"/>
    <w:basedOn w:val="Normal"/>
    <w:link w:val="EndnoteTextChar"/>
    <w:uiPriority w:val="99"/>
    <w:rsid w:val="00486323"/>
    <w:pPr>
      <w:spacing w:after="10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86323"/>
    <w:rPr>
      <w:rFonts w:ascii="Times New Roman" w:eastAsia="Times New Roman" w:hAnsi="Times New Roman" w:cs="Times New Roman"/>
      <w:sz w:val="20"/>
      <w:szCs w:val="20"/>
      <w:lang w:val="en-IE" w:eastAsia="en-IE"/>
    </w:rPr>
  </w:style>
  <w:style w:type="character" w:styleId="EndnoteReference">
    <w:name w:val="endnote reference"/>
    <w:basedOn w:val="DefaultParagraphFont"/>
    <w:uiPriority w:val="99"/>
    <w:semiHidden/>
    <w:unhideWhenUsed/>
    <w:rsid w:val="00422C5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86323"/>
    <w:pPr>
      <w:spacing w:after="10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86323"/>
    <w:rPr>
      <w:rFonts w:ascii="Times New Roman" w:eastAsia="Times New Roman" w:hAnsi="Times New Roman" w:cs="Times New Roman"/>
      <w:sz w:val="20"/>
      <w:szCs w:val="20"/>
      <w:lang w:val="en-IE" w:eastAsia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422C53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86323"/>
    <w:pPr>
      <w:tabs>
        <w:tab w:val="center" w:pos="4160"/>
        <w:tab w:val="right" w:pos="830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323"/>
    <w:rPr>
      <w:rFonts w:ascii="Times New Roman" w:eastAsia="Times New Roman" w:hAnsi="Times New Roman" w:cs="Times New Roman"/>
      <w:lang w:val="en-IE" w:eastAsia="en-IE"/>
    </w:rPr>
  </w:style>
  <w:style w:type="paragraph" w:styleId="Footer">
    <w:name w:val="footer"/>
    <w:basedOn w:val="Normal"/>
    <w:link w:val="FooterChar"/>
    <w:uiPriority w:val="99"/>
    <w:rsid w:val="00486323"/>
    <w:pPr>
      <w:tabs>
        <w:tab w:val="center" w:pos="4160"/>
        <w:tab w:val="right" w:pos="830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323"/>
    <w:rPr>
      <w:rFonts w:ascii="Times New Roman" w:eastAsia="Times New Roman" w:hAnsi="Times New Roman" w:cs="Times New Roman"/>
      <w:lang w:val="en-IE" w:eastAsia="en-IE"/>
    </w:rPr>
  </w:style>
  <w:style w:type="paragraph" w:styleId="TOC1">
    <w:name w:val="toc 1"/>
    <w:basedOn w:val="Normal"/>
    <w:next w:val="Normal"/>
    <w:uiPriority w:val="99"/>
    <w:rsid w:val="00486323"/>
    <w:pPr>
      <w:tabs>
        <w:tab w:val="right" w:leader="dot" w:pos="9000"/>
      </w:tabs>
      <w:ind w:left="720" w:right="720" w:hanging="720"/>
      <w:jc w:val="left"/>
    </w:pPr>
  </w:style>
  <w:style w:type="paragraph" w:styleId="TOC2">
    <w:name w:val="toc 2"/>
    <w:basedOn w:val="TOC1"/>
    <w:next w:val="Normal"/>
    <w:uiPriority w:val="99"/>
    <w:rsid w:val="00486323"/>
    <w:pPr>
      <w:ind w:left="1440"/>
    </w:pPr>
  </w:style>
  <w:style w:type="paragraph" w:styleId="TOC3">
    <w:name w:val="toc 3"/>
    <w:basedOn w:val="TOC1"/>
    <w:next w:val="Normal"/>
    <w:uiPriority w:val="99"/>
    <w:rsid w:val="00486323"/>
    <w:pPr>
      <w:ind w:left="2160"/>
    </w:pPr>
  </w:style>
  <w:style w:type="paragraph" w:styleId="TOC4">
    <w:name w:val="toc 4"/>
    <w:basedOn w:val="TOC1"/>
    <w:next w:val="Normal"/>
    <w:uiPriority w:val="99"/>
    <w:rsid w:val="009261FB"/>
    <w:pPr>
      <w:tabs>
        <w:tab w:val="right" w:pos="9000"/>
      </w:tabs>
      <w:spacing w:before="220"/>
      <w:ind w:left="0" w:firstLine="0"/>
    </w:pPr>
    <w:rPr>
      <w:b/>
      <w:bCs/>
      <w:caps/>
    </w:rPr>
  </w:style>
  <w:style w:type="paragraph" w:styleId="TOC5">
    <w:name w:val="toc 5"/>
    <w:basedOn w:val="TOC1"/>
    <w:next w:val="Normal"/>
    <w:uiPriority w:val="99"/>
    <w:rsid w:val="00486323"/>
    <w:pPr>
      <w:ind w:left="0" w:firstLine="0"/>
    </w:pPr>
  </w:style>
  <w:style w:type="paragraph" w:styleId="TOC6">
    <w:name w:val="toc 6"/>
    <w:basedOn w:val="TOC1"/>
    <w:next w:val="Normal"/>
    <w:uiPriority w:val="99"/>
    <w:rsid w:val="00486323"/>
    <w:pPr>
      <w:ind w:firstLine="0"/>
    </w:pPr>
  </w:style>
  <w:style w:type="paragraph" w:customStyle="1" w:styleId="ACSchLv1">
    <w:name w:val="AC Sch Lv 1"/>
    <w:basedOn w:val="ACBody1"/>
    <w:uiPriority w:val="99"/>
    <w:rsid w:val="005F2955"/>
    <w:pPr>
      <w:numPr>
        <w:numId w:val="14"/>
      </w:numPr>
      <w:outlineLvl w:val="0"/>
    </w:pPr>
  </w:style>
  <w:style w:type="character" w:customStyle="1" w:styleId="ACSchLv1asheadingtext">
    <w:name w:val="AC Sch Lv 1 as heading (text)"/>
    <w:basedOn w:val="DefaultParagraphFont"/>
    <w:uiPriority w:val="99"/>
    <w:rsid w:val="005F2955"/>
    <w:rPr>
      <w:b/>
      <w:bCs/>
    </w:rPr>
  </w:style>
  <w:style w:type="paragraph" w:customStyle="1" w:styleId="ACSchLv2">
    <w:name w:val="AC Sch Lv 2"/>
    <w:basedOn w:val="ACBody2"/>
    <w:uiPriority w:val="99"/>
    <w:rsid w:val="005F2955"/>
    <w:pPr>
      <w:numPr>
        <w:ilvl w:val="1"/>
        <w:numId w:val="14"/>
      </w:numPr>
      <w:outlineLvl w:val="1"/>
    </w:pPr>
  </w:style>
  <w:style w:type="character" w:customStyle="1" w:styleId="ACSchLv2asheadingtext">
    <w:name w:val="AC Sch Lv 2 as heading (text)"/>
    <w:basedOn w:val="DefaultParagraphFont"/>
    <w:uiPriority w:val="99"/>
    <w:rsid w:val="005F2955"/>
    <w:rPr>
      <w:b/>
      <w:bCs/>
    </w:rPr>
  </w:style>
  <w:style w:type="paragraph" w:customStyle="1" w:styleId="ACSchLv3">
    <w:name w:val="AC Sch Lv 3"/>
    <w:basedOn w:val="ACBody3"/>
    <w:uiPriority w:val="99"/>
    <w:rsid w:val="005F2955"/>
    <w:pPr>
      <w:numPr>
        <w:ilvl w:val="2"/>
        <w:numId w:val="14"/>
      </w:numPr>
      <w:outlineLvl w:val="2"/>
    </w:pPr>
  </w:style>
  <w:style w:type="character" w:customStyle="1" w:styleId="ACSchLv3asheadingtext">
    <w:name w:val="AC Sch Lv 3 as heading (text)"/>
    <w:basedOn w:val="DefaultParagraphFont"/>
    <w:uiPriority w:val="99"/>
    <w:rsid w:val="005F2955"/>
    <w:rPr>
      <w:b/>
      <w:bCs/>
    </w:rPr>
  </w:style>
  <w:style w:type="paragraph" w:customStyle="1" w:styleId="ACSchLv4">
    <w:name w:val="AC Sch Lv 4"/>
    <w:basedOn w:val="ACBody4"/>
    <w:uiPriority w:val="99"/>
    <w:rsid w:val="005F2955"/>
    <w:pPr>
      <w:numPr>
        <w:ilvl w:val="3"/>
        <w:numId w:val="14"/>
      </w:numPr>
      <w:outlineLvl w:val="3"/>
    </w:pPr>
  </w:style>
  <w:style w:type="paragraph" w:customStyle="1" w:styleId="ACSchLv5">
    <w:name w:val="AC Sch Lv 5"/>
    <w:basedOn w:val="ACBody5"/>
    <w:uiPriority w:val="99"/>
    <w:rsid w:val="005F2955"/>
    <w:pPr>
      <w:numPr>
        <w:ilvl w:val="4"/>
        <w:numId w:val="14"/>
      </w:numPr>
      <w:outlineLvl w:val="4"/>
    </w:pPr>
  </w:style>
  <w:style w:type="paragraph" w:customStyle="1" w:styleId="ACBulletLv1">
    <w:name w:val="AC Bullet Lv 1"/>
    <w:basedOn w:val="ACBody1"/>
    <w:uiPriority w:val="99"/>
    <w:rsid w:val="005F2955"/>
    <w:pPr>
      <w:numPr>
        <w:numId w:val="19"/>
      </w:numPr>
      <w:outlineLvl w:val="0"/>
    </w:pPr>
  </w:style>
  <w:style w:type="paragraph" w:customStyle="1" w:styleId="ACBulletLv2">
    <w:name w:val="AC Bullet Lv 2"/>
    <w:basedOn w:val="ACBody2"/>
    <w:uiPriority w:val="99"/>
    <w:rsid w:val="005F2955"/>
    <w:pPr>
      <w:numPr>
        <w:ilvl w:val="1"/>
        <w:numId w:val="19"/>
      </w:numPr>
      <w:outlineLvl w:val="1"/>
    </w:pPr>
  </w:style>
  <w:style w:type="paragraph" w:customStyle="1" w:styleId="ACBulletLv3">
    <w:name w:val="AC Bullet Lv 3"/>
    <w:basedOn w:val="ACBody3"/>
    <w:uiPriority w:val="99"/>
    <w:rsid w:val="005F2955"/>
    <w:pPr>
      <w:numPr>
        <w:ilvl w:val="2"/>
        <w:numId w:val="19"/>
      </w:numPr>
      <w:outlineLvl w:val="2"/>
    </w:pPr>
  </w:style>
  <w:style w:type="paragraph" w:customStyle="1" w:styleId="ACBulletLv4">
    <w:name w:val="AC Bullet Lv 4"/>
    <w:basedOn w:val="ACBody4"/>
    <w:uiPriority w:val="99"/>
    <w:rsid w:val="005F2955"/>
    <w:pPr>
      <w:numPr>
        <w:ilvl w:val="3"/>
        <w:numId w:val="19"/>
      </w:numPr>
      <w:outlineLvl w:val="3"/>
    </w:pPr>
  </w:style>
  <w:style w:type="paragraph" w:customStyle="1" w:styleId="ACBulletLv5">
    <w:name w:val="AC Bullet Lv 5"/>
    <w:basedOn w:val="ACBody5"/>
    <w:uiPriority w:val="99"/>
    <w:rsid w:val="005F2955"/>
    <w:pPr>
      <w:numPr>
        <w:ilvl w:val="4"/>
        <w:numId w:val="19"/>
      </w:numPr>
      <w:outlineLvl w:val="4"/>
    </w:pPr>
  </w:style>
  <w:style w:type="character" w:styleId="Hyperlink">
    <w:name w:val="Hyperlink"/>
    <w:basedOn w:val="DefaultParagraphFont"/>
    <w:uiPriority w:val="99"/>
    <w:unhideWhenUsed/>
    <w:rsid w:val="007A26D0"/>
    <w:rPr>
      <w:color w:val="0072C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6D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26D0"/>
    <w:pPr>
      <w:ind w:left="720"/>
      <w:contextualSpacing/>
    </w:pPr>
  </w:style>
  <w:style w:type="table" w:styleId="TableGrid">
    <w:name w:val="Table Grid"/>
    <w:basedOn w:val="TableNormal"/>
    <w:uiPriority w:val="59"/>
    <w:rsid w:val="007A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darcy8@mail.dcu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rthur Cox Brand 2020">
  <a:themeElements>
    <a:clrScheme name="Arthur Cox Palette 2020">
      <a:dk1>
        <a:sysClr val="windowText" lastClr="000000"/>
      </a:dk1>
      <a:lt1>
        <a:sysClr val="window" lastClr="FFFFFF"/>
      </a:lt1>
      <a:dk2>
        <a:srgbClr val="425563"/>
      </a:dk2>
      <a:lt2>
        <a:srgbClr val="D7D9D6"/>
      </a:lt2>
      <a:accent1>
        <a:srgbClr val="00BF6F"/>
      </a:accent1>
      <a:accent2>
        <a:srgbClr val="B5BD00"/>
      </a:accent2>
      <a:accent3>
        <a:srgbClr val="0072CE"/>
      </a:accent3>
      <a:accent4>
        <a:srgbClr val="4F4CB1"/>
      </a:accent4>
      <a:accent5>
        <a:srgbClr val="F05323"/>
      </a:accent5>
      <a:accent6>
        <a:srgbClr val="FF9E1B"/>
      </a:accent6>
      <a:hlink>
        <a:srgbClr val="0072CE"/>
      </a:hlink>
      <a:folHlink>
        <a:srgbClr val="00BF6F"/>
      </a:folHlink>
    </a:clrScheme>
    <a:fontScheme name="Arthur Cox Font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49300-E877-42DA-851E-3D02390B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D'Arcy</dc:creator>
  <cp:keywords/>
  <dc:description/>
  <cp:lastModifiedBy>Laura D'Arcy</cp:lastModifiedBy>
  <cp:revision>14</cp:revision>
  <dcterms:created xsi:type="dcterms:W3CDTF">2024-01-14T12:41:00Z</dcterms:created>
  <dcterms:modified xsi:type="dcterms:W3CDTF">2024-02-16T14:38:00Z</dcterms:modified>
</cp:coreProperties>
</file>