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726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8847"/>
      </w:tblGrid>
      <w:tr w:rsidR="00692703" w:rsidRPr="002F6D0D" w14:paraId="0EE810F0" w14:textId="77777777" w:rsidTr="00753459">
        <w:trPr>
          <w:trHeight w:hRule="exact" w:val="1056"/>
        </w:trPr>
        <w:tc>
          <w:tcPr>
            <w:tcW w:w="8848" w:type="dxa"/>
            <w:tcMar>
              <w:top w:w="0" w:type="dxa"/>
              <w:bottom w:w="0" w:type="dxa"/>
            </w:tcMar>
          </w:tcPr>
          <w:p w14:paraId="51316AF2" w14:textId="2DEE7C72" w:rsidR="00692703" w:rsidRPr="002F6D0D" w:rsidRDefault="00587595" w:rsidP="00913946">
            <w:pPr>
              <w:pStyle w:val="Title"/>
              <w:rPr>
                <w:sz w:val="48"/>
                <w:szCs w:val="44"/>
              </w:rPr>
            </w:pPr>
            <w:r w:rsidRPr="002F6D0D">
              <w:rPr>
                <w:sz w:val="48"/>
                <w:szCs w:val="44"/>
              </w:rPr>
              <w:t>Áine</w:t>
            </w:r>
            <w:r w:rsidR="00692703" w:rsidRPr="002F6D0D">
              <w:rPr>
                <w:sz w:val="48"/>
                <w:szCs w:val="44"/>
              </w:rPr>
              <w:t xml:space="preserve"> </w:t>
            </w:r>
            <w:r w:rsidRPr="002F6D0D">
              <w:rPr>
                <w:rStyle w:val="IntenseEmphasis"/>
                <w:sz w:val="48"/>
                <w:szCs w:val="44"/>
              </w:rPr>
              <w:t>Butler-ffrench</w:t>
            </w:r>
          </w:p>
          <w:p w14:paraId="3B4EA82E" w14:textId="77777777" w:rsidR="002E1DDA" w:rsidRPr="002F6D0D" w:rsidRDefault="00587595" w:rsidP="002E1DDA">
            <w:pPr>
              <w:pStyle w:val="ContactInfo"/>
              <w:contextualSpacing w:val="0"/>
              <w:rPr>
                <w:rFonts w:ascii="Times New Roman" w:hAnsi="Times New Roman" w:cs="Times New Roman"/>
              </w:rPr>
            </w:pPr>
            <w:r w:rsidRPr="002F6D0D">
              <w:rPr>
                <w:rFonts w:ascii="Times New Roman" w:hAnsi="Times New Roman" w:cs="Times New Roman"/>
              </w:rPr>
              <w:t>5 Dungriffin Road, Howth, Dublin 13</w:t>
            </w:r>
            <w:r w:rsidR="00692703" w:rsidRPr="002F6D0D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Divider dot:"/>
                <w:tag w:val="Divider dot:"/>
                <w:id w:val="-1459182552"/>
                <w:placeholder>
                  <w:docPart w:val="0C9AB5FE98D34C2E864A0DACCF44C11F"/>
                </w:placeholder>
                <w:temporary/>
                <w:showingPlcHdr/>
                <w15:appearance w15:val="hidden"/>
              </w:sdtPr>
              <w:sdtContent>
                <w:r w:rsidR="00692703" w:rsidRPr="002F6D0D">
                  <w:rPr>
                    <w:rFonts w:ascii="Times New Roman" w:hAnsi="Times New Roman" w:cs="Times New Roman"/>
                  </w:rPr>
                  <w:t>·</w:t>
                </w:r>
              </w:sdtContent>
            </w:sdt>
            <w:r w:rsidR="00692703" w:rsidRPr="002F6D0D">
              <w:rPr>
                <w:rFonts w:ascii="Times New Roman" w:hAnsi="Times New Roman" w:cs="Times New Roman"/>
              </w:rPr>
              <w:t xml:space="preserve"> </w:t>
            </w:r>
            <w:r w:rsidRPr="002F6D0D">
              <w:rPr>
                <w:rFonts w:ascii="Times New Roman" w:hAnsi="Times New Roman" w:cs="Times New Roman"/>
              </w:rPr>
              <w:t>085 2800582</w:t>
            </w:r>
          </w:p>
          <w:p w14:paraId="16B3E86B" w14:textId="35B8A470" w:rsidR="00692703" w:rsidRPr="002F6D0D" w:rsidRDefault="00000000" w:rsidP="002E1DDA">
            <w:pPr>
              <w:pStyle w:val="ContactInfo"/>
              <w:contextualSpacing w:val="0"/>
            </w:pPr>
            <w:hyperlink r:id="rId7" w:history="1">
              <w:r w:rsidR="009D748B" w:rsidRPr="00445E4F">
                <w:rPr>
                  <w:rStyle w:val="Hyperlink"/>
                  <w:rFonts w:ascii="Times New Roman" w:hAnsi="Times New Roman" w:cs="Times New Roman"/>
                </w:rPr>
                <w:t>ainebf2020@gmail.com</w:t>
              </w:r>
            </w:hyperlink>
            <w:r w:rsidR="009D748B">
              <w:rPr>
                <w:rFonts w:ascii="Times New Roman" w:hAnsi="Times New Roman" w:cs="Times New Roman"/>
                <w:color w:val="1D824C" w:themeColor="accent1"/>
              </w:rPr>
              <w:t xml:space="preserve">  /  </w:t>
            </w:r>
            <w:hyperlink r:id="rId8" w:history="1">
              <w:r w:rsidR="009D748B" w:rsidRPr="00445E4F">
                <w:rPr>
                  <w:rStyle w:val="Hyperlink"/>
                  <w:rFonts w:ascii="Times New Roman" w:hAnsi="Times New Roman" w:cs="Times New Roman"/>
                </w:rPr>
                <w:t>aine.butlerffrench44@mail.dcu.ie</w:t>
              </w:r>
            </w:hyperlink>
            <w:r w:rsidR="009D748B">
              <w:rPr>
                <w:rFonts w:ascii="Times New Roman" w:hAnsi="Times New Roman" w:cs="Times New Roman"/>
                <w:color w:val="1D824C" w:themeColor="accent1"/>
              </w:rPr>
              <w:t xml:space="preserve"> </w:t>
            </w:r>
          </w:p>
        </w:tc>
      </w:tr>
      <w:tr w:rsidR="009571D8" w:rsidRPr="002F6D0D" w14:paraId="2ED22963" w14:textId="77777777" w:rsidTr="00753459">
        <w:trPr>
          <w:trHeight w:val="16"/>
        </w:trPr>
        <w:tc>
          <w:tcPr>
            <w:tcW w:w="8848" w:type="dxa"/>
            <w:tcMar>
              <w:top w:w="432" w:type="dxa"/>
            </w:tcMar>
          </w:tcPr>
          <w:p w14:paraId="77DE8646" w14:textId="73323525" w:rsidR="001755A8" w:rsidRPr="002F6D0D" w:rsidRDefault="001755A8" w:rsidP="00913946">
            <w:pPr>
              <w:contextualSpacing w:val="0"/>
            </w:pPr>
          </w:p>
        </w:tc>
      </w:tr>
    </w:tbl>
    <w:p w14:paraId="6F94E2F5" w14:textId="3DD3D507" w:rsidR="00812EED" w:rsidRPr="002F6D0D" w:rsidRDefault="00B665A4" w:rsidP="004E01EB">
      <w:pPr>
        <w:pStyle w:val="Heading1"/>
      </w:pPr>
      <w:r w:rsidRPr="002F6D0D">
        <w:t>Work experience</w:t>
      </w:r>
    </w:p>
    <w:tbl>
      <w:tblPr>
        <w:tblStyle w:val="TableGrid"/>
        <w:tblW w:w="5183" w:type="pct"/>
        <w:tblInd w:w="-590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679"/>
      </w:tblGrid>
      <w:tr w:rsidR="001D0BF1" w:rsidRPr="002F6D0D" w14:paraId="62BA5228" w14:textId="77777777" w:rsidTr="00477EC8">
        <w:trPr>
          <w:trHeight w:val="208"/>
        </w:trPr>
        <w:tc>
          <w:tcPr>
            <w:tcW w:w="9679" w:type="dxa"/>
          </w:tcPr>
          <w:p w14:paraId="6DA69017" w14:textId="77777777" w:rsidR="005F333C" w:rsidRPr="002F6D0D" w:rsidRDefault="005F333C" w:rsidP="005F333C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MAY </w:t>
            </w:r>
            <w:r w:rsidRPr="002F6D0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2F6D0D">
              <w:rPr>
                <w:rFonts w:ascii="Times New Roman" w:hAnsi="Times New Roman" w:cs="Times New Roman"/>
              </w:rPr>
              <w:t xml:space="preserve"> – May 202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29F2AC88" w14:textId="77777777" w:rsidR="005F333C" w:rsidRPr="00812EED" w:rsidRDefault="005F333C" w:rsidP="005F333C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Tax intern</w:t>
            </w:r>
            <w:r w:rsidRPr="002F6D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12EED">
              <w:rPr>
                <w:rFonts w:ascii="Times New Roman" w:hAnsi="Times New Roman" w:cs="Times New Roman"/>
                <w:b w:val="0"/>
                <w:bCs/>
                <w:color w:val="595959" w:themeColor="text1" w:themeTint="A6"/>
                <w:sz w:val="28"/>
                <w:szCs w:val="28"/>
              </w:rPr>
              <w:t>ERNST &amp; YOUNG Dublin</w:t>
            </w:r>
          </w:p>
          <w:p w14:paraId="5DD19FB7" w14:textId="6AF361BB" w:rsidR="005F333C" w:rsidRPr="002F6D0D" w:rsidRDefault="005F333C" w:rsidP="005F333C">
            <w:pPr>
              <w:pStyle w:val="ListParagraph"/>
              <w:numPr>
                <w:ilvl w:val="0"/>
                <w:numId w:val="20"/>
              </w:numPr>
              <w:spacing w:after="160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</w:t>
            </w:r>
            <w:r>
              <w:rPr>
                <w:rFonts w:ascii="Times New Roman" w:hAnsi="Times New Roman" w:cs="Times New Roman"/>
                <w:lang w:val="en-GB"/>
              </w:rPr>
              <w:t>reparation of Irish Income Tax Returns for clients.</w:t>
            </w:r>
          </w:p>
          <w:p w14:paraId="74E6EB62" w14:textId="77777777" w:rsidR="005F333C" w:rsidRDefault="005F333C" w:rsidP="005F333C">
            <w:pPr>
              <w:pStyle w:val="ListParagraph"/>
              <w:numPr>
                <w:ilvl w:val="0"/>
                <w:numId w:val="20"/>
              </w:numPr>
              <w:spacing w:after="160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Corresponding with the Irish Revenue and clients through phone and email. </w:t>
            </w:r>
          </w:p>
          <w:p w14:paraId="2ABF7E0C" w14:textId="15F928FD" w:rsidR="005F333C" w:rsidRDefault="005F333C" w:rsidP="005F333C">
            <w:pPr>
              <w:pStyle w:val="ListParagraph"/>
              <w:numPr>
                <w:ilvl w:val="0"/>
                <w:numId w:val="20"/>
              </w:numPr>
              <w:spacing w:after="160"/>
              <w:jc w:val="both"/>
              <w:rPr>
                <w:rFonts w:ascii="Times New Roman" w:hAnsi="Times New Roman" w:cs="Times New Roman"/>
                <w:lang w:val="en-GB"/>
              </w:rPr>
            </w:pPr>
            <w:r w:rsidRPr="005F333C">
              <w:rPr>
                <w:rFonts w:ascii="Times New Roman" w:hAnsi="Times New Roman" w:cs="Times New Roman"/>
                <w:lang w:val="en-GB"/>
              </w:rPr>
              <w:t xml:space="preserve">Interacting and collaborating with colleagues and managers.  </w:t>
            </w:r>
          </w:p>
          <w:p w14:paraId="27E1CA11" w14:textId="77777777" w:rsidR="00A95C20" w:rsidRDefault="00D57B37" w:rsidP="005F333C">
            <w:pPr>
              <w:pStyle w:val="ListParagraph"/>
              <w:numPr>
                <w:ilvl w:val="0"/>
                <w:numId w:val="20"/>
              </w:numPr>
              <w:spacing w:after="160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Acquired</w:t>
            </w:r>
            <w:r w:rsidR="005F333C">
              <w:rPr>
                <w:rFonts w:ascii="Times New Roman" w:hAnsi="Times New Roman" w:cs="Times New Roman"/>
                <w:lang w:val="en-GB"/>
              </w:rPr>
              <w:t xml:space="preserve"> an advanced knowledge </w:t>
            </w:r>
            <w:r>
              <w:rPr>
                <w:rFonts w:ascii="Times New Roman" w:hAnsi="Times New Roman" w:cs="Times New Roman"/>
                <w:lang w:val="en-GB"/>
              </w:rPr>
              <w:t>of</w:t>
            </w:r>
            <w:r w:rsidR="005F333C">
              <w:rPr>
                <w:rFonts w:ascii="Times New Roman" w:hAnsi="Times New Roman" w:cs="Times New Roman"/>
                <w:lang w:val="en-GB"/>
              </w:rPr>
              <w:t xml:space="preserve"> the Irish tax system and </w:t>
            </w:r>
          </w:p>
          <w:p w14:paraId="12A634AD" w14:textId="6CE064EA" w:rsidR="005F333C" w:rsidRDefault="00A95C20" w:rsidP="005F333C">
            <w:pPr>
              <w:pStyle w:val="ListParagraph"/>
              <w:numPr>
                <w:ilvl w:val="0"/>
                <w:numId w:val="20"/>
              </w:numPr>
              <w:spacing w:after="160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</w:t>
            </w:r>
            <w:r w:rsidR="005F333C">
              <w:rPr>
                <w:rFonts w:ascii="Times New Roman" w:hAnsi="Times New Roman" w:cs="Times New Roman"/>
                <w:lang w:val="en-GB"/>
              </w:rPr>
              <w:t>ssisting in advising clients on tax legislation.</w:t>
            </w:r>
          </w:p>
          <w:p w14:paraId="5E19E837" w14:textId="65CE32A0" w:rsidR="005F333C" w:rsidRDefault="005F333C" w:rsidP="005F333C">
            <w:pPr>
              <w:pStyle w:val="ListParagraph"/>
              <w:numPr>
                <w:ilvl w:val="0"/>
                <w:numId w:val="20"/>
              </w:numPr>
              <w:spacing w:after="160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Have acquired skills in managing Excel Spreadsheets, Microsoft work and TaxPro.</w:t>
            </w:r>
          </w:p>
          <w:p w14:paraId="32791F15" w14:textId="77777777" w:rsidR="005F333C" w:rsidRDefault="005F333C" w:rsidP="005F333C">
            <w:pPr>
              <w:pStyle w:val="ListParagraph"/>
              <w:spacing w:after="160"/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1CC0AAAC" w14:textId="6279C8CE" w:rsidR="009D748B" w:rsidRPr="002F6D0D" w:rsidRDefault="009D748B" w:rsidP="009D748B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</w:rPr>
            </w:pPr>
            <w:r w:rsidRPr="002F6D0D">
              <w:rPr>
                <w:rFonts w:ascii="Times New Roman" w:hAnsi="Times New Roman" w:cs="Times New Roman"/>
              </w:rPr>
              <w:t>Fe</w:t>
            </w:r>
            <w:r>
              <w:rPr>
                <w:rFonts w:ascii="Times New Roman" w:hAnsi="Times New Roman" w:cs="Times New Roman"/>
              </w:rPr>
              <w:t>braury</w:t>
            </w:r>
            <w:r w:rsidRPr="002F6D0D">
              <w:rPr>
                <w:rFonts w:ascii="Times New Roman" w:hAnsi="Times New Roman" w:cs="Times New Roman"/>
              </w:rPr>
              <w:t xml:space="preserve"> 2020 – May 2021</w:t>
            </w:r>
            <w:r>
              <w:rPr>
                <w:rFonts w:ascii="Times New Roman" w:hAnsi="Times New Roman" w:cs="Times New Roman"/>
              </w:rPr>
              <w:t>, September 2022- Present</w:t>
            </w:r>
          </w:p>
          <w:p w14:paraId="266049F9" w14:textId="77777777" w:rsidR="009D748B" w:rsidRPr="002F6D0D" w:rsidRDefault="009D748B" w:rsidP="009D748B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Supervisor</w:t>
            </w:r>
            <w:r w:rsidRPr="002F6D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F6D0D">
              <w:rPr>
                <w:rStyle w:val="SubtleReference"/>
                <w:rFonts w:ascii="Times New Roman" w:hAnsi="Times New Roman" w:cs="Times New Roman"/>
                <w:sz w:val="28"/>
                <w:szCs w:val="28"/>
              </w:rPr>
              <w:t>Starbucks howth</w:t>
            </w:r>
          </w:p>
          <w:p w14:paraId="5702A5DB" w14:textId="77777777" w:rsidR="009D748B" w:rsidRPr="002F6D0D" w:rsidRDefault="009D748B" w:rsidP="005F333C">
            <w:pPr>
              <w:pStyle w:val="ListParagraph"/>
              <w:numPr>
                <w:ilvl w:val="0"/>
                <w:numId w:val="20"/>
              </w:numPr>
              <w:spacing w:after="160"/>
              <w:jc w:val="both"/>
              <w:rPr>
                <w:rFonts w:ascii="Times New Roman" w:hAnsi="Times New Roman" w:cs="Times New Roman"/>
                <w:lang w:val="en-GB"/>
              </w:rPr>
            </w:pPr>
            <w:r w:rsidRPr="002F6D0D">
              <w:rPr>
                <w:rFonts w:ascii="Times New Roman" w:hAnsi="Times New Roman" w:cs="Times New Roman"/>
                <w:lang w:val="en-GB"/>
              </w:rPr>
              <w:t>Making and preparing high quality and speciality coffees and teas.</w:t>
            </w:r>
          </w:p>
          <w:p w14:paraId="01BD5458" w14:textId="77777777" w:rsidR="009D748B" w:rsidRDefault="009D748B" w:rsidP="005F333C">
            <w:pPr>
              <w:pStyle w:val="ListParagraph"/>
              <w:numPr>
                <w:ilvl w:val="0"/>
                <w:numId w:val="20"/>
              </w:numPr>
              <w:spacing w:after="160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Assisting store manager in cash flow.</w:t>
            </w:r>
          </w:p>
          <w:p w14:paraId="1B2B2F17" w14:textId="0BBDE2D8" w:rsidR="00812EED" w:rsidRPr="005F333C" w:rsidRDefault="005F333C" w:rsidP="005F333C">
            <w:pPr>
              <w:pStyle w:val="ListParagraph"/>
              <w:numPr>
                <w:ilvl w:val="0"/>
                <w:numId w:val="20"/>
              </w:numPr>
              <w:spacing w:after="160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Ensuring staff adhere to </w:t>
            </w:r>
            <w:r w:rsidR="009D748B" w:rsidRPr="009D748B">
              <w:rPr>
                <w:rFonts w:ascii="Times New Roman" w:hAnsi="Times New Roman" w:cs="Times New Roman"/>
                <w:lang w:val="en-GB"/>
              </w:rPr>
              <w:t>strict health and safety guidelines</w:t>
            </w:r>
            <w:r>
              <w:rPr>
                <w:rFonts w:ascii="Times New Roman" w:hAnsi="Times New Roman" w:cs="Times New Roman"/>
                <w:lang w:val="en-GB"/>
              </w:rPr>
              <w:t xml:space="preserve"> at all times</w:t>
            </w:r>
            <w:r w:rsidR="009D748B" w:rsidRPr="009D748B">
              <w:rPr>
                <w:rFonts w:ascii="Times New Roman" w:hAnsi="Times New Roman" w:cs="Times New Roman"/>
                <w:lang w:val="en-GB"/>
              </w:rPr>
              <w:t>.</w:t>
            </w:r>
            <w:r w:rsidR="00812EED" w:rsidRPr="005F333C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F61DF9" w:rsidRPr="002F6D0D" w14:paraId="64B6C276" w14:textId="77777777" w:rsidTr="00477EC8">
        <w:trPr>
          <w:trHeight w:val="208"/>
        </w:trPr>
        <w:tc>
          <w:tcPr>
            <w:tcW w:w="9679" w:type="dxa"/>
            <w:tcMar>
              <w:top w:w="216" w:type="dxa"/>
            </w:tcMar>
          </w:tcPr>
          <w:p w14:paraId="20EEA957" w14:textId="3AF36784" w:rsidR="00F61DF9" w:rsidRPr="002F6D0D" w:rsidRDefault="00B665A4" w:rsidP="00812EED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</w:rPr>
            </w:pPr>
            <w:r w:rsidRPr="002F6D0D">
              <w:rPr>
                <w:rFonts w:ascii="Times New Roman" w:hAnsi="Times New Roman" w:cs="Times New Roman"/>
              </w:rPr>
              <w:t>july 2019</w:t>
            </w:r>
            <w:r w:rsidR="00F61DF9" w:rsidRPr="002F6D0D">
              <w:rPr>
                <w:rFonts w:ascii="Times New Roman" w:hAnsi="Times New Roman" w:cs="Times New Roman"/>
              </w:rPr>
              <w:t xml:space="preserve"> – </w:t>
            </w:r>
            <w:r w:rsidRPr="002F6D0D">
              <w:rPr>
                <w:rFonts w:ascii="Times New Roman" w:hAnsi="Times New Roman" w:cs="Times New Roman"/>
              </w:rPr>
              <w:t>February 2020</w:t>
            </w:r>
          </w:p>
          <w:p w14:paraId="7EE33C27" w14:textId="096A3387" w:rsidR="00F61DF9" w:rsidRPr="002F6D0D" w:rsidRDefault="00B665A4" w:rsidP="00812EED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6D0D">
              <w:rPr>
                <w:rFonts w:ascii="Times New Roman" w:hAnsi="Times New Roman" w:cs="Times New Roman"/>
                <w:sz w:val="28"/>
                <w:szCs w:val="28"/>
              </w:rPr>
              <w:t>Deli assistant</w:t>
            </w:r>
            <w:r w:rsidR="00F61DF9" w:rsidRPr="002F6D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F6D0D">
              <w:rPr>
                <w:rStyle w:val="SubtleReference"/>
                <w:rFonts w:ascii="Times New Roman" w:hAnsi="Times New Roman" w:cs="Times New Roman"/>
                <w:sz w:val="28"/>
                <w:szCs w:val="28"/>
              </w:rPr>
              <w:t>dorans on the pier</w:t>
            </w:r>
          </w:p>
          <w:p w14:paraId="1BE694A3" w14:textId="3128FD94" w:rsidR="00477EC8" w:rsidRPr="002F6D0D" w:rsidRDefault="001E6A6C" w:rsidP="00812EED">
            <w:pPr>
              <w:pStyle w:val="ListParagraph"/>
              <w:numPr>
                <w:ilvl w:val="0"/>
                <w:numId w:val="21"/>
              </w:numPr>
              <w:spacing w:after="160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F6D0D">
              <w:rPr>
                <w:rFonts w:ascii="Times New Roman" w:hAnsi="Times New Roman" w:cs="Times New Roman"/>
                <w:lang w:val="en-GB"/>
              </w:rPr>
              <w:t>Cooking and serving lunches and light snacks</w:t>
            </w:r>
            <w:r w:rsidR="00DA4602" w:rsidRPr="002F6D0D">
              <w:rPr>
                <w:rFonts w:ascii="Times New Roman" w:hAnsi="Times New Roman" w:cs="Times New Roman"/>
                <w:lang w:val="en-GB"/>
              </w:rPr>
              <w:t>.</w:t>
            </w:r>
          </w:p>
          <w:p w14:paraId="67DDECC3" w14:textId="6D774422" w:rsidR="001E6A6C" w:rsidRPr="002F6D0D" w:rsidRDefault="00477EC8" w:rsidP="00812EED">
            <w:pPr>
              <w:pStyle w:val="ListParagraph"/>
              <w:numPr>
                <w:ilvl w:val="0"/>
                <w:numId w:val="21"/>
              </w:numPr>
              <w:spacing w:after="160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F6D0D">
              <w:rPr>
                <w:rFonts w:ascii="Times New Roman" w:hAnsi="Times New Roman" w:cs="Times New Roman"/>
                <w:lang w:val="en-GB"/>
              </w:rPr>
              <w:t>P</w:t>
            </w:r>
            <w:r w:rsidR="001E6A6C" w:rsidRPr="002F6D0D">
              <w:rPr>
                <w:rFonts w:ascii="Times New Roman" w:hAnsi="Times New Roman" w:cs="Times New Roman"/>
                <w:lang w:val="en-GB"/>
              </w:rPr>
              <w:t>reparation of fish, which included filleting.</w:t>
            </w:r>
          </w:p>
          <w:p w14:paraId="6E87A44B" w14:textId="06A9732A" w:rsidR="00F61DF9" w:rsidRPr="002F6D0D" w:rsidRDefault="001E6A6C" w:rsidP="00812EED">
            <w:pPr>
              <w:pStyle w:val="ListParagraph"/>
              <w:numPr>
                <w:ilvl w:val="0"/>
                <w:numId w:val="21"/>
              </w:numPr>
              <w:spacing w:after="160"/>
              <w:jc w:val="both"/>
              <w:rPr>
                <w:rFonts w:ascii="Times New Roman" w:hAnsi="Times New Roman" w:cs="Times New Roman"/>
                <w:lang w:val="en-GB"/>
              </w:rPr>
            </w:pPr>
            <w:r w:rsidRPr="002F6D0D">
              <w:rPr>
                <w:rFonts w:ascii="Times New Roman" w:hAnsi="Times New Roman" w:cs="Times New Roman"/>
                <w:lang w:val="en-GB"/>
              </w:rPr>
              <w:t>Preparing ready-made meals for home cooking.</w:t>
            </w:r>
          </w:p>
        </w:tc>
      </w:tr>
      <w:tr w:rsidR="00B665A4" w:rsidRPr="002F6D0D" w14:paraId="517341C3" w14:textId="77777777" w:rsidTr="00477EC8">
        <w:trPr>
          <w:trHeight w:val="3"/>
        </w:trPr>
        <w:tc>
          <w:tcPr>
            <w:tcW w:w="9679" w:type="dxa"/>
            <w:tcMar>
              <w:top w:w="216" w:type="dxa"/>
            </w:tcMar>
          </w:tcPr>
          <w:p w14:paraId="13613282" w14:textId="1F3EE7CB" w:rsidR="00B665A4" w:rsidRPr="002F6D0D" w:rsidRDefault="00B665A4" w:rsidP="00812EED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</w:rPr>
            </w:pPr>
            <w:r w:rsidRPr="002F6D0D">
              <w:rPr>
                <w:rFonts w:ascii="Times New Roman" w:hAnsi="Times New Roman" w:cs="Times New Roman"/>
              </w:rPr>
              <w:t>march 2017 – june 2019</w:t>
            </w:r>
          </w:p>
          <w:p w14:paraId="12DB5ED9" w14:textId="6EAFB64E" w:rsidR="00B665A4" w:rsidRPr="002F6D0D" w:rsidRDefault="00B665A4" w:rsidP="00812EED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6D0D">
              <w:rPr>
                <w:rFonts w:ascii="Times New Roman" w:hAnsi="Times New Roman" w:cs="Times New Roman"/>
                <w:sz w:val="28"/>
                <w:szCs w:val="28"/>
              </w:rPr>
              <w:t xml:space="preserve">receptionist, </w:t>
            </w:r>
            <w:r w:rsidRPr="002F6D0D">
              <w:rPr>
                <w:rFonts w:ascii="Times New Roman" w:hAnsi="Times New Roman" w:cs="Times New Roman"/>
                <w:b w:val="0"/>
                <w:color w:val="595959" w:themeColor="text1" w:themeTint="A6"/>
                <w:sz w:val="28"/>
                <w:szCs w:val="28"/>
              </w:rPr>
              <w:t xml:space="preserve">howth haven </w:t>
            </w:r>
          </w:p>
          <w:p w14:paraId="1075977C" w14:textId="77777777" w:rsidR="00477EC8" w:rsidRPr="002F6D0D" w:rsidRDefault="00477EC8" w:rsidP="00812EED">
            <w:pPr>
              <w:pStyle w:val="ListParagraph"/>
              <w:numPr>
                <w:ilvl w:val="0"/>
                <w:numId w:val="22"/>
              </w:numPr>
              <w:spacing w:after="160"/>
              <w:jc w:val="both"/>
              <w:rPr>
                <w:rFonts w:ascii="Times New Roman" w:hAnsi="Times New Roman" w:cs="Times New Roman"/>
                <w:lang w:val="en-GB"/>
              </w:rPr>
            </w:pPr>
            <w:r w:rsidRPr="002F6D0D">
              <w:rPr>
                <w:rFonts w:ascii="Times New Roman" w:hAnsi="Times New Roman" w:cs="Times New Roman"/>
                <w:lang w:val="en-GB"/>
              </w:rPr>
              <w:t>Meeting and greeting customers in a friendly manner.</w:t>
            </w:r>
          </w:p>
          <w:p w14:paraId="0A412E51" w14:textId="77777777" w:rsidR="00477EC8" w:rsidRPr="002F6D0D" w:rsidRDefault="00477EC8" w:rsidP="00812EED">
            <w:pPr>
              <w:pStyle w:val="ListParagraph"/>
              <w:numPr>
                <w:ilvl w:val="0"/>
                <w:numId w:val="22"/>
              </w:numPr>
              <w:spacing w:after="160"/>
              <w:jc w:val="both"/>
              <w:rPr>
                <w:rFonts w:ascii="Times New Roman" w:hAnsi="Times New Roman" w:cs="Times New Roman"/>
                <w:lang w:val="en-GB"/>
              </w:rPr>
            </w:pPr>
            <w:r w:rsidRPr="002F6D0D">
              <w:rPr>
                <w:rFonts w:ascii="Times New Roman" w:hAnsi="Times New Roman" w:cs="Times New Roman"/>
                <w:lang w:val="en-GB"/>
              </w:rPr>
              <w:t>Arranging and recording appointments.</w:t>
            </w:r>
          </w:p>
          <w:p w14:paraId="3CFD0345" w14:textId="768ACB62" w:rsidR="00B665A4" w:rsidRPr="002F6D0D" w:rsidRDefault="00477EC8" w:rsidP="00812EED">
            <w:pPr>
              <w:pStyle w:val="ListParagraph"/>
              <w:numPr>
                <w:ilvl w:val="0"/>
                <w:numId w:val="22"/>
              </w:numPr>
              <w:spacing w:after="160"/>
              <w:jc w:val="both"/>
              <w:rPr>
                <w:rFonts w:ascii="Times New Roman" w:hAnsi="Times New Roman" w:cs="Times New Roman"/>
                <w:lang w:val="en-GB"/>
              </w:rPr>
            </w:pPr>
            <w:r w:rsidRPr="002F6D0D">
              <w:rPr>
                <w:rFonts w:ascii="Times New Roman" w:hAnsi="Times New Roman" w:cs="Times New Roman"/>
                <w:lang w:val="en-GB"/>
              </w:rPr>
              <w:t>Engaging with customers on the telephone and through email.</w:t>
            </w:r>
          </w:p>
        </w:tc>
      </w:tr>
    </w:tbl>
    <w:sdt>
      <w:sdtPr>
        <w:alias w:val="Education:"/>
        <w:tag w:val="Education:"/>
        <w:id w:val="-1908763273"/>
        <w:placeholder>
          <w:docPart w:val="5C2E443026AE4C9892106C7E71F27A77"/>
        </w:placeholder>
        <w:temporary/>
        <w:showingPlcHdr/>
        <w15:appearance w15:val="hidden"/>
      </w:sdtPr>
      <w:sdtContent>
        <w:p w14:paraId="524F1463" w14:textId="77777777" w:rsidR="00DA59AA" w:rsidRPr="002F6D0D" w:rsidRDefault="00DA59AA" w:rsidP="0097790C">
          <w:pPr>
            <w:pStyle w:val="Heading1"/>
          </w:pPr>
          <w:r w:rsidRPr="002F6D0D">
            <w:t>Education</w:t>
          </w:r>
        </w:p>
      </w:sdtContent>
    </w:sdt>
    <w:tbl>
      <w:tblPr>
        <w:tblStyle w:val="TableGrid"/>
        <w:tblW w:w="5329" w:type="pct"/>
        <w:tblInd w:w="-590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10489"/>
      </w:tblGrid>
      <w:tr w:rsidR="001D0BF1" w:rsidRPr="002F6D0D" w14:paraId="6252E28D" w14:textId="77777777" w:rsidTr="006631DA">
        <w:tc>
          <w:tcPr>
            <w:tcW w:w="9952" w:type="dxa"/>
            <w:tcBorders>
              <w:bottom w:val="nil"/>
            </w:tcBorders>
          </w:tcPr>
          <w:p w14:paraId="01D1EC30" w14:textId="24CC4958" w:rsidR="001D0BF1" w:rsidRPr="00E521F7" w:rsidRDefault="003F0127" w:rsidP="003F0127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</w:rPr>
            </w:pPr>
            <w:r w:rsidRPr="002F6D0D">
              <w:rPr>
                <w:rFonts w:ascii="Times New Roman" w:hAnsi="Times New Roman" w:cs="Times New Roman"/>
                <w:color w:val="1D824C" w:themeColor="accent1"/>
                <w:sz w:val="28"/>
                <w:szCs w:val="28"/>
              </w:rPr>
              <w:t>Leaving Certificate</w:t>
            </w:r>
            <w:r w:rsidR="00E521F7">
              <w:rPr>
                <w:rFonts w:ascii="Times New Roman" w:hAnsi="Times New Roman" w:cs="Times New Roman"/>
                <w:color w:val="1D824C" w:themeColor="accent1"/>
                <w:sz w:val="28"/>
                <w:szCs w:val="28"/>
              </w:rPr>
              <w:t xml:space="preserve"> 2019</w:t>
            </w:r>
            <w:r w:rsidR="001D0BF1" w:rsidRPr="002F6D0D">
              <w:rPr>
                <w:rFonts w:ascii="Times New Roman" w:hAnsi="Times New Roman" w:cs="Times New Roman"/>
                <w:color w:val="1D824C" w:themeColor="accent1"/>
                <w:sz w:val="28"/>
                <w:szCs w:val="28"/>
              </w:rPr>
              <w:t xml:space="preserve">, </w:t>
            </w:r>
            <w:r w:rsidRPr="002F6D0D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Santa sabina dominican college</w:t>
            </w:r>
          </w:p>
          <w:p w14:paraId="4474CB45" w14:textId="4FA6E9D6" w:rsidR="003F0127" w:rsidRPr="006631DA" w:rsidRDefault="003F0127" w:rsidP="007538DC">
            <w:pPr>
              <w:contextualSpacing w:val="0"/>
              <w:rPr>
                <w:rFonts w:ascii="Times New Roman" w:hAnsi="Times New Roman" w:cs="Times New Roman"/>
              </w:rPr>
            </w:pPr>
            <w:r w:rsidRPr="006631DA">
              <w:rPr>
                <w:rFonts w:ascii="Times New Roman" w:hAnsi="Times New Roman" w:cs="Times New Roman"/>
              </w:rPr>
              <w:t>Overall points- 456/625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57"/>
              <w:gridCol w:w="4357"/>
            </w:tblGrid>
            <w:tr w:rsidR="004403DA" w:rsidRPr="002F6D0D" w14:paraId="70B7223C" w14:textId="77777777" w:rsidTr="003A694F">
              <w:tc>
                <w:tcPr>
                  <w:tcW w:w="4357" w:type="dxa"/>
                  <w:shd w:val="clear" w:color="auto" w:fill="E8E8E8" w:themeFill="background2"/>
                </w:tcPr>
                <w:p w14:paraId="415356B8" w14:textId="77777777" w:rsidR="004403DA" w:rsidRPr="002F6D0D" w:rsidRDefault="004403DA" w:rsidP="004403DA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6D0D">
                    <w:rPr>
                      <w:rFonts w:ascii="Times New Roman" w:hAnsi="Times New Roman" w:cs="Times New Roman"/>
                      <w:b/>
                      <w:bCs/>
                    </w:rPr>
                    <w:t>Leaving Certificate Results</w:t>
                  </w:r>
                </w:p>
                <w:p w14:paraId="3532B3FA" w14:textId="77777777" w:rsidR="004403DA" w:rsidRPr="002F6D0D" w:rsidRDefault="004403DA" w:rsidP="004403DA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Art</w:t>
                  </w:r>
                </w:p>
              </w:tc>
              <w:tc>
                <w:tcPr>
                  <w:tcW w:w="4357" w:type="dxa"/>
                  <w:shd w:val="clear" w:color="auto" w:fill="E8E8E8" w:themeFill="background2"/>
                </w:tcPr>
                <w:p w14:paraId="752F3D35" w14:textId="77777777" w:rsidR="004403DA" w:rsidRPr="002F6D0D" w:rsidRDefault="004403DA" w:rsidP="004403DA">
                  <w:pPr>
                    <w:rPr>
                      <w:rFonts w:ascii="Times New Roman" w:hAnsi="Times New Roman" w:cs="Times New Roman"/>
                    </w:rPr>
                  </w:pPr>
                </w:p>
                <w:p w14:paraId="304C0DB8" w14:textId="77777777" w:rsidR="004403DA" w:rsidRPr="002F6D0D" w:rsidRDefault="004403DA" w:rsidP="004403DA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H2</w:t>
                  </w:r>
                </w:p>
              </w:tc>
            </w:tr>
            <w:tr w:rsidR="004403DA" w:rsidRPr="002F6D0D" w14:paraId="5D31E554" w14:textId="77777777" w:rsidTr="003A694F">
              <w:tc>
                <w:tcPr>
                  <w:tcW w:w="4357" w:type="dxa"/>
                  <w:shd w:val="clear" w:color="auto" w:fill="E8E8E8" w:themeFill="background2"/>
                </w:tcPr>
                <w:p w14:paraId="3CA94232" w14:textId="77777777" w:rsidR="004403DA" w:rsidRPr="002F6D0D" w:rsidRDefault="004403DA" w:rsidP="004403DA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Music</w:t>
                  </w:r>
                </w:p>
                <w:p w14:paraId="445D4F4E" w14:textId="77777777" w:rsidR="004403DA" w:rsidRPr="002F6D0D" w:rsidRDefault="004403DA" w:rsidP="004403DA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English</w:t>
                  </w:r>
                </w:p>
                <w:p w14:paraId="4AB846B1" w14:textId="77777777" w:rsidR="004403DA" w:rsidRPr="002F6D0D" w:rsidRDefault="004403DA" w:rsidP="004403DA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Italian</w:t>
                  </w:r>
                </w:p>
                <w:p w14:paraId="1A7CC899" w14:textId="77777777" w:rsidR="004403DA" w:rsidRPr="002F6D0D" w:rsidRDefault="004403DA" w:rsidP="004403DA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Politics and Society</w:t>
                  </w:r>
                </w:p>
              </w:tc>
              <w:tc>
                <w:tcPr>
                  <w:tcW w:w="4357" w:type="dxa"/>
                  <w:shd w:val="clear" w:color="auto" w:fill="E8E8E8" w:themeFill="background2"/>
                </w:tcPr>
                <w:p w14:paraId="40285652" w14:textId="77777777" w:rsidR="004403DA" w:rsidRPr="002F6D0D" w:rsidRDefault="004403DA" w:rsidP="004403DA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H2</w:t>
                  </w:r>
                </w:p>
                <w:p w14:paraId="66845F3A" w14:textId="77777777" w:rsidR="004403DA" w:rsidRPr="002F6D0D" w:rsidRDefault="004403DA" w:rsidP="004403DA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H3</w:t>
                  </w:r>
                </w:p>
                <w:p w14:paraId="7F46334C" w14:textId="77777777" w:rsidR="004403DA" w:rsidRPr="002F6D0D" w:rsidRDefault="004403DA" w:rsidP="004403DA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H4</w:t>
                  </w:r>
                </w:p>
                <w:p w14:paraId="432AD4C8" w14:textId="77777777" w:rsidR="004403DA" w:rsidRPr="002F6D0D" w:rsidRDefault="004403DA" w:rsidP="004403DA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H4</w:t>
                  </w:r>
                </w:p>
              </w:tc>
            </w:tr>
            <w:tr w:rsidR="004403DA" w:rsidRPr="002F6D0D" w14:paraId="466E8C0E" w14:textId="77777777" w:rsidTr="003A694F">
              <w:tc>
                <w:tcPr>
                  <w:tcW w:w="4357" w:type="dxa"/>
                  <w:shd w:val="clear" w:color="auto" w:fill="E8E8E8" w:themeFill="background2"/>
                </w:tcPr>
                <w:p w14:paraId="5E37BE33" w14:textId="77777777" w:rsidR="004403DA" w:rsidRPr="002F6D0D" w:rsidRDefault="004403DA" w:rsidP="004403DA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lastRenderedPageBreak/>
                    <w:t>Math</w:t>
                  </w:r>
                </w:p>
                <w:p w14:paraId="1B889FF1" w14:textId="77777777" w:rsidR="004403DA" w:rsidRPr="002F6D0D" w:rsidRDefault="004403DA" w:rsidP="004403DA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Irish</w:t>
                  </w:r>
                </w:p>
              </w:tc>
              <w:tc>
                <w:tcPr>
                  <w:tcW w:w="4357" w:type="dxa"/>
                  <w:shd w:val="clear" w:color="auto" w:fill="E8E8E8" w:themeFill="background2"/>
                </w:tcPr>
                <w:p w14:paraId="636CAC3A" w14:textId="77777777" w:rsidR="004403DA" w:rsidRPr="002F6D0D" w:rsidRDefault="004403DA" w:rsidP="004403DA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H6</w:t>
                  </w:r>
                </w:p>
                <w:p w14:paraId="5B181871" w14:textId="77777777" w:rsidR="004403DA" w:rsidRPr="002F6D0D" w:rsidRDefault="004403DA" w:rsidP="004403DA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O4</w:t>
                  </w:r>
                </w:p>
              </w:tc>
            </w:tr>
          </w:tbl>
          <w:p w14:paraId="1EEA7D0E" w14:textId="77777777" w:rsidR="00E521F7" w:rsidRDefault="00E521F7" w:rsidP="00590F65">
            <w:pPr>
              <w:rPr>
                <w:rFonts w:ascii="Times New Roman" w:hAnsi="Times New Roman" w:cs="Times New Roman"/>
              </w:rPr>
            </w:pPr>
          </w:p>
          <w:p w14:paraId="13773144" w14:textId="7340FB02" w:rsidR="00590F65" w:rsidRPr="002F6D0D" w:rsidRDefault="00590F65" w:rsidP="00590F65">
            <w:pPr>
              <w:rPr>
                <w:rFonts w:ascii="Times New Roman" w:hAnsi="Times New Roman" w:cs="Times New Roman"/>
              </w:rPr>
            </w:pPr>
            <w:r w:rsidRPr="002F6D0D">
              <w:rPr>
                <w:rFonts w:ascii="Times New Roman" w:hAnsi="Times New Roman" w:cs="Times New Roman"/>
              </w:rPr>
              <w:t>Final Year at Dublin City University, studying Bachelor of Arts Joint Honours Law and Media studies.</w:t>
            </w:r>
          </w:p>
          <w:p w14:paraId="512250B0" w14:textId="77777777" w:rsidR="00590F65" w:rsidRDefault="00590F65" w:rsidP="00590F65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45"/>
              <w:gridCol w:w="2193"/>
              <w:gridCol w:w="2410"/>
              <w:gridCol w:w="3255"/>
            </w:tblGrid>
            <w:tr w:rsidR="00590F65" w:rsidRPr="006631DA" w14:paraId="0121EBD4" w14:textId="77777777" w:rsidTr="00590F65"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E5850" w14:textId="77777777" w:rsidR="00590F65" w:rsidRPr="006631DA" w:rsidRDefault="00590F65" w:rsidP="00590F65">
                  <w:pPr>
                    <w:rPr>
                      <w:color w:val="auto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 xml:space="preserve">First year result- 2.1    </w:t>
                  </w:r>
                </w:p>
              </w:tc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9ABF7" w14:textId="2F4278D9" w:rsidR="00590F65" w:rsidRPr="002F6D0D" w:rsidRDefault="00590F65" w:rsidP="00590F65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Overall ranking for first year- 4</w:t>
                  </w:r>
                  <w:r w:rsidRPr="00590F65">
                    <w:rPr>
                      <w:rFonts w:ascii="Times New Roman" w:hAnsi="Times New Roman" w:cs="Times New Roman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F6D0D">
                    <w:rPr>
                      <w:rFonts w:ascii="Times New Roman" w:hAnsi="Times New Roman" w:cs="Times New Roman"/>
                    </w:rPr>
                    <w:t xml:space="preserve">   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59271" w14:textId="55F39D78" w:rsidR="00590F65" w:rsidRPr="002F6D0D" w:rsidRDefault="00590F65" w:rsidP="00590F65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Second year results- 2.1</w:t>
                  </w: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</w:p>
              </w:tc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9A3EA" w14:textId="0A3E7C3E" w:rsidR="00590F65" w:rsidRPr="006631DA" w:rsidRDefault="00590F65" w:rsidP="00590F65">
                  <w:pPr>
                    <w:rPr>
                      <w:color w:val="auto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Overall ranking for second year- 2</w:t>
                  </w:r>
                  <w:r w:rsidRPr="00590F65">
                    <w:rPr>
                      <w:rFonts w:ascii="Times New Roman" w:hAnsi="Times New Roman" w:cs="Times New Roman"/>
                      <w:vertAlign w:val="superscript"/>
                    </w:rPr>
                    <w:t>nd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</w:tbl>
          <w:p w14:paraId="6D5EA0FC" w14:textId="184524CF" w:rsidR="003F0127" w:rsidRPr="002F6D0D" w:rsidRDefault="003F0127" w:rsidP="007538DC">
            <w:pPr>
              <w:contextualSpacing w:val="0"/>
            </w:pPr>
          </w:p>
        </w:tc>
      </w:tr>
      <w:tr w:rsidR="00F61DF9" w:rsidRPr="002F6D0D" w14:paraId="221936CC" w14:textId="77777777" w:rsidTr="006631DA">
        <w:tc>
          <w:tcPr>
            <w:tcW w:w="9952" w:type="dxa"/>
            <w:tcBorders>
              <w:bottom w:val="nil"/>
            </w:tcBorders>
            <w:tcMar>
              <w:top w:w="216" w:type="dxa"/>
            </w:tcMar>
          </w:tcPr>
          <w:tbl>
            <w:tblPr>
              <w:tblStyle w:val="TableGrid"/>
              <w:tblpPr w:leftFromText="180" w:rightFromText="180" w:vertAnchor="text" w:horzAnchor="margin" w:tblpY="-273"/>
              <w:tblOverlap w:val="never"/>
              <w:tblW w:w="9913" w:type="dxa"/>
              <w:tblLook w:val="04A0" w:firstRow="1" w:lastRow="0" w:firstColumn="1" w:lastColumn="0" w:noHBand="0" w:noVBand="1"/>
            </w:tblPr>
            <w:tblGrid>
              <w:gridCol w:w="4333"/>
              <w:gridCol w:w="620"/>
              <w:gridCol w:w="4340"/>
              <w:gridCol w:w="620"/>
            </w:tblGrid>
            <w:tr w:rsidR="00E521F7" w:rsidRPr="002F6D0D" w14:paraId="41EAC0E3" w14:textId="77777777" w:rsidTr="00E521F7">
              <w:tc>
                <w:tcPr>
                  <w:tcW w:w="4333" w:type="dxa"/>
                  <w:shd w:val="clear" w:color="auto" w:fill="E8E8E8" w:themeFill="background2"/>
                </w:tcPr>
                <w:p w14:paraId="4E69E066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6D0D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First Year Results</w:t>
                  </w:r>
                </w:p>
                <w:p w14:paraId="4ED28A03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 xml:space="preserve">Constitutional Law </w:t>
                  </w:r>
                </w:p>
              </w:tc>
              <w:tc>
                <w:tcPr>
                  <w:tcW w:w="620" w:type="dxa"/>
                  <w:shd w:val="clear" w:color="auto" w:fill="E8E8E8" w:themeFill="background2"/>
                </w:tcPr>
                <w:p w14:paraId="7E057093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</w:rPr>
                  </w:pPr>
                </w:p>
                <w:p w14:paraId="31BCAF4A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71%</w:t>
                  </w:r>
                </w:p>
              </w:tc>
              <w:tc>
                <w:tcPr>
                  <w:tcW w:w="4340" w:type="dxa"/>
                  <w:shd w:val="clear" w:color="auto" w:fill="E8E8E8" w:themeFill="background2"/>
                </w:tcPr>
                <w:p w14:paraId="2E9D7556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6D0D">
                    <w:rPr>
                      <w:rFonts w:ascii="Times New Roman" w:hAnsi="Times New Roman" w:cs="Times New Roman"/>
                      <w:b/>
                      <w:bCs/>
                    </w:rPr>
                    <w:t xml:space="preserve">Second Year Results </w:t>
                  </w:r>
                </w:p>
                <w:p w14:paraId="69AB3AB5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Film, History and Theory</w:t>
                  </w:r>
                </w:p>
              </w:tc>
              <w:tc>
                <w:tcPr>
                  <w:tcW w:w="620" w:type="dxa"/>
                  <w:shd w:val="clear" w:color="auto" w:fill="E8E8E8" w:themeFill="background2"/>
                </w:tcPr>
                <w:p w14:paraId="68F8231E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 xml:space="preserve">     </w:t>
                  </w:r>
                </w:p>
                <w:p w14:paraId="12682F49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 xml:space="preserve">74%        </w:t>
                  </w:r>
                </w:p>
              </w:tc>
            </w:tr>
            <w:tr w:rsidR="00E521F7" w:rsidRPr="002F6D0D" w14:paraId="60B9E1BE" w14:textId="77777777" w:rsidTr="00E521F7">
              <w:tc>
                <w:tcPr>
                  <w:tcW w:w="4333" w:type="dxa"/>
                  <w:shd w:val="clear" w:color="auto" w:fill="E8E8E8" w:themeFill="background2"/>
                </w:tcPr>
                <w:p w14:paraId="65F6953C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Legal Research and Methods</w:t>
                  </w:r>
                </w:p>
                <w:p w14:paraId="3FC817A8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Cultural Studies</w:t>
                  </w:r>
                </w:p>
                <w:p w14:paraId="7A406158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Analysing Media Content</w:t>
                  </w:r>
                </w:p>
                <w:p w14:paraId="12E35A98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Introduction to Communication Studies</w:t>
                  </w:r>
                </w:p>
              </w:tc>
              <w:tc>
                <w:tcPr>
                  <w:tcW w:w="620" w:type="dxa"/>
                  <w:shd w:val="clear" w:color="auto" w:fill="E8E8E8" w:themeFill="background2"/>
                </w:tcPr>
                <w:p w14:paraId="371722CE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70%</w:t>
                  </w:r>
                </w:p>
                <w:p w14:paraId="0D9F0B69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70%</w:t>
                  </w:r>
                </w:p>
                <w:p w14:paraId="29857511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65%</w:t>
                  </w:r>
                </w:p>
                <w:p w14:paraId="7FE8D04F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61%</w:t>
                  </w:r>
                </w:p>
              </w:tc>
              <w:tc>
                <w:tcPr>
                  <w:tcW w:w="4340" w:type="dxa"/>
                  <w:shd w:val="clear" w:color="auto" w:fill="E8E8E8" w:themeFill="background2"/>
                </w:tcPr>
                <w:p w14:paraId="218C5D50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Theorising Social Media in Everyday Life</w:t>
                  </w:r>
                </w:p>
                <w:p w14:paraId="20E48E38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Social Class and the Media</w:t>
                  </w:r>
                </w:p>
                <w:p w14:paraId="7B30D11C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Media and Power</w:t>
                  </w:r>
                </w:p>
                <w:p w14:paraId="1AD3060D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Advanced Property Law</w:t>
                  </w:r>
                </w:p>
              </w:tc>
              <w:tc>
                <w:tcPr>
                  <w:tcW w:w="620" w:type="dxa"/>
                  <w:shd w:val="clear" w:color="auto" w:fill="E8E8E8" w:themeFill="background2"/>
                </w:tcPr>
                <w:p w14:paraId="2C9BE356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72%</w:t>
                  </w:r>
                </w:p>
                <w:p w14:paraId="736D2013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71%</w:t>
                  </w:r>
                </w:p>
                <w:p w14:paraId="3C745DD5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71%</w:t>
                  </w:r>
                </w:p>
                <w:p w14:paraId="574081A1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70%</w:t>
                  </w:r>
                </w:p>
              </w:tc>
            </w:tr>
            <w:tr w:rsidR="00E521F7" w:rsidRPr="002F6D0D" w14:paraId="2FF6AEFB" w14:textId="77777777" w:rsidTr="00E521F7">
              <w:tc>
                <w:tcPr>
                  <w:tcW w:w="4333" w:type="dxa"/>
                  <w:shd w:val="clear" w:color="auto" w:fill="E8E8E8" w:themeFill="background2"/>
                </w:tcPr>
                <w:p w14:paraId="56161136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Law of Torts</w:t>
                  </w:r>
                </w:p>
                <w:p w14:paraId="279F20A2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 xml:space="preserve">History and Structure of the Media </w:t>
                  </w:r>
                </w:p>
              </w:tc>
              <w:tc>
                <w:tcPr>
                  <w:tcW w:w="620" w:type="dxa"/>
                  <w:shd w:val="clear" w:color="auto" w:fill="E8E8E8" w:themeFill="background2"/>
                </w:tcPr>
                <w:p w14:paraId="1EB39C6D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59%</w:t>
                  </w:r>
                </w:p>
                <w:p w14:paraId="6B84D690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58%</w:t>
                  </w:r>
                </w:p>
              </w:tc>
              <w:tc>
                <w:tcPr>
                  <w:tcW w:w="4340" w:type="dxa"/>
                  <w:shd w:val="clear" w:color="auto" w:fill="E8E8E8" w:themeFill="background2"/>
                </w:tcPr>
                <w:p w14:paraId="622851C4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Media Audiences</w:t>
                  </w:r>
                </w:p>
                <w:p w14:paraId="3FD5A4FE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Company Law 2</w:t>
                  </w:r>
                </w:p>
              </w:tc>
              <w:tc>
                <w:tcPr>
                  <w:tcW w:w="620" w:type="dxa"/>
                  <w:shd w:val="clear" w:color="auto" w:fill="E8E8E8" w:themeFill="background2"/>
                </w:tcPr>
                <w:p w14:paraId="0227877C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70%</w:t>
                  </w:r>
                </w:p>
                <w:p w14:paraId="4185400B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68%</w:t>
                  </w:r>
                </w:p>
              </w:tc>
            </w:tr>
            <w:tr w:rsidR="00E521F7" w:rsidRPr="002F6D0D" w14:paraId="04222E75" w14:textId="77777777" w:rsidTr="00E521F7">
              <w:tc>
                <w:tcPr>
                  <w:tcW w:w="4333" w:type="dxa"/>
                  <w:shd w:val="clear" w:color="auto" w:fill="E8E8E8" w:themeFill="background2"/>
                </w:tcPr>
                <w:p w14:paraId="25A39A84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Advanced Torts</w:t>
                  </w:r>
                </w:p>
              </w:tc>
              <w:tc>
                <w:tcPr>
                  <w:tcW w:w="620" w:type="dxa"/>
                  <w:shd w:val="clear" w:color="auto" w:fill="E8E8E8" w:themeFill="background2"/>
                </w:tcPr>
                <w:p w14:paraId="106B90CC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56%</w:t>
                  </w:r>
                </w:p>
              </w:tc>
              <w:tc>
                <w:tcPr>
                  <w:tcW w:w="4340" w:type="dxa"/>
                  <w:shd w:val="clear" w:color="auto" w:fill="E8E8E8" w:themeFill="background2"/>
                </w:tcPr>
                <w:p w14:paraId="099EA998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Moot Court</w:t>
                  </w:r>
                </w:p>
              </w:tc>
              <w:tc>
                <w:tcPr>
                  <w:tcW w:w="620" w:type="dxa"/>
                  <w:shd w:val="clear" w:color="auto" w:fill="E8E8E8" w:themeFill="background2"/>
                </w:tcPr>
                <w:p w14:paraId="26DCEAA3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66%</w:t>
                  </w:r>
                </w:p>
              </w:tc>
            </w:tr>
            <w:tr w:rsidR="00E521F7" w:rsidRPr="002F6D0D" w14:paraId="2E75172E" w14:textId="77777777" w:rsidTr="00E521F7">
              <w:tc>
                <w:tcPr>
                  <w:tcW w:w="4333" w:type="dxa"/>
                  <w:shd w:val="clear" w:color="auto" w:fill="E8E8E8" w:themeFill="background2"/>
                </w:tcPr>
                <w:p w14:paraId="2E5CFDAB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 xml:space="preserve">The Irish Legal System </w:t>
                  </w:r>
                </w:p>
              </w:tc>
              <w:tc>
                <w:tcPr>
                  <w:tcW w:w="620" w:type="dxa"/>
                  <w:shd w:val="clear" w:color="auto" w:fill="E8E8E8" w:themeFill="background2"/>
                </w:tcPr>
                <w:p w14:paraId="407C67AE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56%</w:t>
                  </w:r>
                </w:p>
              </w:tc>
              <w:tc>
                <w:tcPr>
                  <w:tcW w:w="4340" w:type="dxa"/>
                  <w:shd w:val="clear" w:color="auto" w:fill="E8E8E8" w:themeFill="background2"/>
                </w:tcPr>
                <w:p w14:paraId="7FA260E3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Crime, Policing and the Media</w:t>
                  </w:r>
                </w:p>
              </w:tc>
              <w:tc>
                <w:tcPr>
                  <w:tcW w:w="620" w:type="dxa"/>
                  <w:shd w:val="clear" w:color="auto" w:fill="E8E8E8" w:themeFill="background2"/>
                </w:tcPr>
                <w:p w14:paraId="136BED23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63%</w:t>
                  </w:r>
                </w:p>
              </w:tc>
            </w:tr>
            <w:tr w:rsidR="00E521F7" w:rsidRPr="002F6D0D" w14:paraId="20271E67" w14:textId="77777777" w:rsidTr="00E521F7">
              <w:tc>
                <w:tcPr>
                  <w:tcW w:w="4333" w:type="dxa"/>
                  <w:shd w:val="clear" w:color="auto" w:fill="E8E8E8" w:themeFill="background2"/>
                </w:tcPr>
                <w:p w14:paraId="5D0713C7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0" w:type="dxa"/>
                  <w:shd w:val="clear" w:color="auto" w:fill="E8E8E8" w:themeFill="background2"/>
                </w:tcPr>
                <w:p w14:paraId="738EB1DA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40" w:type="dxa"/>
                  <w:shd w:val="clear" w:color="auto" w:fill="E8E8E8" w:themeFill="background2"/>
                </w:tcPr>
                <w:p w14:paraId="4449DC00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Property Law</w:t>
                  </w:r>
                </w:p>
              </w:tc>
              <w:tc>
                <w:tcPr>
                  <w:tcW w:w="620" w:type="dxa"/>
                  <w:shd w:val="clear" w:color="auto" w:fill="E8E8E8" w:themeFill="background2"/>
                </w:tcPr>
                <w:p w14:paraId="6089C3BD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61%</w:t>
                  </w:r>
                </w:p>
              </w:tc>
            </w:tr>
            <w:tr w:rsidR="00E521F7" w:rsidRPr="002F6D0D" w14:paraId="30740611" w14:textId="77777777" w:rsidTr="00E521F7">
              <w:tc>
                <w:tcPr>
                  <w:tcW w:w="4333" w:type="dxa"/>
                  <w:shd w:val="clear" w:color="auto" w:fill="E8E8E8" w:themeFill="background2"/>
                </w:tcPr>
                <w:p w14:paraId="17C608BF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0" w:type="dxa"/>
                  <w:shd w:val="clear" w:color="auto" w:fill="E8E8E8" w:themeFill="background2"/>
                </w:tcPr>
                <w:p w14:paraId="234A4B20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40" w:type="dxa"/>
                  <w:shd w:val="clear" w:color="auto" w:fill="E8E8E8" w:themeFill="background2"/>
                </w:tcPr>
                <w:p w14:paraId="7430C5E4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Company Law 1</w:t>
                  </w:r>
                </w:p>
              </w:tc>
              <w:tc>
                <w:tcPr>
                  <w:tcW w:w="620" w:type="dxa"/>
                  <w:shd w:val="clear" w:color="auto" w:fill="E8E8E8" w:themeFill="background2"/>
                </w:tcPr>
                <w:p w14:paraId="0E24AFAC" w14:textId="77777777" w:rsidR="00E521F7" w:rsidRPr="002F6D0D" w:rsidRDefault="00E521F7" w:rsidP="00E521F7">
                  <w:pPr>
                    <w:rPr>
                      <w:rFonts w:ascii="Times New Roman" w:hAnsi="Times New Roman" w:cs="Times New Roman"/>
                    </w:rPr>
                  </w:pPr>
                  <w:r w:rsidRPr="002F6D0D">
                    <w:rPr>
                      <w:rFonts w:ascii="Times New Roman" w:hAnsi="Times New Roman" w:cs="Times New Roman"/>
                    </w:rPr>
                    <w:t>60%</w:t>
                  </w:r>
                </w:p>
              </w:tc>
            </w:tr>
          </w:tbl>
          <w:p w14:paraId="44A5A78A" w14:textId="76900A4B" w:rsidR="00C37E11" w:rsidRPr="002F6D0D" w:rsidRDefault="00C37E11" w:rsidP="00F61DF9"/>
        </w:tc>
      </w:tr>
    </w:tbl>
    <w:p w14:paraId="5CF8B2B6" w14:textId="603D5837" w:rsidR="00AD782D" w:rsidRPr="002F6D0D" w:rsidRDefault="00A636E4" w:rsidP="0062312F">
      <w:pPr>
        <w:pStyle w:val="Heading1"/>
      </w:pPr>
      <w:r w:rsidRPr="002F6D0D">
        <w:t>hobbies and achievments</w:t>
      </w:r>
    </w:p>
    <w:p w14:paraId="717A2CBB" w14:textId="77C92291" w:rsidR="001E6A6C" w:rsidRPr="002F6D0D" w:rsidRDefault="001E6A6C" w:rsidP="001E6A6C">
      <w:pPr>
        <w:pStyle w:val="ListParagraph"/>
        <w:numPr>
          <w:ilvl w:val="0"/>
          <w:numId w:val="17"/>
        </w:numPr>
        <w:spacing w:after="160" w:line="360" w:lineRule="auto"/>
        <w:jc w:val="both"/>
        <w:rPr>
          <w:rFonts w:ascii="Times New Roman" w:hAnsi="Times New Roman" w:cs="Times New Roman"/>
          <w:lang w:val="en-GB"/>
        </w:rPr>
      </w:pPr>
      <w:r w:rsidRPr="002F6D0D">
        <w:rPr>
          <w:rFonts w:ascii="Times New Roman" w:hAnsi="Times New Roman" w:cs="Times New Roman"/>
          <w:lang w:val="en-GB"/>
        </w:rPr>
        <w:t xml:space="preserve">Certificate for Grade Six in Classical Guitar from Trinity Guildhall Examinations. </w:t>
      </w:r>
      <w:r w:rsidR="00C86AB2" w:rsidRPr="002F6D0D">
        <w:rPr>
          <w:rFonts w:ascii="Times New Roman" w:hAnsi="Times New Roman" w:cs="Times New Roman"/>
          <w:lang w:val="en-GB"/>
        </w:rPr>
        <w:t>Working</w:t>
      </w:r>
      <w:r w:rsidRPr="002F6D0D">
        <w:rPr>
          <w:rFonts w:ascii="Times New Roman" w:hAnsi="Times New Roman" w:cs="Times New Roman"/>
          <w:lang w:val="en-GB"/>
        </w:rPr>
        <w:t xml:space="preserve"> to complete Grade Seven in 202</w:t>
      </w:r>
      <w:r w:rsidR="006537EE">
        <w:rPr>
          <w:rFonts w:ascii="Times New Roman" w:hAnsi="Times New Roman" w:cs="Times New Roman"/>
          <w:lang w:val="en-GB"/>
        </w:rPr>
        <w:t>3</w:t>
      </w:r>
      <w:r w:rsidRPr="002F6D0D">
        <w:rPr>
          <w:rFonts w:ascii="Times New Roman" w:hAnsi="Times New Roman" w:cs="Times New Roman"/>
          <w:lang w:val="en-GB"/>
        </w:rPr>
        <w:t xml:space="preserve">. </w:t>
      </w:r>
    </w:p>
    <w:p w14:paraId="771302BB" w14:textId="2E2F3CDA" w:rsidR="001E6A6C" w:rsidRPr="002F6D0D" w:rsidRDefault="001E6A6C" w:rsidP="001E6A6C">
      <w:pPr>
        <w:pStyle w:val="ListParagraph"/>
        <w:numPr>
          <w:ilvl w:val="0"/>
          <w:numId w:val="17"/>
        </w:numPr>
        <w:spacing w:after="160" w:line="360" w:lineRule="auto"/>
        <w:jc w:val="both"/>
        <w:rPr>
          <w:rFonts w:ascii="Times New Roman" w:hAnsi="Times New Roman" w:cs="Times New Roman"/>
          <w:lang w:val="en-GB"/>
        </w:rPr>
      </w:pPr>
      <w:r w:rsidRPr="002F6D0D">
        <w:rPr>
          <w:rFonts w:ascii="Times New Roman" w:hAnsi="Times New Roman" w:cs="Times New Roman"/>
          <w:lang w:val="en-GB"/>
        </w:rPr>
        <w:t>Winner of 2014 Northside Dublin Young String Musician of the year.</w:t>
      </w:r>
    </w:p>
    <w:p w14:paraId="653E4E09" w14:textId="01176A1B" w:rsidR="00BB2772" w:rsidRPr="002F6D0D" w:rsidRDefault="00BB2772" w:rsidP="001E6A6C">
      <w:pPr>
        <w:pStyle w:val="ListParagraph"/>
        <w:numPr>
          <w:ilvl w:val="0"/>
          <w:numId w:val="17"/>
        </w:numPr>
        <w:spacing w:after="160" w:line="360" w:lineRule="auto"/>
        <w:jc w:val="both"/>
        <w:rPr>
          <w:rFonts w:ascii="Times New Roman" w:hAnsi="Times New Roman" w:cs="Times New Roman"/>
          <w:lang w:val="en-GB"/>
        </w:rPr>
      </w:pPr>
      <w:r w:rsidRPr="002F6D0D">
        <w:rPr>
          <w:rFonts w:ascii="Times New Roman" w:hAnsi="Times New Roman" w:cs="Times New Roman"/>
          <w:lang w:val="en-GB"/>
        </w:rPr>
        <w:t xml:space="preserve">Commenced classical vocal training in February 2020. </w:t>
      </w:r>
      <w:r w:rsidR="00837C99" w:rsidRPr="002F6D0D">
        <w:rPr>
          <w:rFonts w:ascii="Times New Roman" w:hAnsi="Times New Roman" w:cs="Times New Roman"/>
          <w:lang w:val="en-GB"/>
        </w:rPr>
        <w:t>Working to complete Grade F</w:t>
      </w:r>
      <w:r w:rsidR="006537EE">
        <w:rPr>
          <w:rFonts w:ascii="Times New Roman" w:hAnsi="Times New Roman" w:cs="Times New Roman"/>
          <w:lang w:val="en-GB"/>
        </w:rPr>
        <w:t xml:space="preserve">ive </w:t>
      </w:r>
      <w:r w:rsidR="00837C99" w:rsidRPr="002F6D0D">
        <w:rPr>
          <w:rFonts w:ascii="Times New Roman" w:hAnsi="Times New Roman" w:cs="Times New Roman"/>
          <w:lang w:val="en-GB"/>
        </w:rPr>
        <w:t>in Musical Theatre and Popular Singing in 2022.</w:t>
      </w:r>
    </w:p>
    <w:p w14:paraId="2F5CC96E" w14:textId="7E8321C8" w:rsidR="001E6A6C" w:rsidRPr="002F6D0D" w:rsidRDefault="00A636E4" w:rsidP="001E6A6C">
      <w:pPr>
        <w:pStyle w:val="ListParagraph"/>
        <w:numPr>
          <w:ilvl w:val="0"/>
          <w:numId w:val="17"/>
        </w:numPr>
        <w:spacing w:after="160" w:line="360" w:lineRule="auto"/>
        <w:jc w:val="both"/>
        <w:rPr>
          <w:rFonts w:ascii="Times New Roman" w:hAnsi="Times New Roman" w:cs="Times New Roman"/>
          <w:lang w:val="en-GB"/>
        </w:rPr>
      </w:pPr>
      <w:r w:rsidRPr="002F6D0D">
        <w:rPr>
          <w:rFonts w:ascii="Times New Roman" w:hAnsi="Times New Roman" w:cs="Times New Roman"/>
          <w:lang w:val="en-GB"/>
        </w:rPr>
        <w:t xml:space="preserve">Attended Song and Dance Stage School from 2013 until the beginning of Leaving Cert year, 2019. </w:t>
      </w:r>
      <w:r w:rsidR="001E6A6C" w:rsidRPr="002F6D0D">
        <w:rPr>
          <w:rFonts w:ascii="Times New Roman" w:hAnsi="Times New Roman" w:cs="Times New Roman"/>
          <w:lang w:val="en-GB"/>
        </w:rPr>
        <w:t>Performed in Song and Dance Stage School’s Showtime at the Helix in 2014 and 2016.</w:t>
      </w:r>
    </w:p>
    <w:p w14:paraId="57008879" w14:textId="1F7F700C" w:rsidR="00A636E4" w:rsidRPr="002F6D0D" w:rsidRDefault="00A636E4" w:rsidP="00A636E4">
      <w:pPr>
        <w:pStyle w:val="ListParagraph"/>
        <w:numPr>
          <w:ilvl w:val="0"/>
          <w:numId w:val="17"/>
        </w:numPr>
        <w:spacing w:after="160" w:line="360" w:lineRule="auto"/>
        <w:jc w:val="both"/>
        <w:rPr>
          <w:rFonts w:ascii="Times New Roman" w:hAnsi="Times New Roman" w:cs="Times New Roman"/>
          <w:lang w:val="en-GB"/>
        </w:rPr>
      </w:pPr>
      <w:r w:rsidRPr="002F6D0D">
        <w:rPr>
          <w:rFonts w:ascii="Times New Roman" w:hAnsi="Times New Roman" w:cs="Times New Roman"/>
          <w:lang w:val="en-GB"/>
        </w:rPr>
        <w:t>Elected Class Rep for Bachelor of Joint Honours Law 2020/2021.</w:t>
      </w:r>
    </w:p>
    <w:p w14:paraId="15A8406E" w14:textId="48DBF1A7" w:rsidR="001E6A6C" w:rsidRPr="002F6D0D" w:rsidRDefault="001E6A6C" w:rsidP="001E6A6C">
      <w:pPr>
        <w:pStyle w:val="ListParagraph"/>
        <w:numPr>
          <w:ilvl w:val="0"/>
          <w:numId w:val="17"/>
        </w:numPr>
        <w:spacing w:after="160" w:line="360" w:lineRule="auto"/>
        <w:jc w:val="both"/>
        <w:rPr>
          <w:rFonts w:ascii="Times New Roman" w:hAnsi="Times New Roman" w:cs="Times New Roman"/>
          <w:lang w:val="en-GB"/>
        </w:rPr>
      </w:pPr>
      <w:r w:rsidRPr="002F6D0D">
        <w:rPr>
          <w:rFonts w:ascii="Times New Roman" w:hAnsi="Times New Roman" w:cs="Times New Roman"/>
          <w:lang w:val="en-GB"/>
        </w:rPr>
        <w:t>Active member of the DCU Drama Society. Cast in a lead role in DCU Drama Society’s production of the play ‘The Graduate’</w:t>
      </w:r>
      <w:r w:rsidR="00837C99" w:rsidRPr="002F6D0D">
        <w:rPr>
          <w:rFonts w:ascii="Times New Roman" w:hAnsi="Times New Roman" w:cs="Times New Roman"/>
          <w:lang w:val="en-GB"/>
        </w:rPr>
        <w:t xml:space="preserve"> in 2019. </w:t>
      </w:r>
      <w:r w:rsidR="007C70F0">
        <w:rPr>
          <w:rFonts w:ascii="Times New Roman" w:hAnsi="Times New Roman" w:cs="Times New Roman"/>
          <w:lang w:val="en-GB"/>
        </w:rPr>
        <w:t>Cast in a lead role</w:t>
      </w:r>
      <w:r w:rsidR="00837C99" w:rsidRPr="002F6D0D">
        <w:rPr>
          <w:rFonts w:ascii="Times New Roman" w:hAnsi="Times New Roman" w:cs="Times New Roman"/>
          <w:lang w:val="en-GB"/>
        </w:rPr>
        <w:t xml:space="preserve"> in DCU Drama’s 2021 Panto.</w:t>
      </w:r>
    </w:p>
    <w:p w14:paraId="72BC69AA" w14:textId="72396213" w:rsidR="001E6A6C" w:rsidRPr="002F6D0D" w:rsidRDefault="001E6A6C" w:rsidP="001E6A6C">
      <w:pPr>
        <w:pStyle w:val="ListParagraph"/>
        <w:numPr>
          <w:ilvl w:val="0"/>
          <w:numId w:val="18"/>
        </w:numPr>
        <w:spacing w:after="160" w:line="360" w:lineRule="auto"/>
        <w:jc w:val="both"/>
        <w:rPr>
          <w:rFonts w:ascii="Times New Roman" w:hAnsi="Times New Roman" w:cs="Times New Roman"/>
          <w:lang w:val="en-GB"/>
        </w:rPr>
      </w:pPr>
      <w:r w:rsidRPr="002F6D0D">
        <w:rPr>
          <w:rFonts w:ascii="Times New Roman" w:hAnsi="Times New Roman" w:cs="Times New Roman"/>
          <w:lang w:val="en-GB"/>
        </w:rPr>
        <w:t>Member of the DCU Law Society.</w:t>
      </w:r>
    </w:p>
    <w:p w14:paraId="6649A90B" w14:textId="77777777" w:rsidR="001E6A6C" w:rsidRPr="002F6D0D" w:rsidRDefault="001E6A6C" w:rsidP="001E6A6C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2F6D0D">
        <w:rPr>
          <w:rFonts w:ascii="Times New Roman" w:hAnsi="Times New Roman" w:cs="Times New Roman"/>
          <w:lang w:val="en-GB"/>
        </w:rPr>
        <w:t>Have been volunteering my services at St. Michaels House since 2013. The volunteer work includes:</w:t>
      </w:r>
    </w:p>
    <w:p w14:paraId="5F0DE5AC" w14:textId="66AA1775" w:rsidR="0045598A" w:rsidRPr="002F6D0D" w:rsidRDefault="001E6A6C" w:rsidP="006E1507">
      <w:pPr>
        <w:pStyle w:val="ListParagraph"/>
        <w:numPr>
          <w:ilvl w:val="0"/>
          <w:numId w:val="19"/>
        </w:numPr>
        <w:spacing w:after="160"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2F6D0D">
        <w:rPr>
          <w:rFonts w:ascii="Times New Roman" w:hAnsi="Times New Roman" w:cs="Times New Roman"/>
          <w:lang w:val="en-GB"/>
        </w:rPr>
        <w:t>Helping at School Sports days</w:t>
      </w:r>
      <w:r w:rsidR="00BB2772" w:rsidRPr="002F6D0D">
        <w:rPr>
          <w:rFonts w:ascii="Times New Roman" w:hAnsi="Times New Roman" w:cs="Times New Roman"/>
          <w:lang w:val="en-GB"/>
        </w:rPr>
        <w:t>.</w:t>
      </w:r>
    </w:p>
    <w:p w14:paraId="3C3D6777" w14:textId="72DB2ED2" w:rsidR="00753459" w:rsidRPr="002F6D0D" w:rsidRDefault="0045598A" w:rsidP="006E1507">
      <w:pPr>
        <w:pStyle w:val="ListParagraph"/>
        <w:numPr>
          <w:ilvl w:val="0"/>
          <w:numId w:val="19"/>
        </w:numPr>
        <w:spacing w:after="160"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2F6D0D">
        <w:rPr>
          <w:rFonts w:ascii="Times New Roman" w:hAnsi="Times New Roman" w:cs="Times New Roman"/>
          <w:lang w:val="en-GB"/>
        </w:rPr>
        <w:t>A</w:t>
      </w:r>
      <w:r w:rsidR="001E6A6C" w:rsidRPr="002F6D0D">
        <w:rPr>
          <w:rFonts w:ascii="Times New Roman" w:hAnsi="Times New Roman" w:cs="Times New Roman"/>
          <w:lang w:val="en-GB"/>
        </w:rPr>
        <w:t>ccompanying the children to swimming lessons.</w:t>
      </w:r>
    </w:p>
    <w:p w14:paraId="7B311013" w14:textId="5C42DF4E" w:rsidR="00753459" w:rsidRPr="002F6D0D" w:rsidRDefault="00753459" w:rsidP="006E1507">
      <w:pPr>
        <w:rPr>
          <w:rFonts w:asciiTheme="majorHAnsi" w:hAnsiTheme="majorHAnsi"/>
          <w:b/>
          <w:bCs/>
          <w:color w:val="auto"/>
          <w:sz w:val="28"/>
          <w:szCs w:val="28"/>
        </w:rPr>
      </w:pPr>
      <w:r w:rsidRPr="002F6D0D">
        <w:rPr>
          <w:rFonts w:asciiTheme="majorHAnsi" w:hAnsiTheme="majorHAnsi"/>
          <w:b/>
          <w:bCs/>
          <w:color w:val="auto"/>
          <w:sz w:val="28"/>
          <w:szCs w:val="28"/>
        </w:rPr>
        <w:t>SKILLS</w:t>
      </w:r>
    </w:p>
    <w:p w14:paraId="0C7D96EB" w14:textId="77777777" w:rsidR="001E6A6C" w:rsidRPr="002F6D0D" w:rsidRDefault="001E6A6C" w:rsidP="006E1507">
      <w:pPr>
        <w:rPr>
          <w:rFonts w:asciiTheme="majorHAnsi" w:hAnsiTheme="majorHAnsi"/>
          <w:b/>
          <w:bCs/>
          <w:color w:val="auto"/>
          <w:sz w:val="28"/>
          <w:szCs w:val="28"/>
        </w:rPr>
      </w:pPr>
    </w:p>
    <w:p w14:paraId="031CDFBF" w14:textId="77777777" w:rsidR="001E6A6C" w:rsidRPr="002F6D0D" w:rsidRDefault="001E6A6C" w:rsidP="001E6A6C">
      <w:pPr>
        <w:pStyle w:val="ListParagraph"/>
        <w:numPr>
          <w:ilvl w:val="0"/>
          <w:numId w:val="16"/>
        </w:numPr>
        <w:spacing w:after="160" w:line="360" w:lineRule="auto"/>
        <w:jc w:val="both"/>
        <w:rPr>
          <w:rFonts w:ascii="Times New Roman" w:hAnsi="Times New Roman" w:cs="Times New Roman"/>
          <w:lang w:val="en-GB"/>
        </w:rPr>
      </w:pPr>
      <w:r w:rsidRPr="002F6D0D">
        <w:rPr>
          <w:rFonts w:ascii="Times New Roman" w:hAnsi="Times New Roman" w:cs="Times New Roman"/>
          <w:lang w:val="en-GB"/>
        </w:rPr>
        <w:t>The skill of working efficiently under pressure in a busy environment.</w:t>
      </w:r>
    </w:p>
    <w:p w14:paraId="05C063E1" w14:textId="389F9AA5" w:rsidR="001E6A6C" w:rsidRPr="002F6D0D" w:rsidRDefault="001E6A6C" w:rsidP="001E6A6C">
      <w:pPr>
        <w:pStyle w:val="ListParagraph"/>
        <w:numPr>
          <w:ilvl w:val="0"/>
          <w:numId w:val="16"/>
        </w:numPr>
        <w:spacing w:after="160" w:line="360" w:lineRule="auto"/>
        <w:jc w:val="both"/>
        <w:rPr>
          <w:rFonts w:ascii="Times New Roman" w:hAnsi="Times New Roman" w:cs="Times New Roman"/>
          <w:lang w:val="en-GB"/>
        </w:rPr>
      </w:pPr>
      <w:r w:rsidRPr="002F6D0D">
        <w:rPr>
          <w:rFonts w:ascii="Times New Roman" w:hAnsi="Times New Roman" w:cs="Times New Roman"/>
          <w:lang w:val="en-GB"/>
        </w:rPr>
        <w:t>Interacting with the general public</w:t>
      </w:r>
      <w:r w:rsidR="00A636E4" w:rsidRPr="002F6D0D">
        <w:rPr>
          <w:rFonts w:ascii="Times New Roman" w:hAnsi="Times New Roman" w:cs="Times New Roman"/>
          <w:lang w:val="en-GB"/>
        </w:rPr>
        <w:t xml:space="preserve"> and colleagues in a professional manner. </w:t>
      </w:r>
    </w:p>
    <w:p w14:paraId="5F481159" w14:textId="69EB049A" w:rsidR="00753459" w:rsidRPr="00E521F7" w:rsidRDefault="001A00A4" w:rsidP="00E521F7">
      <w:pPr>
        <w:spacing w:after="160" w:line="360" w:lineRule="auto"/>
        <w:jc w:val="both"/>
        <w:rPr>
          <w:rFonts w:ascii="Times New Roman" w:hAnsi="Times New Roman" w:cs="Times New Roman"/>
          <w:lang w:val="en-GB"/>
        </w:rPr>
      </w:pPr>
      <w:r w:rsidRPr="00E521F7">
        <w:rPr>
          <w:rFonts w:ascii="Times New Roman" w:hAnsi="Times New Roman" w:cs="Times New Roman"/>
          <w:b/>
          <w:bCs/>
          <w:lang w:val="en-GB"/>
        </w:rPr>
        <w:t>REFERENCES AVAILABLE ON REQUEST</w:t>
      </w:r>
    </w:p>
    <w:sectPr w:rsidR="00753459" w:rsidRPr="00E521F7" w:rsidSect="005A1B10">
      <w:footerReference w:type="default" r:id="rId9"/>
      <w:headerReference w:type="first" r:id="rId10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8EA32" w14:textId="77777777" w:rsidR="008E7D67" w:rsidRDefault="008E7D67" w:rsidP="0068194B">
      <w:r>
        <w:separator/>
      </w:r>
    </w:p>
    <w:p w14:paraId="0ACD6C70" w14:textId="77777777" w:rsidR="008E7D67" w:rsidRDefault="008E7D67"/>
    <w:p w14:paraId="05C5CA3A" w14:textId="77777777" w:rsidR="008E7D67" w:rsidRDefault="008E7D67"/>
  </w:endnote>
  <w:endnote w:type="continuationSeparator" w:id="0">
    <w:p w14:paraId="60A8D780" w14:textId="77777777" w:rsidR="008E7D67" w:rsidRDefault="008E7D67" w:rsidP="0068194B">
      <w:r>
        <w:continuationSeparator/>
      </w:r>
    </w:p>
    <w:p w14:paraId="48602549" w14:textId="77777777" w:rsidR="008E7D67" w:rsidRDefault="008E7D67"/>
    <w:p w14:paraId="2B834EEB" w14:textId="77777777" w:rsidR="008E7D67" w:rsidRDefault="008E7D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619F63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033F8" w14:textId="77777777" w:rsidR="008E7D67" w:rsidRDefault="008E7D67" w:rsidP="0068194B">
      <w:r>
        <w:separator/>
      </w:r>
    </w:p>
    <w:p w14:paraId="2B566791" w14:textId="77777777" w:rsidR="008E7D67" w:rsidRDefault="008E7D67"/>
    <w:p w14:paraId="2CD0018A" w14:textId="77777777" w:rsidR="008E7D67" w:rsidRDefault="008E7D67"/>
  </w:footnote>
  <w:footnote w:type="continuationSeparator" w:id="0">
    <w:p w14:paraId="6DB1CA8F" w14:textId="77777777" w:rsidR="008E7D67" w:rsidRDefault="008E7D67" w:rsidP="0068194B">
      <w:r>
        <w:continuationSeparator/>
      </w:r>
    </w:p>
    <w:p w14:paraId="58B4CEA7" w14:textId="77777777" w:rsidR="008E7D67" w:rsidRDefault="008E7D67"/>
    <w:p w14:paraId="2B68BC81" w14:textId="77777777" w:rsidR="008E7D67" w:rsidRDefault="008E7D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B398B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C50252" wp14:editId="11F6CC2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3360A14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2423CCD"/>
    <w:multiLevelType w:val="hybridMultilevel"/>
    <w:tmpl w:val="ADB819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7330EBD"/>
    <w:multiLevelType w:val="hybridMultilevel"/>
    <w:tmpl w:val="51BCEE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6974901"/>
    <w:multiLevelType w:val="hybridMultilevel"/>
    <w:tmpl w:val="E93C43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3034D"/>
    <w:multiLevelType w:val="hybridMultilevel"/>
    <w:tmpl w:val="954CEF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55624"/>
    <w:multiLevelType w:val="hybridMultilevel"/>
    <w:tmpl w:val="E1EE26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EAA7CBC"/>
    <w:multiLevelType w:val="hybridMultilevel"/>
    <w:tmpl w:val="2DEAF2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F3792"/>
    <w:multiLevelType w:val="hybridMultilevel"/>
    <w:tmpl w:val="38F8D6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C7803"/>
    <w:multiLevelType w:val="hybridMultilevel"/>
    <w:tmpl w:val="D69255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5011C"/>
    <w:multiLevelType w:val="hybridMultilevel"/>
    <w:tmpl w:val="6D62E2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343447">
    <w:abstractNumId w:val="9"/>
  </w:num>
  <w:num w:numId="2" w16cid:durableId="305477041">
    <w:abstractNumId w:val="8"/>
  </w:num>
  <w:num w:numId="3" w16cid:durableId="1480076985">
    <w:abstractNumId w:val="7"/>
  </w:num>
  <w:num w:numId="4" w16cid:durableId="2134713381">
    <w:abstractNumId w:val="6"/>
  </w:num>
  <w:num w:numId="5" w16cid:durableId="269558264">
    <w:abstractNumId w:val="11"/>
  </w:num>
  <w:num w:numId="6" w16cid:durableId="1372339689">
    <w:abstractNumId w:val="3"/>
  </w:num>
  <w:num w:numId="7" w16cid:durableId="1831216123">
    <w:abstractNumId w:val="13"/>
  </w:num>
  <w:num w:numId="8" w16cid:durableId="1873034155">
    <w:abstractNumId w:val="2"/>
  </w:num>
  <w:num w:numId="9" w16cid:durableId="524098752">
    <w:abstractNumId w:val="17"/>
  </w:num>
  <w:num w:numId="10" w16cid:durableId="1683320647">
    <w:abstractNumId w:val="5"/>
  </w:num>
  <w:num w:numId="11" w16cid:durableId="344595340">
    <w:abstractNumId w:val="4"/>
  </w:num>
  <w:num w:numId="12" w16cid:durableId="1942912030">
    <w:abstractNumId w:val="1"/>
  </w:num>
  <w:num w:numId="13" w16cid:durableId="2110809120">
    <w:abstractNumId w:val="0"/>
  </w:num>
  <w:num w:numId="14" w16cid:durableId="922034666">
    <w:abstractNumId w:val="18"/>
  </w:num>
  <w:num w:numId="15" w16cid:durableId="1585911945">
    <w:abstractNumId w:val="20"/>
  </w:num>
  <w:num w:numId="16" w16cid:durableId="627199438">
    <w:abstractNumId w:val="14"/>
  </w:num>
  <w:num w:numId="17" w16cid:durableId="1670526504">
    <w:abstractNumId w:val="19"/>
  </w:num>
  <w:num w:numId="18" w16cid:durableId="57748815">
    <w:abstractNumId w:val="10"/>
  </w:num>
  <w:num w:numId="19" w16cid:durableId="1892035649">
    <w:abstractNumId w:val="16"/>
  </w:num>
  <w:num w:numId="20" w16cid:durableId="903294051">
    <w:abstractNumId w:val="21"/>
  </w:num>
  <w:num w:numId="21" w16cid:durableId="629089444">
    <w:abstractNumId w:val="12"/>
  </w:num>
  <w:num w:numId="22" w16cid:durableId="20775802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5"/>
    <w:rsid w:val="000001EF"/>
    <w:rsid w:val="00007322"/>
    <w:rsid w:val="00007728"/>
    <w:rsid w:val="00024584"/>
    <w:rsid w:val="00024730"/>
    <w:rsid w:val="00055E95"/>
    <w:rsid w:val="0007021F"/>
    <w:rsid w:val="00074112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A00A4"/>
    <w:rsid w:val="001C0E68"/>
    <w:rsid w:val="001C4B6F"/>
    <w:rsid w:val="001D0BF1"/>
    <w:rsid w:val="001E3120"/>
    <w:rsid w:val="001E6A6C"/>
    <w:rsid w:val="001E7E0C"/>
    <w:rsid w:val="001F0BB0"/>
    <w:rsid w:val="001F1E8B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1DDA"/>
    <w:rsid w:val="002E7E61"/>
    <w:rsid w:val="002F05E5"/>
    <w:rsid w:val="002F254D"/>
    <w:rsid w:val="002F30E4"/>
    <w:rsid w:val="002F6D0D"/>
    <w:rsid w:val="00302CEA"/>
    <w:rsid w:val="00307140"/>
    <w:rsid w:val="00316DFF"/>
    <w:rsid w:val="00324E7A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0127"/>
    <w:rsid w:val="003F1D5F"/>
    <w:rsid w:val="00405128"/>
    <w:rsid w:val="00406CFF"/>
    <w:rsid w:val="00416B25"/>
    <w:rsid w:val="00420592"/>
    <w:rsid w:val="004319E0"/>
    <w:rsid w:val="0043522D"/>
    <w:rsid w:val="00437E8C"/>
    <w:rsid w:val="00440225"/>
    <w:rsid w:val="004403DA"/>
    <w:rsid w:val="0045598A"/>
    <w:rsid w:val="00467F57"/>
    <w:rsid w:val="004726BC"/>
    <w:rsid w:val="00474105"/>
    <w:rsid w:val="00477EC8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87595"/>
    <w:rsid w:val="005907F8"/>
    <w:rsid w:val="00590F65"/>
    <w:rsid w:val="005A0F26"/>
    <w:rsid w:val="005A1B10"/>
    <w:rsid w:val="005A6850"/>
    <w:rsid w:val="005B1B1B"/>
    <w:rsid w:val="005C5932"/>
    <w:rsid w:val="005D3CA7"/>
    <w:rsid w:val="005D4CC1"/>
    <w:rsid w:val="005F333C"/>
    <w:rsid w:val="005F4B91"/>
    <w:rsid w:val="005F55D2"/>
    <w:rsid w:val="0062312F"/>
    <w:rsid w:val="00625F2C"/>
    <w:rsid w:val="006537EE"/>
    <w:rsid w:val="006618E9"/>
    <w:rsid w:val="006631DA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459"/>
    <w:rsid w:val="007538DC"/>
    <w:rsid w:val="00757803"/>
    <w:rsid w:val="0079206B"/>
    <w:rsid w:val="00796076"/>
    <w:rsid w:val="007C0566"/>
    <w:rsid w:val="007C606B"/>
    <w:rsid w:val="007C70F0"/>
    <w:rsid w:val="007E6A61"/>
    <w:rsid w:val="00801140"/>
    <w:rsid w:val="00803404"/>
    <w:rsid w:val="00810A78"/>
    <w:rsid w:val="00812EED"/>
    <w:rsid w:val="00834955"/>
    <w:rsid w:val="00837C99"/>
    <w:rsid w:val="00855B59"/>
    <w:rsid w:val="00860461"/>
    <w:rsid w:val="0086487C"/>
    <w:rsid w:val="00870B20"/>
    <w:rsid w:val="008829F8"/>
    <w:rsid w:val="00885897"/>
    <w:rsid w:val="008A6538"/>
    <w:rsid w:val="008B7410"/>
    <w:rsid w:val="008C574C"/>
    <w:rsid w:val="008C7056"/>
    <w:rsid w:val="008E7D67"/>
    <w:rsid w:val="008F3B14"/>
    <w:rsid w:val="00901899"/>
    <w:rsid w:val="0090344B"/>
    <w:rsid w:val="00903979"/>
    <w:rsid w:val="00905715"/>
    <w:rsid w:val="0091321E"/>
    <w:rsid w:val="00913946"/>
    <w:rsid w:val="009206C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0FBF"/>
    <w:rsid w:val="009A44CE"/>
    <w:rsid w:val="009C0A5A"/>
    <w:rsid w:val="009C4DFC"/>
    <w:rsid w:val="009D44F8"/>
    <w:rsid w:val="009D748B"/>
    <w:rsid w:val="009E3160"/>
    <w:rsid w:val="009E44BC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36E4"/>
    <w:rsid w:val="00A755E8"/>
    <w:rsid w:val="00A93A5D"/>
    <w:rsid w:val="00A95C20"/>
    <w:rsid w:val="00AB32F8"/>
    <w:rsid w:val="00AB610B"/>
    <w:rsid w:val="00AC0B8D"/>
    <w:rsid w:val="00AD360E"/>
    <w:rsid w:val="00AD40FB"/>
    <w:rsid w:val="00AD782D"/>
    <w:rsid w:val="00AE7650"/>
    <w:rsid w:val="00B10EBE"/>
    <w:rsid w:val="00B236F1"/>
    <w:rsid w:val="00B4700F"/>
    <w:rsid w:val="00B50F99"/>
    <w:rsid w:val="00B51D1B"/>
    <w:rsid w:val="00B540F4"/>
    <w:rsid w:val="00B60FD0"/>
    <w:rsid w:val="00B622DF"/>
    <w:rsid w:val="00B6332A"/>
    <w:rsid w:val="00B665A4"/>
    <w:rsid w:val="00B81760"/>
    <w:rsid w:val="00B8494C"/>
    <w:rsid w:val="00BA1546"/>
    <w:rsid w:val="00BB2772"/>
    <w:rsid w:val="00BB4E51"/>
    <w:rsid w:val="00BD431F"/>
    <w:rsid w:val="00BE423E"/>
    <w:rsid w:val="00BF61AC"/>
    <w:rsid w:val="00C06C83"/>
    <w:rsid w:val="00C37E11"/>
    <w:rsid w:val="00C47FA6"/>
    <w:rsid w:val="00C57FC6"/>
    <w:rsid w:val="00C66A7D"/>
    <w:rsid w:val="00C779DA"/>
    <w:rsid w:val="00C814F7"/>
    <w:rsid w:val="00C86AB2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57B37"/>
    <w:rsid w:val="00D66A52"/>
    <w:rsid w:val="00D66EFA"/>
    <w:rsid w:val="00D72A2D"/>
    <w:rsid w:val="00D9521A"/>
    <w:rsid w:val="00DA3914"/>
    <w:rsid w:val="00DA4602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21F7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2D2E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10CC2"/>
  <w15:chartTrackingRefBased/>
  <w15:docId w15:val="{29D0F99A-007C-4E2E-B7C2-5E46B381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9D7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ne.butlerffrench44@mail.dcu.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inebf2020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nef\AppData\Local\Microsoft\Office\16.0\DTS\en-US%7b6D950BB4-2C49-4BEC-B5C9-B41D089E510B%7d\%7b2886C77D-41B9-4D0E-8652-D380DE5C53A7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9AB5FE98D34C2E864A0DACCF44C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008D8-8ECD-442E-94DF-CDBC4612F885}"/>
      </w:docPartPr>
      <w:docPartBody>
        <w:p w:rsidR="00B36692" w:rsidRDefault="00CF4EFF">
          <w:pPr>
            <w:pStyle w:val="0C9AB5FE98D34C2E864A0DACCF44C11F"/>
          </w:pPr>
          <w:r w:rsidRPr="00CF1A49">
            <w:t>·</w:t>
          </w:r>
        </w:p>
      </w:docPartBody>
    </w:docPart>
    <w:docPart>
      <w:docPartPr>
        <w:name w:val="5C2E443026AE4C9892106C7E71F27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2FB8D-B71B-42ED-805B-83DB5C4F7B85}"/>
      </w:docPartPr>
      <w:docPartBody>
        <w:p w:rsidR="00B36692" w:rsidRDefault="00CF4EFF">
          <w:pPr>
            <w:pStyle w:val="5C2E443026AE4C9892106C7E71F27A77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2A"/>
    <w:rsid w:val="001718E1"/>
    <w:rsid w:val="00174E35"/>
    <w:rsid w:val="001913E2"/>
    <w:rsid w:val="003176BA"/>
    <w:rsid w:val="00524D2A"/>
    <w:rsid w:val="0076661E"/>
    <w:rsid w:val="007D0369"/>
    <w:rsid w:val="009A0BD2"/>
    <w:rsid w:val="00A95FE6"/>
    <w:rsid w:val="00B36692"/>
    <w:rsid w:val="00C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0C9AB5FE98D34C2E864A0DACCF44C11F">
    <w:name w:val="0C9AB5FE98D34C2E864A0DACCF44C11F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5C2E443026AE4C9892106C7E71F27A77">
    <w:name w:val="5C2E443026AE4C9892106C7E71F27A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{2886C77D-41B9-4D0E-8652-D380DE5C53A7}tf16402488_win32</Template>
  <TotalTime>133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ainef</dc:creator>
  <cp:keywords/>
  <dc:description/>
  <cp:lastModifiedBy>Áine Ffrench</cp:lastModifiedBy>
  <cp:revision>30</cp:revision>
  <dcterms:created xsi:type="dcterms:W3CDTF">2021-01-28T22:15:00Z</dcterms:created>
  <dcterms:modified xsi:type="dcterms:W3CDTF">2022-09-30T10:43:00Z</dcterms:modified>
  <cp:category/>
</cp:coreProperties>
</file>