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5245"/>
        <w:gridCol w:w="2409"/>
      </w:tblGrid>
      <w:tr w:rsidR="00D20C01" w:rsidRPr="009A1D34" w:rsidTr="002C1126">
        <w:trPr>
          <w:trHeight w:hRule="exact" w:val="510"/>
          <w:jc w:val="center"/>
        </w:trPr>
        <w:tc>
          <w:tcPr>
            <w:tcW w:w="9214" w:type="dxa"/>
            <w:gridSpan w:val="3"/>
            <w:tcMar>
              <w:top w:w="85" w:type="dxa"/>
              <w:bottom w:w="113" w:type="dxa"/>
            </w:tcMar>
          </w:tcPr>
          <w:p w:rsidR="00D20C01" w:rsidRPr="009A1D34" w:rsidRDefault="00D20C01" w:rsidP="002C1126">
            <w:pPr>
              <w:jc w:val="center"/>
              <w:rPr>
                <w:noProof/>
                <w:sz w:val="32"/>
                <w:szCs w:val="32"/>
                <w:lang w:val="en-IE" w:eastAsia="en-IE"/>
              </w:rPr>
            </w:pPr>
            <w:r w:rsidRPr="009A1D34">
              <w:rPr>
                <w:b/>
                <w:sz w:val="32"/>
                <w:szCs w:val="32"/>
              </w:rPr>
              <w:t>Curriculum Vitae</w:t>
            </w:r>
          </w:p>
        </w:tc>
      </w:tr>
      <w:tr w:rsidR="00D20C01" w:rsidRPr="009A1D34" w:rsidTr="002C1126">
        <w:trPr>
          <w:trHeight w:hRule="exact" w:val="601"/>
          <w:jc w:val="center"/>
        </w:trPr>
        <w:tc>
          <w:tcPr>
            <w:tcW w:w="6805" w:type="dxa"/>
            <w:gridSpan w:val="2"/>
            <w:tcMar>
              <w:top w:w="28" w:type="dxa"/>
              <w:bottom w:w="28" w:type="dxa"/>
            </w:tcMar>
            <w:vAlign w:val="center"/>
          </w:tcPr>
          <w:p w:rsidR="00D20C01" w:rsidRPr="009A1D34" w:rsidRDefault="002C4D3D" w:rsidP="002C4D3D">
            <w:pPr>
              <w:jc w:val="center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 xml:space="preserve">                                            </w:t>
            </w:r>
            <w:r w:rsidR="00D20C01">
              <w:rPr>
                <w:b/>
                <w:smallCaps/>
                <w:sz w:val="32"/>
                <w:szCs w:val="32"/>
              </w:rPr>
              <w:t>Úna Walsh</w:t>
            </w:r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D20C01" w:rsidRPr="009A1D34" w:rsidRDefault="00D20C01" w:rsidP="002C1126">
            <w:pPr>
              <w:jc w:val="center"/>
              <w:rPr>
                <w:noProof/>
                <w:lang w:val="en-IE" w:eastAsia="en-IE"/>
              </w:rPr>
            </w:pPr>
          </w:p>
        </w:tc>
      </w:tr>
      <w:tr w:rsidR="00D20C01" w:rsidRPr="0070186A" w:rsidTr="002C1126">
        <w:trPr>
          <w:trHeight w:hRule="exact" w:val="340"/>
          <w:jc w:val="center"/>
        </w:trPr>
        <w:tc>
          <w:tcPr>
            <w:tcW w:w="6805" w:type="dxa"/>
            <w:gridSpan w:val="2"/>
            <w:tcMar>
              <w:top w:w="28" w:type="dxa"/>
              <w:bottom w:w="28" w:type="dxa"/>
            </w:tcMar>
          </w:tcPr>
          <w:p w:rsidR="00D20C01" w:rsidRPr="0070186A" w:rsidRDefault="00D20C01" w:rsidP="002C1126">
            <w:pPr>
              <w:rPr>
                <w:sz w:val="22"/>
              </w:rPr>
            </w:pPr>
            <w:r w:rsidRPr="0070186A">
              <w:rPr>
                <w:sz w:val="22"/>
              </w:rPr>
              <w:t xml:space="preserve">Address: 134 Elm Park Avenue, Elm Park, Castletroy, </w:t>
            </w:r>
            <w:r w:rsidR="00B7329B">
              <w:rPr>
                <w:sz w:val="22"/>
              </w:rPr>
              <w:t>Co. L</w:t>
            </w:r>
            <w:r w:rsidRPr="0070186A">
              <w:rPr>
                <w:sz w:val="22"/>
              </w:rPr>
              <w:t>imerick</w:t>
            </w: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  <w:vAlign w:val="center"/>
          </w:tcPr>
          <w:p w:rsidR="00D20C01" w:rsidRPr="0070186A" w:rsidRDefault="00D20C01" w:rsidP="002C1126">
            <w:pPr>
              <w:jc w:val="center"/>
              <w:rPr>
                <w:noProof/>
                <w:sz w:val="22"/>
                <w:lang w:val="en-IE" w:eastAsia="en-IE"/>
              </w:rPr>
            </w:pPr>
          </w:p>
        </w:tc>
      </w:tr>
      <w:tr w:rsidR="00D20C01" w:rsidRPr="0070186A" w:rsidTr="002C1126">
        <w:trPr>
          <w:trHeight w:hRule="exact" w:val="340"/>
          <w:jc w:val="center"/>
        </w:trPr>
        <w:tc>
          <w:tcPr>
            <w:tcW w:w="1560" w:type="dxa"/>
            <w:tcMar>
              <w:top w:w="28" w:type="dxa"/>
              <w:bottom w:w="28" w:type="dxa"/>
            </w:tcMar>
          </w:tcPr>
          <w:p w:rsidR="00D20C01" w:rsidRPr="0070186A" w:rsidRDefault="00D20C01" w:rsidP="002C1126">
            <w:pPr>
              <w:pStyle w:val="Heading2"/>
              <w:rPr>
                <w:i w:val="0"/>
                <w:smallCaps/>
                <w:sz w:val="22"/>
              </w:rPr>
            </w:pPr>
            <w:r w:rsidRPr="0070186A">
              <w:rPr>
                <w:i w:val="0"/>
                <w:smallCaps/>
                <w:sz w:val="22"/>
              </w:rPr>
              <w:t>Date of Birth</w:t>
            </w:r>
          </w:p>
        </w:tc>
        <w:tc>
          <w:tcPr>
            <w:tcW w:w="5245" w:type="dxa"/>
            <w:tcMar>
              <w:top w:w="28" w:type="dxa"/>
              <w:bottom w:w="28" w:type="dxa"/>
            </w:tcMar>
          </w:tcPr>
          <w:p w:rsidR="00D20C01" w:rsidRPr="0070186A" w:rsidRDefault="00D20C01" w:rsidP="002C1126">
            <w:pPr>
              <w:rPr>
                <w:sz w:val="22"/>
              </w:rPr>
            </w:pPr>
            <w:r w:rsidRPr="0070186A">
              <w:rPr>
                <w:sz w:val="22"/>
              </w:rPr>
              <w:t>13/09/1995</w:t>
            </w: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D20C01" w:rsidRPr="0070186A" w:rsidRDefault="00D20C01" w:rsidP="002C1126">
            <w:pPr>
              <w:rPr>
                <w:sz w:val="22"/>
              </w:rPr>
            </w:pPr>
          </w:p>
        </w:tc>
      </w:tr>
    </w:tbl>
    <w:p w:rsidR="00D20C01" w:rsidRPr="0070186A" w:rsidRDefault="00D20C01" w:rsidP="00D20C01">
      <w:pPr>
        <w:spacing w:after="120"/>
        <w:rPr>
          <w:b/>
          <w:smallCaps/>
          <w:sz w:val="28"/>
        </w:rPr>
      </w:pPr>
    </w:p>
    <w:p w:rsidR="00D20C01" w:rsidRPr="00D20C01" w:rsidRDefault="00D20C01" w:rsidP="00D20C01">
      <w:pPr>
        <w:spacing w:after="120"/>
        <w:rPr>
          <w:b/>
          <w:smallCaps/>
          <w:sz w:val="28"/>
        </w:rPr>
      </w:pPr>
      <w:r w:rsidRPr="00D20C01">
        <w:rPr>
          <w:b/>
          <w:smallCaps/>
          <w:sz w:val="28"/>
        </w:rPr>
        <w:t>Education</w:t>
      </w:r>
    </w:p>
    <w:p w:rsidR="00D20C01" w:rsidRDefault="00D20C01" w:rsidP="00D20C01">
      <w:pPr>
        <w:spacing w:after="120"/>
        <w:rPr>
          <w:b/>
          <w:smallCaps/>
          <w:sz w:val="24"/>
        </w:rPr>
      </w:pPr>
      <w:r>
        <w:rPr>
          <w:b/>
          <w:smallCaps/>
          <w:sz w:val="24"/>
        </w:rPr>
        <w:t>3</w:t>
      </w:r>
      <w:r w:rsidRPr="00D20C01">
        <w:rPr>
          <w:b/>
          <w:smallCaps/>
          <w:sz w:val="24"/>
          <w:vertAlign w:val="superscript"/>
        </w:rPr>
        <w:t>rd</w:t>
      </w:r>
      <w:r>
        <w:rPr>
          <w:b/>
          <w:smallCaps/>
          <w:sz w:val="24"/>
        </w:rPr>
        <w:t xml:space="preserve"> Level</w:t>
      </w:r>
      <w:r w:rsidR="0070186A">
        <w:rPr>
          <w:b/>
          <w:smallCaps/>
          <w:sz w:val="24"/>
        </w:rPr>
        <w:t xml:space="preserve"> </w:t>
      </w:r>
    </w:p>
    <w:p w:rsidR="00D20C01" w:rsidRDefault="00D20C01" w:rsidP="00D20C01">
      <w:pPr>
        <w:spacing w:line="16" w:lineRule="atLeast"/>
        <w:rPr>
          <w:b/>
          <w:sz w:val="22"/>
          <w:szCs w:val="22"/>
          <w:lang w:val="en-IE"/>
        </w:rPr>
      </w:pPr>
      <w:r>
        <w:rPr>
          <w:b/>
          <w:sz w:val="22"/>
          <w:szCs w:val="22"/>
        </w:rPr>
        <w:t>Bachelor of Laws in Law, Minor in Cultural Studies                              Graduating 2018</w:t>
      </w:r>
    </w:p>
    <w:p w:rsidR="00D20C01" w:rsidRDefault="00D20C01" w:rsidP="00D20C01">
      <w:pPr>
        <w:spacing w:line="16" w:lineRule="atLeast"/>
        <w:rPr>
          <w:sz w:val="22"/>
          <w:szCs w:val="22"/>
        </w:rPr>
      </w:pPr>
      <w:r>
        <w:rPr>
          <w:sz w:val="22"/>
          <w:szCs w:val="22"/>
        </w:rPr>
        <w:t>School of Law, University of Limerick, Co. Limerick, Republic of Ireland</w:t>
      </w:r>
    </w:p>
    <w:p w:rsidR="00D20C01" w:rsidRPr="0070186A" w:rsidRDefault="00D20C01" w:rsidP="00D20C01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16" w:lineRule="atLeas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GPA 3.2</w:t>
      </w:r>
    </w:p>
    <w:p w:rsidR="0070186A" w:rsidRDefault="0070186A" w:rsidP="0070186A">
      <w:pPr>
        <w:widowControl w:val="0"/>
        <w:overflowPunct w:val="0"/>
        <w:autoSpaceDE w:val="0"/>
        <w:autoSpaceDN w:val="0"/>
        <w:adjustRightInd w:val="0"/>
        <w:spacing w:line="16" w:lineRule="atLeast"/>
        <w:rPr>
          <w:b/>
          <w:sz w:val="22"/>
          <w:szCs w:val="22"/>
        </w:rPr>
      </w:pPr>
    </w:p>
    <w:p w:rsidR="00D20C01" w:rsidRDefault="0070186A" w:rsidP="00D20C01">
      <w:pPr>
        <w:spacing w:after="120"/>
        <w:rPr>
          <w:b/>
          <w:smallCaps/>
          <w:sz w:val="24"/>
        </w:rPr>
      </w:pPr>
      <w:r>
        <w:rPr>
          <w:b/>
          <w:smallCaps/>
          <w:sz w:val="24"/>
        </w:rPr>
        <w:t>Secondary School</w:t>
      </w:r>
    </w:p>
    <w:p w:rsidR="0070186A" w:rsidRPr="00B7329B" w:rsidRDefault="0070186A" w:rsidP="0070186A">
      <w:pPr>
        <w:spacing w:line="16" w:lineRule="atLeast"/>
        <w:rPr>
          <w:b/>
          <w:sz w:val="22"/>
          <w:szCs w:val="22"/>
          <w:lang w:val="en-US"/>
        </w:rPr>
      </w:pPr>
      <w:r w:rsidRPr="00B7329B">
        <w:rPr>
          <w:b/>
          <w:sz w:val="22"/>
          <w:szCs w:val="22"/>
          <w:lang w:val="en-US"/>
        </w:rPr>
        <w:t>2008 - 2014</w:t>
      </w:r>
    </w:p>
    <w:p w:rsidR="0070186A" w:rsidRDefault="0070186A" w:rsidP="0070186A">
      <w:pPr>
        <w:spacing w:line="16" w:lineRule="atLeast"/>
        <w:rPr>
          <w:bCs/>
          <w:sz w:val="22"/>
          <w:szCs w:val="22"/>
          <w:lang w:val="en-US"/>
        </w:rPr>
      </w:pPr>
      <w:r w:rsidRPr="0070186A">
        <w:rPr>
          <w:bCs/>
          <w:sz w:val="22"/>
          <w:szCs w:val="22"/>
          <w:lang w:val="en-US"/>
        </w:rPr>
        <w:t>Scoil Mhuire Greenhill, Carrick-on-Suir, Co. Tipperary, Republic of Ireland</w:t>
      </w:r>
    </w:p>
    <w:p w:rsidR="0070186A" w:rsidRPr="0070186A" w:rsidRDefault="0070186A" w:rsidP="0070186A">
      <w:pPr>
        <w:spacing w:line="16" w:lineRule="atLeast"/>
        <w:rPr>
          <w:b/>
          <w:bCs/>
          <w:i/>
          <w:sz w:val="22"/>
          <w:szCs w:val="22"/>
          <w:lang w:val="en-US"/>
        </w:rPr>
      </w:pPr>
    </w:p>
    <w:p w:rsidR="0070186A" w:rsidRPr="002C4D3D" w:rsidRDefault="0070186A" w:rsidP="0070186A">
      <w:pPr>
        <w:spacing w:line="16" w:lineRule="atLeast"/>
        <w:rPr>
          <w:b/>
          <w:bCs/>
          <w:i/>
          <w:lang w:val="en-US"/>
        </w:rPr>
      </w:pPr>
      <w:r w:rsidRPr="002C4D3D">
        <w:rPr>
          <w:b/>
          <w:bCs/>
          <w:i/>
          <w:lang w:val="en-US"/>
        </w:rPr>
        <w:t>Leaving Certificate:</w:t>
      </w:r>
    </w:p>
    <w:p w:rsidR="0070186A" w:rsidRPr="002C4D3D" w:rsidRDefault="0070186A" w:rsidP="0070186A">
      <w:pPr>
        <w:spacing w:line="16" w:lineRule="atLeast"/>
        <w:rPr>
          <w:b/>
          <w:bCs/>
          <w:i/>
          <w:lang w:val="en-US"/>
        </w:rPr>
      </w:pPr>
      <w:r w:rsidRPr="002C4D3D">
        <w:rPr>
          <w:b/>
          <w:bCs/>
          <w:i/>
          <w:lang w:val="en-US"/>
        </w:rPr>
        <w:t>Subject:</w:t>
      </w:r>
      <w:r w:rsidRPr="002C4D3D">
        <w:rPr>
          <w:b/>
          <w:bCs/>
          <w:i/>
          <w:lang w:val="en-US"/>
        </w:rPr>
        <w:tab/>
      </w:r>
      <w:r w:rsidRPr="002C4D3D">
        <w:rPr>
          <w:b/>
          <w:bCs/>
          <w:i/>
          <w:lang w:val="en-US"/>
        </w:rPr>
        <w:tab/>
        <w:t>Grade:</w:t>
      </w:r>
    </w:p>
    <w:p w:rsidR="0070186A" w:rsidRPr="002C4D3D" w:rsidRDefault="0070186A" w:rsidP="0070186A">
      <w:pPr>
        <w:spacing w:line="16" w:lineRule="atLeast"/>
        <w:rPr>
          <w:bCs/>
          <w:lang w:val="en-US"/>
        </w:rPr>
      </w:pPr>
      <w:r w:rsidRPr="002C4D3D">
        <w:rPr>
          <w:bCs/>
          <w:lang w:val="en-US"/>
        </w:rPr>
        <w:t>English</w:t>
      </w:r>
      <w:r w:rsidRPr="002C4D3D">
        <w:rPr>
          <w:b/>
          <w:bCs/>
          <w:lang w:val="en-US"/>
        </w:rPr>
        <w:t xml:space="preserve"> </w:t>
      </w:r>
      <w:r w:rsidRPr="002C4D3D">
        <w:rPr>
          <w:bCs/>
          <w:lang w:val="en-US"/>
        </w:rPr>
        <w:t>(H.L.)</w:t>
      </w:r>
      <w:r w:rsidRPr="002C4D3D">
        <w:rPr>
          <w:bCs/>
          <w:lang w:val="en-US"/>
        </w:rPr>
        <w:tab/>
      </w:r>
      <w:r w:rsidRPr="002C4D3D">
        <w:rPr>
          <w:bCs/>
          <w:lang w:val="en-US"/>
        </w:rPr>
        <w:tab/>
        <w:t>B3</w:t>
      </w:r>
    </w:p>
    <w:p w:rsidR="0070186A" w:rsidRPr="002C4D3D" w:rsidRDefault="0070186A" w:rsidP="0070186A">
      <w:pPr>
        <w:spacing w:line="16" w:lineRule="atLeast"/>
        <w:rPr>
          <w:bCs/>
          <w:lang w:val="en-US"/>
        </w:rPr>
      </w:pPr>
      <w:r w:rsidRPr="002C4D3D">
        <w:rPr>
          <w:bCs/>
          <w:lang w:val="en-US"/>
        </w:rPr>
        <w:t>Irish (H.L.)</w:t>
      </w:r>
      <w:r w:rsidRPr="002C4D3D">
        <w:rPr>
          <w:bCs/>
          <w:lang w:val="en-US"/>
        </w:rPr>
        <w:tab/>
      </w:r>
      <w:r w:rsidRPr="002C4D3D">
        <w:rPr>
          <w:bCs/>
          <w:lang w:val="en-US"/>
        </w:rPr>
        <w:tab/>
        <w:t>B2</w:t>
      </w:r>
    </w:p>
    <w:p w:rsidR="0070186A" w:rsidRPr="002C4D3D" w:rsidRDefault="0070186A" w:rsidP="0070186A">
      <w:pPr>
        <w:spacing w:line="16" w:lineRule="atLeast"/>
        <w:rPr>
          <w:bCs/>
          <w:lang w:val="en-US"/>
        </w:rPr>
      </w:pPr>
      <w:r w:rsidRPr="002C4D3D">
        <w:rPr>
          <w:bCs/>
          <w:lang w:val="en-US"/>
        </w:rPr>
        <w:t>Mathematics (O.L.)</w:t>
      </w:r>
      <w:r w:rsidRPr="002C4D3D">
        <w:rPr>
          <w:bCs/>
          <w:lang w:val="en-US"/>
        </w:rPr>
        <w:tab/>
        <w:t>C3</w:t>
      </w:r>
    </w:p>
    <w:p w:rsidR="0070186A" w:rsidRPr="002C4D3D" w:rsidRDefault="0070186A" w:rsidP="0070186A">
      <w:pPr>
        <w:spacing w:line="16" w:lineRule="atLeast"/>
        <w:rPr>
          <w:bCs/>
          <w:lang w:val="en-US"/>
        </w:rPr>
      </w:pPr>
      <w:r w:rsidRPr="002C4D3D">
        <w:rPr>
          <w:bCs/>
          <w:lang w:val="en-US"/>
        </w:rPr>
        <w:t>French (H.L.)</w:t>
      </w:r>
      <w:r w:rsidRPr="002C4D3D">
        <w:rPr>
          <w:bCs/>
          <w:lang w:val="en-US"/>
        </w:rPr>
        <w:tab/>
      </w:r>
      <w:r w:rsidRPr="002C4D3D">
        <w:rPr>
          <w:bCs/>
          <w:lang w:val="en-US"/>
        </w:rPr>
        <w:tab/>
        <w:t>B3</w:t>
      </w:r>
    </w:p>
    <w:p w:rsidR="0070186A" w:rsidRPr="002C4D3D" w:rsidRDefault="0070186A" w:rsidP="0070186A">
      <w:pPr>
        <w:spacing w:line="16" w:lineRule="atLeast"/>
        <w:rPr>
          <w:bCs/>
          <w:lang w:val="en-US"/>
        </w:rPr>
      </w:pPr>
      <w:r w:rsidRPr="002C4D3D">
        <w:rPr>
          <w:bCs/>
          <w:lang w:val="en-US"/>
        </w:rPr>
        <w:t>Biology (H.L.)</w:t>
      </w:r>
      <w:r w:rsidRPr="002C4D3D">
        <w:rPr>
          <w:bCs/>
          <w:lang w:val="en-US"/>
        </w:rPr>
        <w:tab/>
      </w:r>
      <w:r w:rsidRPr="002C4D3D">
        <w:rPr>
          <w:bCs/>
          <w:lang w:val="en-US"/>
        </w:rPr>
        <w:tab/>
        <w:t>C1</w:t>
      </w:r>
    </w:p>
    <w:p w:rsidR="0070186A" w:rsidRPr="002C4D3D" w:rsidRDefault="0070186A" w:rsidP="0070186A">
      <w:pPr>
        <w:spacing w:line="16" w:lineRule="atLeast"/>
        <w:rPr>
          <w:bCs/>
          <w:lang w:val="en-US"/>
        </w:rPr>
      </w:pPr>
      <w:r w:rsidRPr="002C4D3D">
        <w:rPr>
          <w:bCs/>
          <w:lang w:val="en-US"/>
        </w:rPr>
        <w:t>History (H.L.)</w:t>
      </w:r>
      <w:r w:rsidRPr="002C4D3D">
        <w:rPr>
          <w:bCs/>
          <w:lang w:val="en-US"/>
        </w:rPr>
        <w:tab/>
      </w:r>
      <w:r w:rsidRPr="002C4D3D">
        <w:rPr>
          <w:bCs/>
          <w:lang w:val="en-US"/>
        </w:rPr>
        <w:tab/>
        <w:t>B1</w:t>
      </w:r>
    </w:p>
    <w:p w:rsidR="0070186A" w:rsidRPr="002C4D3D" w:rsidRDefault="0070186A" w:rsidP="0070186A">
      <w:pPr>
        <w:spacing w:line="16" w:lineRule="atLeast"/>
        <w:rPr>
          <w:bCs/>
          <w:lang w:val="en-US"/>
        </w:rPr>
      </w:pPr>
      <w:r w:rsidRPr="002C4D3D">
        <w:rPr>
          <w:bCs/>
          <w:lang w:val="en-US"/>
        </w:rPr>
        <w:t>Geography (H.L.)</w:t>
      </w:r>
      <w:r w:rsidRPr="002C4D3D">
        <w:rPr>
          <w:bCs/>
          <w:lang w:val="en-US"/>
        </w:rPr>
        <w:tab/>
        <w:t>B1</w:t>
      </w:r>
    </w:p>
    <w:p w:rsidR="0070186A" w:rsidRDefault="0070186A" w:rsidP="00D20C01">
      <w:pPr>
        <w:spacing w:after="120"/>
        <w:rPr>
          <w:b/>
          <w:smallCaps/>
          <w:sz w:val="24"/>
        </w:rPr>
      </w:pPr>
    </w:p>
    <w:p w:rsidR="0070186A" w:rsidRDefault="0070186A" w:rsidP="0070186A">
      <w:pPr>
        <w:spacing w:after="120"/>
        <w:rPr>
          <w:b/>
          <w:smallCaps/>
          <w:sz w:val="24"/>
        </w:rPr>
      </w:pPr>
      <w:r>
        <w:rPr>
          <w:b/>
          <w:smallCaps/>
          <w:sz w:val="24"/>
        </w:rPr>
        <w:t>National School</w:t>
      </w:r>
    </w:p>
    <w:p w:rsidR="0070186A" w:rsidRPr="00B7329B" w:rsidRDefault="0070186A" w:rsidP="00D20C01">
      <w:pPr>
        <w:spacing w:after="120"/>
        <w:rPr>
          <w:b/>
          <w:smallCaps/>
          <w:sz w:val="22"/>
        </w:rPr>
      </w:pPr>
      <w:r w:rsidRPr="00B7329B">
        <w:rPr>
          <w:b/>
          <w:smallCaps/>
          <w:sz w:val="22"/>
        </w:rPr>
        <w:t>2000 – 2008</w:t>
      </w:r>
    </w:p>
    <w:p w:rsidR="0070186A" w:rsidRPr="0070186A" w:rsidRDefault="0070186A" w:rsidP="0070186A">
      <w:pPr>
        <w:spacing w:line="16" w:lineRule="atLeast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Carrigeen National School, Carrigeen, Co. Kilkenny</w:t>
      </w:r>
    </w:p>
    <w:p w:rsidR="00D20C01" w:rsidRPr="00E13910" w:rsidRDefault="00D20C01" w:rsidP="00D20C01"/>
    <w:p w:rsidR="00D20C01" w:rsidRPr="00E13910" w:rsidRDefault="00D20C01" w:rsidP="00D20C01">
      <w:pPr>
        <w:spacing w:after="120"/>
        <w:rPr>
          <w:b/>
          <w:smallCaps/>
          <w:sz w:val="24"/>
        </w:rPr>
      </w:pPr>
      <w:r w:rsidRPr="00E13910">
        <w:rPr>
          <w:b/>
          <w:smallCaps/>
          <w:sz w:val="24"/>
        </w:rPr>
        <w:t>Work Experience</w:t>
      </w:r>
    </w:p>
    <w:tbl>
      <w:tblPr>
        <w:tblW w:w="9288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843"/>
        <w:gridCol w:w="5990"/>
      </w:tblGrid>
      <w:tr w:rsidR="00D20C01" w:rsidRPr="009A1D34" w:rsidTr="002C1126">
        <w:trPr>
          <w:tblHeader/>
          <w:jc w:val="center"/>
        </w:trPr>
        <w:tc>
          <w:tcPr>
            <w:tcW w:w="1455" w:type="dxa"/>
            <w:shd w:val="pct20" w:color="auto" w:fill="FFFFFF"/>
          </w:tcPr>
          <w:p w:rsidR="00D20C01" w:rsidRPr="00E13910" w:rsidRDefault="00D20C01" w:rsidP="002C1126">
            <w:pPr>
              <w:rPr>
                <w:b/>
                <w:smallCaps/>
              </w:rPr>
            </w:pPr>
            <w:r w:rsidRPr="00E13910">
              <w:rPr>
                <w:b/>
                <w:smallCaps/>
              </w:rPr>
              <w:t>Dates</w:t>
            </w:r>
          </w:p>
        </w:tc>
        <w:tc>
          <w:tcPr>
            <w:tcW w:w="1843" w:type="dxa"/>
            <w:shd w:val="pct20" w:color="auto" w:fill="FFFFFF"/>
          </w:tcPr>
          <w:p w:rsidR="00D20C01" w:rsidRPr="00E13910" w:rsidRDefault="00D20C01" w:rsidP="002C1126">
            <w:pPr>
              <w:rPr>
                <w:b/>
                <w:smallCaps/>
              </w:rPr>
            </w:pPr>
            <w:r w:rsidRPr="00E13910">
              <w:rPr>
                <w:b/>
                <w:smallCaps/>
              </w:rPr>
              <w:t>Company</w:t>
            </w:r>
          </w:p>
        </w:tc>
        <w:tc>
          <w:tcPr>
            <w:tcW w:w="5990" w:type="dxa"/>
            <w:shd w:val="pct20" w:color="auto" w:fill="FFFFFF"/>
          </w:tcPr>
          <w:p w:rsidR="00D20C01" w:rsidRPr="00E13910" w:rsidRDefault="00D20C01" w:rsidP="002C1126">
            <w:pPr>
              <w:rPr>
                <w:b/>
                <w:smallCaps/>
              </w:rPr>
            </w:pPr>
            <w:r w:rsidRPr="00E13910">
              <w:rPr>
                <w:b/>
                <w:smallCaps/>
              </w:rPr>
              <w:t>Position or Responsibilities</w:t>
            </w:r>
          </w:p>
        </w:tc>
      </w:tr>
      <w:tr w:rsidR="00D20C01" w:rsidRPr="009A1D34" w:rsidTr="002C1126">
        <w:trPr>
          <w:jc w:val="center"/>
        </w:trPr>
        <w:tc>
          <w:tcPr>
            <w:tcW w:w="1455" w:type="dxa"/>
          </w:tcPr>
          <w:p w:rsidR="00D20C01" w:rsidRPr="00E13910" w:rsidRDefault="002C4D3D" w:rsidP="002C1126">
            <w:r>
              <w:t>June 2017 – August 2017</w:t>
            </w:r>
          </w:p>
        </w:tc>
        <w:tc>
          <w:tcPr>
            <w:tcW w:w="1843" w:type="dxa"/>
          </w:tcPr>
          <w:p w:rsidR="002C4D3D" w:rsidRDefault="002C4D3D" w:rsidP="002C1126">
            <w:r>
              <w:t xml:space="preserve">Bubba Gump Shrimp, </w:t>
            </w:r>
          </w:p>
          <w:p w:rsidR="002C4D3D" w:rsidRDefault="002C4D3D" w:rsidP="002C1126"/>
          <w:p w:rsidR="00D20C01" w:rsidRPr="00E13910" w:rsidRDefault="002C4D3D" w:rsidP="002C1126">
            <w:r>
              <w:t>Santa Monica</w:t>
            </w:r>
            <w:r w:rsidR="00D20C01">
              <w:t>,</w:t>
            </w:r>
            <w:r>
              <w:t xml:space="preserve"> CA, United States of America</w:t>
            </w:r>
          </w:p>
        </w:tc>
        <w:tc>
          <w:tcPr>
            <w:tcW w:w="5990" w:type="dxa"/>
          </w:tcPr>
          <w:p w:rsidR="00D20C01" w:rsidRPr="00E13910" w:rsidRDefault="002C4D3D" w:rsidP="002C1126">
            <w:pPr>
              <w:spacing w:line="276" w:lineRule="auto"/>
              <w:rPr>
                <w:b/>
              </w:rPr>
            </w:pPr>
            <w:r>
              <w:rPr>
                <w:b/>
              </w:rPr>
              <w:t>Hostess/Kitchen Staff</w:t>
            </w:r>
          </w:p>
          <w:p w:rsidR="002C4D3D" w:rsidRPr="002C4D3D" w:rsidRDefault="002C4D3D" w:rsidP="002C4D3D">
            <w:pPr>
              <w:spacing w:line="16" w:lineRule="atLeast"/>
              <w:ind w:left="641"/>
              <w:rPr>
                <w:lang w:val="en-IE"/>
              </w:rPr>
            </w:pPr>
            <w:r w:rsidRPr="002C4D3D">
              <w:t>Prepared ingredients for the daily meals sold in the restaurant</w:t>
            </w:r>
          </w:p>
          <w:p w:rsidR="002C4D3D" w:rsidRPr="002C4D3D" w:rsidRDefault="002C4D3D" w:rsidP="002C4D3D">
            <w:pPr>
              <w:spacing w:line="16" w:lineRule="atLeast"/>
              <w:ind w:left="641"/>
            </w:pPr>
            <w:r w:rsidRPr="002C4D3D">
              <w:t>Interacted with guests both inside and outside the restaurant in serving food and guiding guests to their tables</w:t>
            </w:r>
          </w:p>
          <w:p w:rsidR="002C4D3D" w:rsidRPr="002C4D3D" w:rsidRDefault="002C4D3D" w:rsidP="002C4D3D">
            <w:pPr>
              <w:spacing w:line="16" w:lineRule="atLeast"/>
              <w:ind w:left="641"/>
            </w:pPr>
            <w:r w:rsidRPr="002C4D3D">
              <w:t>Ran the food to customer tables then removed dirty dishes to the kitchen to be cleaned</w:t>
            </w:r>
          </w:p>
          <w:p w:rsidR="002C4D3D" w:rsidRPr="002C4D3D" w:rsidRDefault="002C4D3D" w:rsidP="002C4D3D">
            <w:pPr>
              <w:spacing w:line="16" w:lineRule="atLeast"/>
              <w:ind w:left="641"/>
            </w:pPr>
            <w:r w:rsidRPr="002C4D3D">
              <w:t>Re-set and cleaned tables after each party had left their seating</w:t>
            </w:r>
          </w:p>
          <w:p w:rsidR="00D20C01" w:rsidRPr="00E13910" w:rsidRDefault="002C4D3D" w:rsidP="002C4D3D">
            <w:pPr>
              <w:spacing w:line="16" w:lineRule="atLeast"/>
              <w:ind w:left="641"/>
            </w:pPr>
            <w:r w:rsidRPr="002C4D3D">
              <w:t>Took reservations and put guests on the waiting list at the front of the restaurant</w:t>
            </w:r>
          </w:p>
        </w:tc>
      </w:tr>
      <w:tr w:rsidR="00D20C01" w:rsidRPr="009A1D34" w:rsidTr="002C1126">
        <w:trPr>
          <w:jc w:val="center"/>
        </w:trPr>
        <w:tc>
          <w:tcPr>
            <w:tcW w:w="1455" w:type="dxa"/>
          </w:tcPr>
          <w:p w:rsidR="00D20C01" w:rsidRPr="00E13910" w:rsidRDefault="00D20C01" w:rsidP="002C1126"/>
        </w:tc>
        <w:tc>
          <w:tcPr>
            <w:tcW w:w="1843" w:type="dxa"/>
          </w:tcPr>
          <w:p w:rsidR="00D20C01" w:rsidRPr="00E13910" w:rsidRDefault="00D20C01" w:rsidP="002C1126"/>
        </w:tc>
        <w:tc>
          <w:tcPr>
            <w:tcW w:w="5990" w:type="dxa"/>
          </w:tcPr>
          <w:p w:rsidR="00D20C01" w:rsidRPr="00E13910" w:rsidRDefault="00D20C01" w:rsidP="002C1126"/>
        </w:tc>
      </w:tr>
      <w:tr w:rsidR="00D20C01" w:rsidRPr="009A1D34" w:rsidTr="002C1126">
        <w:trPr>
          <w:jc w:val="center"/>
        </w:trPr>
        <w:tc>
          <w:tcPr>
            <w:tcW w:w="1455" w:type="dxa"/>
          </w:tcPr>
          <w:p w:rsidR="00D20C01" w:rsidRPr="00E13910" w:rsidRDefault="002C4D3D" w:rsidP="002C1126">
            <w:r>
              <w:t>May 2016 –   January 2017</w:t>
            </w:r>
          </w:p>
        </w:tc>
        <w:tc>
          <w:tcPr>
            <w:tcW w:w="1843" w:type="dxa"/>
          </w:tcPr>
          <w:p w:rsidR="00D20C01" w:rsidRPr="002C4D3D" w:rsidRDefault="002C4D3D" w:rsidP="002C1126">
            <w:r w:rsidRPr="002C4D3D">
              <w:t xml:space="preserve">Danske Bank, </w:t>
            </w:r>
          </w:p>
          <w:p w:rsidR="002C4D3D" w:rsidRPr="002C4D3D" w:rsidRDefault="002C4D3D" w:rsidP="002C1126">
            <w:r w:rsidRPr="002C4D3D">
              <w:t>International House, IFSC 1, 3 Harbourmaster Place, Dublin, Republic of Ireland</w:t>
            </w:r>
          </w:p>
        </w:tc>
        <w:tc>
          <w:tcPr>
            <w:tcW w:w="5990" w:type="dxa"/>
          </w:tcPr>
          <w:p w:rsidR="00D20C01" w:rsidRDefault="00B7329B" w:rsidP="002C1126">
            <w:pPr>
              <w:rPr>
                <w:b/>
              </w:rPr>
            </w:pPr>
            <w:r>
              <w:rPr>
                <w:b/>
              </w:rPr>
              <w:t>Administrative Assistant</w:t>
            </w:r>
          </w:p>
          <w:p w:rsidR="00B7329B" w:rsidRPr="00B7329B" w:rsidRDefault="00B7329B" w:rsidP="00B7329B">
            <w:pPr>
              <w:spacing w:line="16" w:lineRule="atLeast"/>
              <w:rPr>
                <w:szCs w:val="22"/>
                <w:lang w:val="en-IE"/>
              </w:rPr>
            </w:pPr>
            <w:r>
              <w:t xml:space="preserve">        </w:t>
            </w:r>
            <w:r w:rsidRPr="00B7329B">
              <w:rPr>
                <w:szCs w:val="22"/>
              </w:rPr>
              <w:t xml:space="preserve">Aided all colleagues with </w:t>
            </w:r>
            <w:proofErr w:type="gramStart"/>
            <w:r w:rsidRPr="00B7329B">
              <w:rPr>
                <w:szCs w:val="22"/>
              </w:rPr>
              <w:t>various different</w:t>
            </w:r>
            <w:proofErr w:type="gramEnd"/>
            <w:r w:rsidRPr="00B7329B">
              <w:rPr>
                <w:szCs w:val="22"/>
              </w:rPr>
              <w:t xml:space="preserve"> tasks</w:t>
            </w:r>
          </w:p>
          <w:p w:rsidR="00B7329B" w:rsidRPr="00B7329B" w:rsidRDefault="00B42BA7" w:rsidP="00B7329B">
            <w:pPr>
              <w:spacing w:line="16" w:lineRule="atLeast"/>
              <w:ind w:left="360"/>
              <w:rPr>
                <w:szCs w:val="22"/>
              </w:rPr>
            </w:pPr>
            <w:r w:rsidRPr="00B7329B">
              <w:rPr>
                <w:szCs w:val="22"/>
              </w:rPr>
              <w:t>Analysed</w:t>
            </w:r>
            <w:r w:rsidR="00B7329B" w:rsidRPr="00B7329B">
              <w:rPr>
                <w:szCs w:val="22"/>
              </w:rPr>
              <w:t xml:space="preserve"> and created customer profiles based on c</w:t>
            </w:r>
            <w:r w:rsidR="00B7329B">
              <w:rPr>
                <w:szCs w:val="22"/>
              </w:rPr>
              <w:t>lient</w:t>
            </w:r>
            <w:r w:rsidR="00B7329B" w:rsidRPr="00B7329B">
              <w:rPr>
                <w:szCs w:val="22"/>
              </w:rPr>
              <w:t xml:space="preserve"> data  </w:t>
            </w:r>
            <w:r w:rsidR="00B7329B">
              <w:rPr>
                <w:szCs w:val="22"/>
              </w:rPr>
              <w:t xml:space="preserve">      </w:t>
            </w:r>
            <w:r w:rsidR="00B7329B" w:rsidRPr="00B7329B">
              <w:rPr>
                <w:szCs w:val="22"/>
              </w:rPr>
              <w:t>accounts which were used in Credit meetings</w:t>
            </w:r>
          </w:p>
          <w:p w:rsidR="00B7329B" w:rsidRPr="00B7329B" w:rsidRDefault="00B7329B" w:rsidP="00B7329B">
            <w:pPr>
              <w:spacing w:line="16" w:lineRule="atLeast"/>
              <w:ind w:left="360"/>
              <w:rPr>
                <w:szCs w:val="22"/>
              </w:rPr>
            </w:pPr>
            <w:r w:rsidRPr="00B7329B">
              <w:rPr>
                <w:szCs w:val="22"/>
              </w:rPr>
              <w:t xml:space="preserve">Edited and drafted legal documentation such as legal instruction sheets </w:t>
            </w:r>
            <w:proofErr w:type="gramStart"/>
            <w:r w:rsidRPr="00B7329B">
              <w:rPr>
                <w:szCs w:val="22"/>
              </w:rPr>
              <w:t>in order to</w:t>
            </w:r>
            <w:proofErr w:type="gramEnd"/>
            <w:r w:rsidRPr="00B7329B">
              <w:rPr>
                <w:szCs w:val="22"/>
              </w:rPr>
              <w:t xml:space="preserve"> initiate legal proceedings</w:t>
            </w:r>
          </w:p>
          <w:p w:rsidR="00B7329B" w:rsidRPr="00B7329B" w:rsidRDefault="00B7329B" w:rsidP="00B7329B">
            <w:pPr>
              <w:spacing w:line="16" w:lineRule="atLeast"/>
              <w:ind w:left="360"/>
              <w:rPr>
                <w:szCs w:val="22"/>
              </w:rPr>
            </w:pPr>
            <w:r w:rsidRPr="00B7329B">
              <w:rPr>
                <w:szCs w:val="22"/>
              </w:rPr>
              <w:t>Created and edited data on Excel Spreadsheet</w:t>
            </w:r>
          </w:p>
          <w:p w:rsidR="00B7329B" w:rsidRPr="00B7329B" w:rsidRDefault="00B7329B" w:rsidP="002C1126"/>
        </w:tc>
      </w:tr>
      <w:tr w:rsidR="00B7329B" w:rsidRPr="009A1D34" w:rsidTr="002C1126">
        <w:trPr>
          <w:jc w:val="center"/>
        </w:trPr>
        <w:tc>
          <w:tcPr>
            <w:tcW w:w="1455" w:type="dxa"/>
          </w:tcPr>
          <w:p w:rsidR="00B7329B" w:rsidRPr="00B7329B" w:rsidRDefault="00B7329B" w:rsidP="00B7329B">
            <w:pPr>
              <w:spacing w:line="16" w:lineRule="atLeast"/>
              <w:rPr>
                <w:bCs/>
                <w:lang w:val="en-US"/>
              </w:rPr>
            </w:pPr>
            <w:r w:rsidRPr="00B7329B">
              <w:rPr>
                <w:bCs/>
                <w:lang w:val="en-US"/>
              </w:rPr>
              <w:lastRenderedPageBreak/>
              <w:t>8</w:t>
            </w:r>
            <w:r w:rsidRPr="00B7329B">
              <w:rPr>
                <w:bCs/>
                <w:vertAlign w:val="superscript"/>
                <w:lang w:val="en-US"/>
              </w:rPr>
              <w:t>th</w:t>
            </w:r>
            <w:r w:rsidRPr="00B7329B">
              <w:rPr>
                <w:bCs/>
                <w:lang w:val="en-US"/>
              </w:rPr>
              <w:t xml:space="preserve"> – 11</w:t>
            </w:r>
            <w:r w:rsidRPr="00B7329B">
              <w:rPr>
                <w:bCs/>
                <w:vertAlign w:val="superscript"/>
                <w:lang w:val="en-US"/>
              </w:rPr>
              <w:t>th</w:t>
            </w:r>
            <w:r w:rsidRPr="00B7329B">
              <w:rPr>
                <w:bCs/>
                <w:lang w:val="en-US"/>
              </w:rPr>
              <w:t xml:space="preserve"> May 2012</w:t>
            </w:r>
          </w:p>
          <w:p w:rsidR="00B7329B" w:rsidRDefault="00B7329B" w:rsidP="002C1126"/>
        </w:tc>
        <w:tc>
          <w:tcPr>
            <w:tcW w:w="1843" w:type="dxa"/>
          </w:tcPr>
          <w:p w:rsidR="00B7329B" w:rsidRPr="00B7329B" w:rsidRDefault="00B7329B" w:rsidP="00B7329B">
            <w:pPr>
              <w:spacing w:line="16" w:lineRule="atLeast"/>
              <w:rPr>
                <w:bCs/>
                <w:lang w:val="en-US"/>
              </w:rPr>
            </w:pPr>
            <w:r w:rsidRPr="00B7329B">
              <w:rPr>
                <w:bCs/>
                <w:lang w:val="en-US"/>
              </w:rPr>
              <w:t>H.D. Keane Solicitors, 22 O’Connell Street, Waterford, Republic of Ireland</w:t>
            </w:r>
          </w:p>
          <w:p w:rsidR="00B7329B" w:rsidRPr="002C4D3D" w:rsidRDefault="00B7329B" w:rsidP="002C1126"/>
        </w:tc>
        <w:tc>
          <w:tcPr>
            <w:tcW w:w="5990" w:type="dxa"/>
          </w:tcPr>
          <w:p w:rsidR="00B7329B" w:rsidRDefault="00B7329B" w:rsidP="002C1126">
            <w:pPr>
              <w:rPr>
                <w:b/>
              </w:rPr>
            </w:pPr>
            <w:r>
              <w:rPr>
                <w:b/>
              </w:rPr>
              <w:t>Assistant</w:t>
            </w:r>
          </w:p>
          <w:p w:rsidR="00B7329B" w:rsidRPr="00B7329B" w:rsidRDefault="00B7329B" w:rsidP="00B7329B">
            <w:pPr>
              <w:spacing w:line="16" w:lineRule="atLeast"/>
              <w:ind w:left="360"/>
              <w:rPr>
                <w:bCs/>
                <w:lang w:val="en-US"/>
              </w:rPr>
            </w:pPr>
            <w:r w:rsidRPr="00B7329B">
              <w:rPr>
                <w:bCs/>
                <w:lang w:val="en-US"/>
              </w:rPr>
              <w:t>Carrying out correct photocopying, filing and archiving of legal documents.</w:t>
            </w:r>
          </w:p>
          <w:p w:rsidR="00B7329B" w:rsidRPr="00B7329B" w:rsidRDefault="00B7329B" w:rsidP="00B7329B">
            <w:pPr>
              <w:spacing w:line="16" w:lineRule="atLeast"/>
              <w:ind w:left="360"/>
              <w:rPr>
                <w:bCs/>
                <w:lang w:val="en-US"/>
              </w:rPr>
            </w:pPr>
            <w:r w:rsidRPr="00B7329B">
              <w:rPr>
                <w:bCs/>
                <w:lang w:val="en-US"/>
              </w:rPr>
              <w:t>Ensuring safe delivery of documentation to Waterford Court House.</w:t>
            </w:r>
          </w:p>
          <w:p w:rsidR="00B7329B" w:rsidRPr="00B7329B" w:rsidRDefault="00B7329B" w:rsidP="002C1126">
            <w:pPr>
              <w:rPr>
                <w:b/>
              </w:rPr>
            </w:pPr>
          </w:p>
        </w:tc>
      </w:tr>
    </w:tbl>
    <w:p w:rsidR="00D20C01" w:rsidRPr="00E13910" w:rsidRDefault="00D20C01" w:rsidP="00D20C01"/>
    <w:tbl>
      <w:tblPr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7810"/>
      </w:tblGrid>
      <w:tr w:rsidR="00D20C01" w:rsidRPr="009A1D34" w:rsidTr="002C1126">
        <w:trPr>
          <w:jc w:val="center"/>
        </w:trPr>
        <w:tc>
          <w:tcPr>
            <w:tcW w:w="1432" w:type="dxa"/>
            <w:tcBorders>
              <w:bottom w:val="single" w:sz="4" w:space="0" w:color="D9D9D9" w:themeColor="background1" w:themeShade="D9"/>
            </w:tcBorders>
            <w:shd w:val="pct20" w:color="auto" w:fill="FFFFFF"/>
          </w:tcPr>
          <w:p w:rsidR="00D20C01" w:rsidRPr="00617C9B" w:rsidRDefault="00D20C01" w:rsidP="002C1126">
            <w:pPr>
              <w:rPr>
                <w:b/>
                <w:smallCaps/>
              </w:rPr>
            </w:pPr>
            <w:r w:rsidRPr="00617C9B">
              <w:rPr>
                <w:b/>
                <w:smallCaps/>
              </w:rPr>
              <w:t>Languages</w:t>
            </w:r>
          </w:p>
        </w:tc>
        <w:tc>
          <w:tcPr>
            <w:tcW w:w="7810" w:type="dxa"/>
            <w:tcBorders>
              <w:bottom w:val="single" w:sz="4" w:space="0" w:color="D9D9D9" w:themeColor="background1" w:themeShade="D9"/>
            </w:tcBorders>
          </w:tcPr>
          <w:p w:rsidR="00D20C01" w:rsidRPr="00E13910" w:rsidRDefault="00D20C01" w:rsidP="002C1126">
            <w:pPr>
              <w:pStyle w:val="ListParagraph"/>
            </w:pPr>
            <w:r>
              <w:t xml:space="preserve"> English, Irish, French (Leaving Certificate Standard)</w:t>
            </w:r>
          </w:p>
        </w:tc>
      </w:tr>
      <w:tr w:rsidR="00D20C01" w:rsidRPr="009A1D34" w:rsidTr="002C1126">
        <w:trPr>
          <w:jc w:val="center"/>
        </w:trPr>
        <w:tc>
          <w:tcPr>
            <w:tcW w:w="1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D20C01" w:rsidRPr="00617C9B" w:rsidRDefault="00D20C01" w:rsidP="002C1126">
            <w:pPr>
              <w:rPr>
                <w:b/>
                <w:smallCaps/>
              </w:rPr>
            </w:pPr>
          </w:p>
        </w:tc>
        <w:tc>
          <w:tcPr>
            <w:tcW w:w="78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D20C01" w:rsidRPr="009A1D34" w:rsidRDefault="00D20C01" w:rsidP="002C1126"/>
        </w:tc>
      </w:tr>
      <w:tr w:rsidR="00D20C01" w:rsidRPr="009A1D34" w:rsidTr="002C1126">
        <w:trPr>
          <w:jc w:val="center"/>
        </w:trPr>
        <w:tc>
          <w:tcPr>
            <w:tcW w:w="143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pct20" w:color="auto" w:fill="FFFFFF"/>
          </w:tcPr>
          <w:p w:rsidR="00D20C01" w:rsidRPr="00617C9B" w:rsidRDefault="00D20C01" w:rsidP="002C1126">
            <w:pPr>
              <w:rPr>
                <w:b/>
                <w:smallCaps/>
              </w:rPr>
            </w:pPr>
            <w:r w:rsidRPr="00617C9B">
              <w:rPr>
                <w:b/>
                <w:smallCaps/>
              </w:rPr>
              <w:t>Technical Skills</w:t>
            </w:r>
          </w:p>
        </w:tc>
        <w:tc>
          <w:tcPr>
            <w:tcW w:w="78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20C01" w:rsidRPr="00E13910" w:rsidRDefault="00D20C01" w:rsidP="002C1126">
            <w:pPr>
              <w:pStyle w:val="ListParagraph"/>
            </w:pPr>
            <w:r>
              <w:t xml:space="preserve"> Excel, Microsoft Word, Adaptability, Teamwork, Strong Work Ethic, Interpersonal skills</w:t>
            </w:r>
            <w:r w:rsidR="0070186A">
              <w:t xml:space="preserve">, Motivation, Time Management </w:t>
            </w:r>
          </w:p>
        </w:tc>
      </w:tr>
      <w:tr w:rsidR="00D20C01" w:rsidRPr="009A1D34" w:rsidTr="002C1126">
        <w:trPr>
          <w:jc w:val="center"/>
        </w:trPr>
        <w:tc>
          <w:tcPr>
            <w:tcW w:w="1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:rsidR="00D20C01" w:rsidRPr="00617C9B" w:rsidRDefault="00D20C01" w:rsidP="002C1126">
            <w:pPr>
              <w:rPr>
                <w:b/>
                <w:smallCaps/>
              </w:rPr>
            </w:pPr>
          </w:p>
        </w:tc>
        <w:tc>
          <w:tcPr>
            <w:tcW w:w="78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D20C01" w:rsidRPr="009A1D34" w:rsidRDefault="00D20C01" w:rsidP="002C1126"/>
        </w:tc>
      </w:tr>
      <w:tr w:rsidR="00D20C01" w:rsidRPr="009A1D34" w:rsidTr="002C1126">
        <w:trPr>
          <w:jc w:val="center"/>
        </w:trPr>
        <w:tc>
          <w:tcPr>
            <w:tcW w:w="143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pct20" w:color="auto" w:fill="FFFFFF"/>
          </w:tcPr>
          <w:p w:rsidR="00D20C01" w:rsidRPr="00617C9B" w:rsidRDefault="00D20C01" w:rsidP="002C1126">
            <w:pPr>
              <w:rPr>
                <w:b/>
                <w:smallCaps/>
              </w:rPr>
            </w:pPr>
            <w:r w:rsidRPr="00617C9B">
              <w:rPr>
                <w:b/>
                <w:smallCaps/>
              </w:rPr>
              <w:t>Skills and Achievements</w:t>
            </w:r>
          </w:p>
          <w:p w:rsidR="00D20C01" w:rsidRPr="00617C9B" w:rsidRDefault="00D20C01" w:rsidP="002C1126">
            <w:pPr>
              <w:rPr>
                <w:b/>
                <w:smallCaps/>
              </w:rPr>
            </w:pPr>
          </w:p>
          <w:p w:rsidR="00D20C01" w:rsidRPr="00617C9B" w:rsidRDefault="00D20C01" w:rsidP="002C1126">
            <w:pPr>
              <w:rPr>
                <w:b/>
                <w:smallCaps/>
              </w:rPr>
            </w:pPr>
          </w:p>
        </w:tc>
        <w:tc>
          <w:tcPr>
            <w:tcW w:w="78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20C01" w:rsidRPr="002C4D3D" w:rsidRDefault="00D20C01" w:rsidP="002C1126">
            <w:pPr>
              <w:rPr>
                <w:b/>
              </w:rPr>
            </w:pPr>
            <w:r w:rsidRPr="002C4D3D">
              <w:rPr>
                <w:b/>
                <w:u w:val="single"/>
              </w:rPr>
              <w:t>Problem solving skills:</w:t>
            </w:r>
            <w:r w:rsidRPr="002C4D3D">
              <w:rPr>
                <w:b/>
              </w:rPr>
              <w:t xml:space="preserve"> </w:t>
            </w:r>
          </w:p>
          <w:p w:rsidR="00D20C01" w:rsidRPr="002B1B74" w:rsidRDefault="002C4D3D" w:rsidP="002C1126">
            <w:pPr>
              <w:pStyle w:val="ListParagraph"/>
            </w:pPr>
            <w:r>
              <w:t xml:space="preserve">As part of the University of Limerick’s Law Society and Debating Society I was secretary and had to engage with other UL Faculty </w:t>
            </w:r>
            <w:proofErr w:type="gramStart"/>
            <w:r>
              <w:t>in order to</w:t>
            </w:r>
            <w:proofErr w:type="gramEnd"/>
            <w:r>
              <w:t xml:space="preserve"> solve problems within the societies but also in organising events. Using my </w:t>
            </w:r>
            <w:proofErr w:type="gramStart"/>
            <w:r>
              <w:t>Communication</w:t>
            </w:r>
            <w:proofErr w:type="gramEnd"/>
            <w:r>
              <w:t xml:space="preserve"> I interacted with my fellow Committee Members to solve the problems.</w:t>
            </w:r>
          </w:p>
          <w:p w:rsidR="00D20C01" w:rsidRPr="002C4D3D" w:rsidRDefault="00D20C01" w:rsidP="002C1126">
            <w:pPr>
              <w:rPr>
                <w:b/>
              </w:rPr>
            </w:pPr>
            <w:r w:rsidRPr="002C4D3D">
              <w:rPr>
                <w:b/>
                <w:u w:val="single"/>
              </w:rPr>
              <w:t>Communication Skills</w:t>
            </w:r>
            <w:r w:rsidRPr="002C4D3D">
              <w:rPr>
                <w:b/>
              </w:rPr>
              <w:t xml:space="preserve">: </w:t>
            </w:r>
          </w:p>
          <w:p w:rsidR="00D20C01" w:rsidRPr="00E13910" w:rsidRDefault="002C4D3D" w:rsidP="002C1126">
            <w:pPr>
              <w:pStyle w:val="ListParagraph"/>
            </w:pPr>
            <w:r>
              <w:t xml:space="preserve">During my Final Year at University I have to complete a Final Year Project which involves discussion and research </w:t>
            </w:r>
            <w:r w:rsidR="00B42BA7">
              <w:t xml:space="preserve">our chosen topic </w:t>
            </w:r>
            <w:r>
              <w:t xml:space="preserve">within an </w:t>
            </w:r>
            <w:proofErr w:type="gramStart"/>
            <w:r>
              <w:t>eight person</w:t>
            </w:r>
            <w:proofErr w:type="gramEnd"/>
            <w:r>
              <w:t xml:space="preserve"> </w:t>
            </w:r>
            <w:r w:rsidR="00B42BA7">
              <w:t>group, regular communication fosters a team spirit, and I find that I am a team player and work well with others.</w:t>
            </w:r>
          </w:p>
          <w:p w:rsidR="00D20C01" w:rsidRPr="00B42BA7" w:rsidRDefault="00D20C01" w:rsidP="002C1126">
            <w:pPr>
              <w:rPr>
                <w:b/>
              </w:rPr>
            </w:pPr>
            <w:r w:rsidRPr="00B42BA7">
              <w:rPr>
                <w:b/>
                <w:u w:val="single"/>
              </w:rPr>
              <w:t>Initiative</w:t>
            </w:r>
            <w:r w:rsidRPr="00B42BA7">
              <w:rPr>
                <w:b/>
              </w:rPr>
              <w:t xml:space="preserve">: </w:t>
            </w:r>
          </w:p>
          <w:p w:rsidR="00D20C01" w:rsidRPr="00E13910" w:rsidRDefault="00B42BA7" w:rsidP="002C1126">
            <w:pPr>
              <w:pStyle w:val="ListParagraph"/>
            </w:pPr>
            <w:r>
              <w:t>While working in the restaurant in Santa Monica and in the Bank in Dublin, I took initiative to ensure that all tasks given to me were completed professionally, efficiently and as streamlined as possible, if I could help my other team members I took initiative to do so</w:t>
            </w:r>
          </w:p>
          <w:p w:rsidR="00D20C01" w:rsidRPr="00B42BA7" w:rsidRDefault="00D20C01" w:rsidP="002C1126">
            <w:pPr>
              <w:rPr>
                <w:b/>
                <w:u w:val="single"/>
              </w:rPr>
            </w:pPr>
            <w:r w:rsidRPr="00B42BA7">
              <w:rPr>
                <w:b/>
                <w:u w:val="single"/>
              </w:rPr>
              <w:t xml:space="preserve">Teamwork: </w:t>
            </w:r>
          </w:p>
          <w:p w:rsidR="00D20C01" w:rsidRDefault="00B42BA7" w:rsidP="002C1126">
            <w:pPr>
              <w:pStyle w:val="ListParagraph"/>
            </w:pPr>
            <w:r>
              <w:t>I have been involved with sporting, professional and committee teams throughout my college experience and I cooperate well with other people, taking constructive criticism and forming a united network to ensure the daily running of projects and tasks run smoothly.</w:t>
            </w:r>
          </w:p>
          <w:p w:rsidR="00D20C01" w:rsidRPr="00E13910" w:rsidRDefault="00D20C01" w:rsidP="002C1126"/>
          <w:p w:rsidR="00B42BA7" w:rsidRDefault="00D20C01" w:rsidP="00B42BA7">
            <w:pPr>
              <w:rPr>
                <w:b/>
                <w:u w:val="single"/>
              </w:rPr>
            </w:pPr>
            <w:r w:rsidRPr="00B42BA7">
              <w:rPr>
                <w:b/>
                <w:u w:val="single"/>
              </w:rPr>
              <w:t>Achievements:</w:t>
            </w:r>
          </w:p>
          <w:p w:rsidR="00B42BA7" w:rsidRPr="00B42BA7" w:rsidRDefault="00B42BA7" w:rsidP="00B42BA7">
            <w:pPr>
              <w:ind w:left="641"/>
              <w:rPr>
                <w:b/>
                <w:u w:val="single"/>
              </w:rPr>
            </w:pPr>
            <w:r w:rsidRPr="00B42BA7">
              <w:rPr>
                <w:bCs/>
                <w:lang w:val="en-US"/>
              </w:rPr>
              <w:t>Received a Bronze Gaisce Award in 2012, and competed in County Badminton Competitions</w:t>
            </w:r>
          </w:p>
          <w:p w:rsidR="00B42BA7" w:rsidRPr="00B42BA7" w:rsidRDefault="00B42BA7" w:rsidP="00B42BA7">
            <w:pPr>
              <w:ind w:left="641"/>
              <w:rPr>
                <w:b/>
                <w:u w:val="single"/>
              </w:rPr>
            </w:pPr>
            <w:r w:rsidRPr="00B42BA7">
              <w:rPr>
                <w:bCs/>
                <w:lang w:val="en-US"/>
              </w:rPr>
              <w:t>Trained as a Drugs Awareness mentor for 6</w:t>
            </w:r>
            <w:r w:rsidRPr="00B42BA7">
              <w:rPr>
                <w:bCs/>
                <w:vertAlign w:val="superscript"/>
                <w:lang w:val="en-US"/>
              </w:rPr>
              <w:t>th</w:t>
            </w:r>
            <w:r w:rsidRPr="00B42BA7">
              <w:rPr>
                <w:bCs/>
                <w:lang w:val="en-US"/>
              </w:rPr>
              <w:t xml:space="preserve"> class students during Transition Year</w:t>
            </w:r>
          </w:p>
          <w:p w:rsidR="00B42BA7" w:rsidRPr="00B42BA7" w:rsidRDefault="00B42BA7" w:rsidP="00B42BA7">
            <w:pPr>
              <w:ind w:left="641"/>
              <w:rPr>
                <w:b/>
                <w:u w:val="single"/>
              </w:rPr>
            </w:pPr>
            <w:r w:rsidRPr="00B42BA7">
              <w:rPr>
                <w:bCs/>
                <w:lang w:val="en-US"/>
              </w:rPr>
              <w:t>Nominated for Student of the Year in 2008 in secondary school</w:t>
            </w:r>
          </w:p>
          <w:p w:rsidR="00B42BA7" w:rsidRPr="00B42BA7" w:rsidRDefault="00B42BA7" w:rsidP="00B42BA7">
            <w:pPr>
              <w:ind w:left="641"/>
              <w:rPr>
                <w:b/>
                <w:u w:val="single"/>
              </w:rPr>
            </w:pPr>
            <w:r w:rsidRPr="00B42BA7">
              <w:rPr>
                <w:bCs/>
                <w:lang w:val="en-US"/>
              </w:rPr>
              <w:t>Trained Under 11s in Badminton from 2011-2013</w:t>
            </w:r>
          </w:p>
          <w:p w:rsidR="00B42BA7" w:rsidRPr="00B42BA7" w:rsidRDefault="00B42BA7" w:rsidP="00B42BA7">
            <w:pPr>
              <w:ind w:left="641"/>
              <w:rPr>
                <w:b/>
                <w:u w:val="single"/>
              </w:rPr>
            </w:pPr>
            <w:r w:rsidRPr="00B42BA7">
              <w:rPr>
                <w:bCs/>
                <w:lang w:val="en-US"/>
              </w:rPr>
              <w:t>Self-taught myself how to play the guitar</w:t>
            </w:r>
          </w:p>
          <w:p w:rsidR="00D20C01" w:rsidRPr="00E13910" w:rsidRDefault="00D20C01" w:rsidP="00B42BA7"/>
        </w:tc>
      </w:tr>
      <w:tr w:rsidR="00D20C01" w:rsidRPr="009A1D34" w:rsidTr="002C1126">
        <w:trPr>
          <w:jc w:val="center"/>
        </w:trPr>
        <w:tc>
          <w:tcPr>
            <w:tcW w:w="1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:rsidR="00D20C01" w:rsidRPr="00617C9B" w:rsidRDefault="00D20C01" w:rsidP="002C1126">
            <w:pPr>
              <w:rPr>
                <w:b/>
                <w:smallCaps/>
              </w:rPr>
            </w:pPr>
          </w:p>
        </w:tc>
        <w:tc>
          <w:tcPr>
            <w:tcW w:w="78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D20C01" w:rsidRPr="009A1D34" w:rsidRDefault="00D20C01" w:rsidP="002C1126">
            <w:pPr>
              <w:rPr>
                <w:u w:val="single"/>
              </w:rPr>
            </w:pPr>
          </w:p>
        </w:tc>
      </w:tr>
      <w:tr w:rsidR="00D20C01" w:rsidRPr="009A1D34" w:rsidTr="002C1126">
        <w:trPr>
          <w:jc w:val="center"/>
        </w:trPr>
        <w:tc>
          <w:tcPr>
            <w:tcW w:w="143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pct20" w:color="auto" w:fill="FFFFFF"/>
          </w:tcPr>
          <w:p w:rsidR="00D20C01" w:rsidRPr="00617C9B" w:rsidRDefault="00D20C01" w:rsidP="002C1126">
            <w:pPr>
              <w:rPr>
                <w:b/>
                <w:smallCaps/>
              </w:rPr>
            </w:pPr>
            <w:r w:rsidRPr="00617C9B">
              <w:rPr>
                <w:b/>
                <w:smallCaps/>
              </w:rPr>
              <w:t>Personal</w:t>
            </w:r>
          </w:p>
          <w:p w:rsidR="00D20C01" w:rsidRPr="00617C9B" w:rsidRDefault="00D20C01" w:rsidP="002C1126">
            <w:pPr>
              <w:rPr>
                <w:b/>
                <w:smallCaps/>
              </w:rPr>
            </w:pPr>
            <w:r w:rsidRPr="00617C9B">
              <w:rPr>
                <w:b/>
                <w:smallCaps/>
              </w:rPr>
              <w:t>Interests</w:t>
            </w:r>
          </w:p>
        </w:tc>
        <w:tc>
          <w:tcPr>
            <w:tcW w:w="78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20C01" w:rsidRPr="00E13910" w:rsidRDefault="00D20C01" w:rsidP="002C1126">
            <w:pPr>
              <w:pStyle w:val="ListParagraph"/>
            </w:pPr>
            <w:r>
              <w:t xml:space="preserve">Writing, Gym, </w:t>
            </w:r>
            <w:r w:rsidR="00B42BA7">
              <w:t>Horse-riding</w:t>
            </w:r>
            <w:r>
              <w:t>, Badminton, Swimming, supporting Irish Rugby and Kilkenny Hurling</w:t>
            </w:r>
          </w:p>
        </w:tc>
      </w:tr>
      <w:tr w:rsidR="00D20C01" w:rsidRPr="009A1D34" w:rsidTr="002C1126">
        <w:trPr>
          <w:jc w:val="center"/>
        </w:trPr>
        <w:tc>
          <w:tcPr>
            <w:tcW w:w="1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:rsidR="00D20C01" w:rsidRPr="00617C9B" w:rsidRDefault="00D20C01" w:rsidP="002C1126">
            <w:pPr>
              <w:rPr>
                <w:b/>
                <w:smallCaps/>
              </w:rPr>
            </w:pPr>
          </w:p>
        </w:tc>
        <w:tc>
          <w:tcPr>
            <w:tcW w:w="78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D20C01" w:rsidRPr="009A1D34" w:rsidRDefault="00D20C01" w:rsidP="002C1126"/>
        </w:tc>
      </w:tr>
      <w:tr w:rsidR="00D20C01" w:rsidRPr="009A1D34" w:rsidTr="002C1126">
        <w:trPr>
          <w:jc w:val="center"/>
        </w:trPr>
        <w:tc>
          <w:tcPr>
            <w:tcW w:w="1432" w:type="dxa"/>
            <w:tcBorders>
              <w:top w:val="single" w:sz="4" w:space="0" w:color="D9D9D9" w:themeColor="background1" w:themeShade="D9"/>
            </w:tcBorders>
            <w:shd w:val="pct20" w:color="auto" w:fill="FFFFFF"/>
          </w:tcPr>
          <w:p w:rsidR="00D20C01" w:rsidRPr="00617C9B" w:rsidRDefault="00D20C01" w:rsidP="002C1126">
            <w:pPr>
              <w:rPr>
                <w:b/>
                <w:smallCaps/>
              </w:rPr>
            </w:pPr>
            <w:r w:rsidRPr="00617C9B">
              <w:rPr>
                <w:b/>
                <w:smallCaps/>
              </w:rPr>
              <w:t>Career Plans</w:t>
            </w:r>
          </w:p>
          <w:p w:rsidR="00D20C01" w:rsidRPr="00617C9B" w:rsidRDefault="00D20C01" w:rsidP="002C1126">
            <w:pPr>
              <w:rPr>
                <w:b/>
                <w:smallCaps/>
              </w:rPr>
            </w:pPr>
          </w:p>
        </w:tc>
        <w:tc>
          <w:tcPr>
            <w:tcW w:w="7810" w:type="dxa"/>
            <w:tcBorders>
              <w:top w:val="single" w:sz="4" w:space="0" w:color="D9D9D9" w:themeColor="background1" w:themeShade="D9"/>
            </w:tcBorders>
          </w:tcPr>
          <w:p w:rsidR="00B42BA7" w:rsidRPr="00E13910" w:rsidRDefault="00D20C01" w:rsidP="00B42BA7">
            <w:pPr>
              <w:pStyle w:val="ListParagraph"/>
            </w:pPr>
            <w:r>
              <w:t xml:space="preserve"> </w:t>
            </w:r>
            <w:r w:rsidR="00B42BA7">
              <w:t xml:space="preserve">Upon graduating I hope to pursue a career in Law and strive to become a Solicitor which involves completing my FE1 Exams in Dublin, in order to achieve </w:t>
            </w:r>
            <w:proofErr w:type="gramStart"/>
            <w:r w:rsidR="00B42BA7">
              <w:t>this</w:t>
            </w:r>
            <w:proofErr w:type="gramEnd"/>
            <w:r w:rsidR="00B42BA7">
              <w:t xml:space="preserve"> I will also endeavour to complete summer internships to enhance and improve my working experiences.</w:t>
            </w:r>
          </w:p>
        </w:tc>
      </w:tr>
    </w:tbl>
    <w:p w:rsidR="00D20C01" w:rsidRDefault="00D20C01"/>
    <w:p w:rsidR="008073B6" w:rsidRDefault="008073B6"/>
    <w:p w:rsidR="008073B6" w:rsidRDefault="008073B6"/>
    <w:p w:rsidR="008073B6" w:rsidRDefault="008073B6" w:rsidP="008073B6">
      <w:r>
        <w:t xml:space="preserve">As part of my role as Administrative Assistant I aided all colleagues with </w:t>
      </w:r>
      <w:proofErr w:type="gramStart"/>
      <w:r>
        <w:t>various different</w:t>
      </w:r>
      <w:proofErr w:type="gramEnd"/>
      <w:r>
        <w:t xml:space="preserve"> tasks such as data base maintenance, creating templates for official bank letters.</w:t>
      </w:r>
    </w:p>
    <w:p w:rsidR="008073B6" w:rsidRDefault="008073B6" w:rsidP="008073B6"/>
    <w:p w:rsidR="008073B6" w:rsidRDefault="008073B6" w:rsidP="008073B6">
      <w:r>
        <w:t>I analysed and created customer profiles based on client data       accounts which were used in Credit meetings to decide on the next stage of the debt recovery process.</w:t>
      </w:r>
    </w:p>
    <w:p w:rsidR="008073B6" w:rsidRDefault="008073B6" w:rsidP="008073B6"/>
    <w:p w:rsidR="008073B6" w:rsidRDefault="008073B6" w:rsidP="008073B6">
      <w:r>
        <w:t xml:space="preserve">I edited and drafted legal documentation such as legal instruction sheets </w:t>
      </w:r>
      <w:proofErr w:type="gramStart"/>
      <w:r>
        <w:t>in order to</w:t>
      </w:r>
      <w:proofErr w:type="gramEnd"/>
      <w:r>
        <w:t xml:space="preserve"> initiate legal proceedings, and also corresponded with law firms nationally, sending them release of collateral forms to conclude a client's settlement process with the bank. </w:t>
      </w:r>
    </w:p>
    <w:p w:rsidR="008073B6" w:rsidRDefault="008073B6" w:rsidP="008073B6"/>
    <w:p w:rsidR="008073B6" w:rsidRDefault="008073B6" w:rsidP="008073B6">
      <w:r>
        <w:t>I finally created and edited data on Excel Spreadsheet to be used by various different contractors in the Bank such as PWC and Grant Thornton</w:t>
      </w:r>
      <w:bookmarkStart w:id="0" w:name="_GoBack"/>
      <w:bookmarkEnd w:id="0"/>
    </w:p>
    <w:sectPr w:rsidR="008073B6" w:rsidSect="00D20C01">
      <w:headerReference w:type="default" r:id="rId7"/>
      <w:headerReference w:type="first" r:id="rId8"/>
      <w:pgSz w:w="11906" w:h="16838"/>
      <w:pgMar w:top="993" w:right="991" w:bottom="709" w:left="1134" w:header="142" w:footer="7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6A0" w:rsidRDefault="004336A0" w:rsidP="00D20C01">
      <w:pPr>
        <w:spacing w:line="240" w:lineRule="auto"/>
      </w:pPr>
      <w:r>
        <w:separator/>
      </w:r>
    </w:p>
  </w:endnote>
  <w:endnote w:type="continuationSeparator" w:id="0">
    <w:p w:rsidR="004336A0" w:rsidRDefault="004336A0" w:rsidP="00D20C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6A0" w:rsidRDefault="004336A0" w:rsidP="00D20C01">
      <w:pPr>
        <w:spacing w:line="240" w:lineRule="auto"/>
      </w:pPr>
      <w:r>
        <w:separator/>
      </w:r>
    </w:p>
  </w:footnote>
  <w:footnote w:type="continuationSeparator" w:id="0">
    <w:p w:rsidR="004336A0" w:rsidRDefault="004336A0" w:rsidP="00D20C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AA6" w:rsidRDefault="004336A0" w:rsidP="002721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AA6" w:rsidRDefault="004336A0" w:rsidP="00C67D8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E5821"/>
    <w:multiLevelType w:val="hybridMultilevel"/>
    <w:tmpl w:val="F5CAF3B0"/>
    <w:lvl w:ilvl="0" w:tplc="18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" w15:restartNumberingAfterBreak="0">
    <w:nsid w:val="46F731E2"/>
    <w:multiLevelType w:val="hybridMultilevel"/>
    <w:tmpl w:val="A6023B74"/>
    <w:lvl w:ilvl="0" w:tplc="1BD8907C">
      <w:start w:val="1"/>
      <w:numFmt w:val="bullet"/>
      <w:pStyle w:val="ListParagraph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01"/>
    <w:rsid w:val="002C4D3D"/>
    <w:rsid w:val="004336A0"/>
    <w:rsid w:val="0070186A"/>
    <w:rsid w:val="008073B6"/>
    <w:rsid w:val="00B42BA7"/>
    <w:rsid w:val="00B7329B"/>
    <w:rsid w:val="00CE5439"/>
    <w:rsid w:val="00D2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1C3FB8"/>
  <w15:chartTrackingRefBased/>
  <w15:docId w15:val="{6678D463-745D-4EF8-AFE4-605D64EF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C01"/>
    <w:pPr>
      <w:spacing w:after="0" w:line="264" w:lineRule="auto"/>
    </w:pPr>
    <w:rPr>
      <w:rFonts w:eastAsia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rsid w:val="00D20C01"/>
    <w:pPr>
      <w:keepNext/>
      <w:outlineLvl w:val="1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20C01"/>
    <w:rPr>
      <w:rFonts w:eastAsia="Times New Roman" w:cs="Times New Roman"/>
      <w:b/>
      <w:bCs/>
      <w:i/>
      <w:iCs/>
      <w:sz w:val="24"/>
      <w:szCs w:val="20"/>
      <w:lang w:val="en-GB"/>
    </w:rPr>
  </w:style>
  <w:style w:type="paragraph" w:styleId="ListParagraph">
    <w:name w:val="List Paragraph"/>
    <w:basedOn w:val="Normal"/>
    <w:uiPriority w:val="34"/>
    <w:unhideWhenUsed/>
    <w:qFormat/>
    <w:rsid w:val="00D20C01"/>
    <w:pPr>
      <w:numPr>
        <w:numId w:val="1"/>
      </w:numPr>
      <w:contextualSpacing/>
    </w:pPr>
    <w:rPr>
      <w:rFonts w:ascii="Calibri" w:hAnsi="Calibri"/>
      <w:szCs w:val="24"/>
    </w:rPr>
  </w:style>
  <w:style w:type="paragraph" w:styleId="Header">
    <w:name w:val="header"/>
    <w:basedOn w:val="Normal"/>
    <w:link w:val="HeaderChar"/>
    <w:uiPriority w:val="99"/>
    <w:unhideWhenUsed/>
    <w:rsid w:val="00D20C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C01"/>
    <w:rPr>
      <w:rFonts w:eastAsia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0C0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C01"/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Úna Walsh</dc:creator>
  <cp:keywords/>
  <dc:description/>
  <cp:lastModifiedBy>Úna Walsh</cp:lastModifiedBy>
  <cp:revision>2</cp:revision>
  <dcterms:created xsi:type="dcterms:W3CDTF">2017-12-19T20:11:00Z</dcterms:created>
  <dcterms:modified xsi:type="dcterms:W3CDTF">2018-01-23T16:06:00Z</dcterms:modified>
</cp:coreProperties>
</file>