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0"/>
          <w:u w:val="single"/>
          <w:vertAlign w:val="baseline"/>
        </w:rPr>
      </w:pPr>
      <w:r w:rsidDel="00000000" w:rsidR="00000000" w:rsidRPr="00000000">
        <w:rPr>
          <w:b w:val="1"/>
          <w:u w:val="single"/>
          <w:vertAlign w:val="baseline"/>
          <w:rtl w:val="0"/>
        </w:rPr>
        <w:t xml:space="preserve">ADRIENNA MC CARTHY</w:t>
      </w:r>
      <w:r w:rsidDel="00000000" w:rsidR="00000000" w:rsidRPr="00000000">
        <w:rPr>
          <w:rtl w:val="0"/>
        </w:rPr>
      </w:r>
    </w:p>
    <w:p w:rsidR="00000000" w:rsidDel="00000000" w:rsidP="00000000" w:rsidRDefault="00000000" w:rsidRPr="00000000" w14:paraId="00000001">
      <w:pPr>
        <w:contextualSpacing w:val="0"/>
        <w:rPr>
          <w:sz w:val="20"/>
          <w:szCs w:val="20"/>
          <w:vertAlign w:val="baseline"/>
        </w:rPr>
      </w:pPr>
      <w:r w:rsidDel="00000000" w:rsidR="00000000" w:rsidRPr="00000000">
        <w:rPr>
          <w:b w:val="1"/>
          <w:sz w:val="20"/>
          <w:szCs w:val="20"/>
          <w:u w:val="single"/>
          <w:vertAlign w:val="baseline"/>
          <w:rtl w:val="0"/>
        </w:rPr>
        <w:t xml:space="preserve">PERSONAL DETAILS</w:t>
      </w:r>
      <w:r w:rsidDel="00000000" w:rsidR="00000000" w:rsidRPr="00000000">
        <w:rPr>
          <w:b w:val="1"/>
          <w:u w:val="single"/>
          <w:vertAlign w:val="baseline"/>
          <w:rtl w:val="0"/>
        </w:rPr>
        <w:tab/>
        <w:tab/>
        <w:tab/>
        <w:tab/>
        <w:tab/>
        <w:tab/>
        <w:tab/>
        <w:tab/>
        <w:tab/>
      </w:r>
      <w:r w:rsidDel="00000000" w:rsidR="00000000" w:rsidRPr="00000000">
        <w:rPr>
          <w:b w:val="1"/>
          <w:sz w:val="20"/>
          <w:szCs w:val="20"/>
          <w:vertAlign w:val="baseline"/>
          <w:rtl w:val="0"/>
        </w:rPr>
        <w:tab/>
        <w:t xml:space="preserve">            </w:t>
      </w:r>
      <w:r w:rsidDel="00000000" w:rsidR="00000000" w:rsidRPr="00000000">
        <w:rPr>
          <w:rtl w:val="0"/>
        </w:rPr>
      </w:r>
    </w:p>
    <w:tbl>
      <w:tblPr>
        <w:tblStyle w:val="Table1"/>
        <w:tblW w:w="868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3465"/>
        <w:tblGridChange w:id="0">
          <w:tblGrid>
            <w:gridCol w:w="5220"/>
            <w:gridCol w:w="3465"/>
          </w:tblGrid>
        </w:tblGridChange>
      </w:tblGrid>
      <w:tr>
        <w:trPr>
          <w:trHeight w:val="3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contextualSpacing w:val="0"/>
              <w:rPr>
                <w:sz w:val="20"/>
                <w:szCs w:val="20"/>
              </w:rPr>
            </w:pPr>
            <w:r w:rsidDel="00000000" w:rsidR="00000000" w:rsidRPr="00000000">
              <w:rPr>
                <w:b w:val="1"/>
                <w:sz w:val="20"/>
                <w:szCs w:val="20"/>
                <w:rtl w:val="0"/>
              </w:rPr>
              <w:t xml:space="preserve">Address:</w:t>
            </w:r>
            <w:r w:rsidDel="00000000" w:rsidR="00000000" w:rsidRPr="00000000">
              <w:rPr>
                <w:sz w:val="20"/>
                <w:szCs w:val="20"/>
                <w:rtl w:val="0"/>
              </w:rPr>
              <w:t xml:space="preserve"> 153 The Northumberlands, Love Lane, Dublin </w:t>
            </w:r>
            <w:r w:rsidDel="00000000" w:rsidR="00000000" w:rsidRPr="00000000">
              <w:rPr>
                <w:b w:val="1"/>
                <w:sz w:val="20"/>
                <w:szCs w:val="20"/>
                <w:rtl w:val="0"/>
              </w:rPr>
              <w:t xml:space="preserve">Phone: </w:t>
            </w:r>
            <w:r w:rsidDel="00000000" w:rsidR="00000000" w:rsidRPr="00000000">
              <w:rPr>
                <w:sz w:val="20"/>
                <w:szCs w:val="20"/>
                <w:rtl w:val="0"/>
              </w:rPr>
              <w:t xml:space="preserve">+353872216306</w:t>
            </w:r>
          </w:p>
          <w:p w:rsidR="00000000" w:rsidDel="00000000" w:rsidP="00000000" w:rsidRDefault="00000000" w:rsidRPr="00000000" w14:paraId="00000003">
            <w:pPr>
              <w:contextualSpacing w:val="0"/>
              <w:rPr>
                <w:sz w:val="20"/>
                <w:szCs w:val="20"/>
              </w:rPr>
            </w:pPr>
            <w:r w:rsidDel="00000000" w:rsidR="00000000" w:rsidRPr="00000000">
              <w:rPr>
                <w:b w:val="1"/>
                <w:sz w:val="20"/>
                <w:szCs w:val="20"/>
                <w:rtl w:val="0"/>
              </w:rPr>
              <w:t xml:space="preserve">Email: </w:t>
            </w:r>
            <w:r w:rsidDel="00000000" w:rsidR="00000000" w:rsidRPr="00000000">
              <w:rPr>
                <w:sz w:val="20"/>
                <w:szCs w:val="20"/>
                <w:rtl w:val="0"/>
              </w:rPr>
              <w:t xml:space="preserve">adriennamcc1@gmail.com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contextualSpacing w:val="0"/>
              <w:rPr>
                <w:sz w:val="20"/>
                <w:szCs w:val="20"/>
                <w:vertAlign w:val="baseline"/>
              </w:rPr>
            </w:pPr>
            <w:r w:rsidDel="00000000" w:rsidR="00000000" w:rsidRPr="00000000">
              <w:rPr>
                <w:rtl w:val="0"/>
              </w:rPr>
            </w:r>
          </w:p>
        </w:tc>
      </w:tr>
    </w:tbl>
    <w:p w:rsidR="00000000" w:rsidDel="00000000" w:rsidP="00000000" w:rsidRDefault="00000000" w:rsidRPr="00000000" w14:paraId="00000005">
      <w:pPr>
        <w:contextualSpacing w:val="0"/>
        <w:rPr>
          <w:b w:val="1"/>
          <w:u w:val="single"/>
        </w:rPr>
      </w:pPr>
      <w:r w:rsidDel="00000000" w:rsidR="00000000" w:rsidRPr="00000000">
        <w:rPr>
          <w:b w:val="1"/>
          <w:sz w:val="20"/>
          <w:szCs w:val="20"/>
          <w:u w:val="single"/>
          <w:vertAlign w:val="baseline"/>
          <w:rtl w:val="0"/>
        </w:rPr>
        <w:t xml:space="preserve">EDUCATION AND QUALIFICATIONS</w:t>
      </w:r>
      <w:r w:rsidDel="00000000" w:rsidR="00000000" w:rsidRPr="00000000">
        <w:rPr>
          <w:rtl w:val="0"/>
        </w:rPr>
      </w:r>
    </w:p>
    <w:p w:rsidR="00000000" w:rsidDel="00000000" w:rsidP="00000000" w:rsidRDefault="00000000" w:rsidRPr="00000000" w14:paraId="00000006">
      <w:pPr>
        <w:contextualSpacing w:val="0"/>
        <w:rPr>
          <w:b w:val="1"/>
          <w:sz w:val="20"/>
          <w:szCs w:val="20"/>
        </w:rPr>
      </w:pPr>
      <w:r w:rsidDel="00000000" w:rsidR="00000000" w:rsidRPr="00000000">
        <w:rPr>
          <w:b w:val="1"/>
          <w:sz w:val="20"/>
          <w:szCs w:val="20"/>
          <w:rtl w:val="0"/>
        </w:rPr>
        <w:t xml:space="preserve">October  2018   The  Law Society of Ireland</w:t>
      </w:r>
    </w:p>
    <w:p w:rsidR="00000000" w:rsidDel="00000000" w:rsidP="00000000" w:rsidRDefault="00000000" w:rsidRPr="00000000" w14:paraId="00000007">
      <w:pPr>
        <w:contextualSpacing w:val="0"/>
        <w:rPr>
          <w:b w:val="1"/>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Sat last 2 Final Examinations (First Part) - Contract Law, Law of Equity</w:t>
      </w:r>
      <w:r w:rsidDel="00000000" w:rsidR="00000000" w:rsidRPr="00000000">
        <w:rPr>
          <w:b w:val="1"/>
          <w:sz w:val="20"/>
          <w:szCs w:val="20"/>
          <w:rtl w:val="0"/>
        </w:rPr>
        <w:t xml:space="preserve">  </w:t>
      </w:r>
    </w:p>
    <w:p w:rsidR="00000000" w:rsidDel="00000000" w:rsidP="00000000" w:rsidRDefault="00000000" w:rsidRPr="00000000" w14:paraId="00000008">
      <w:pPr>
        <w:contextualSpacing w:val="0"/>
        <w:rPr>
          <w:b w:val="0"/>
          <w:sz w:val="20"/>
          <w:szCs w:val="20"/>
          <w:vertAlign w:val="baseline"/>
        </w:rPr>
      </w:pPr>
      <w:r w:rsidDel="00000000" w:rsidR="00000000" w:rsidRPr="00000000">
        <w:rPr>
          <w:sz w:val="20"/>
          <w:szCs w:val="20"/>
          <w:rtl w:val="0"/>
        </w:rPr>
        <w:t xml:space="preserve">                           Passed 6 FE1s - Company, EU, Tort, Constitutional, Criminal and Property Law          </w:t>
      </w:r>
      <w:r w:rsidDel="00000000" w:rsidR="00000000" w:rsidRPr="00000000">
        <w:rPr>
          <w:b w:val="1"/>
          <w:u w:val="single"/>
          <w:vertAlign w:val="baseline"/>
          <w:rtl w:val="0"/>
        </w:rPr>
        <w:tab/>
      </w:r>
      <w:r w:rsidDel="00000000" w:rsidR="00000000" w:rsidRPr="00000000">
        <w:rPr>
          <w:b w:val="1"/>
          <w:sz w:val="20"/>
          <w:szCs w:val="20"/>
          <w:vertAlign w:val="baseline"/>
          <w:rtl w:val="0"/>
        </w:rPr>
        <w:t xml:space="preserve">2015-2016           Michael Smurfit Graduate School of Business, UCD</w:t>
      </w:r>
      <w:r w:rsidDel="00000000" w:rsidR="00000000" w:rsidRPr="00000000">
        <w:rPr>
          <w:rtl w:val="0"/>
        </w:rPr>
      </w:r>
    </w:p>
    <w:p w:rsidR="00000000" w:rsidDel="00000000" w:rsidP="00000000" w:rsidRDefault="00000000" w:rsidRPr="00000000" w14:paraId="00000009">
      <w:pPr>
        <w:ind w:left="1418" w:firstLine="0"/>
        <w:contextualSpacing w:val="0"/>
        <w:rPr>
          <w:i w:val="1"/>
          <w:sz w:val="20"/>
          <w:szCs w:val="20"/>
        </w:rPr>
      </w:pPr>
      <w:r w:rsidDel="00000000" w:rsidR="00000000" w:rsidRPr="00000000">
        <w:rPr>
          <w:sz w:val="20"/>
          <w:szCs w:val="20"/>
          <w:vertAlign w:val="baseline"/>
          <w:rtl w:val="0"/>
        </w:rPr>
        <w:t xml:space="preserve">MSc International Law and Business: Grade </w:t>
      </w:r>
      <w:r w:rsidDel="00000000" w:rsidR="00000000" w:rsidRPr="00000000">
        <w:rPr>
          <w:b w:val="1"/>
          <w:sz w:val="20"/>
          <w:szCs w:val="20"/>
          <w:vertAlign w:val="baseline"/>
          <w:rtl w:val="0"/>
        </w:rPr>
        <w:t xml:space="preserve">1.1</w:t>
      </w:r>
      <w:r w:rsidDel="00000000" w:rsidR="00000000" w:rsidRPr="00000000">
        <w:rPr>
          <w:i w:val="1"/>
          <w:sz w:val="20"/>
          <w:szCs w:val="20"/>
          <w:vertAlign w:val="baseline"/>
          <w:rtl w:val="0"/>
        </w:rPr>
        <w:br w:type="textWrapping"/>
        <w:t xml:space="preserve">Dissertation 1.1, Corporate Transactions 1.1, Corporate Governance, Project Management 1.1, Managing the Negotiation Process 2.1, Corporate Networks 1.1 and Law of International Finance</w:t>
      </w:r>
      <w:r w:rsidDel="00000000" w:rsidR="00000000" w:rsidRPr="00000000">
        <w:rPr>
          <w:rtl w:val="0"/>
        </w:rPr>
      </w:r>
    </w:p>
    <w:p w:rsidR="00000000" w:rsidDel="00000000" w:rsidP="00000000" w:rsidRDefault="00000000" w:rsidRPr="00000000" w14:paraId="0000000A">
      <w:pPr>
        <w:tabs>
          <w:tab w:val="left" w:pos="720"/>
          <w:tab w:val="left" w:pos="1440"/>
          <w:tab w:val="left" w:pos="2160"/>
          <w:tab w:val="left" w:pos="7755"/>
        </w:tabs>
        <w:contextualSpacing w:val="0"/>
        <w:rPr>
          <w:b w:val="0"/>
          <w:sz w:val="20"/>
          <w:szCs w:val="20"/>
          <w:vertAlign w:val="baseline"/>
        </w:rPr>
      </w:pPr>
      <w:r w:rsidDel="00000000" w:rsidR="00000000" w:rsidRPr="00000000">
        <w:rPr>
          <w:b w:val="1"/>
          <w:sz w:val="20"/>
          <w:szCs w:val="20"/>
          <w:vertAlign w:val="baseline"/>
          <w:rtl w:val="0"/>
        </w:rPr>
        <w:t xml:space="preserve">2012-2015</w:t>
      </w:r>
      <w:r w:rsidDel="00000000" w:rsidR="00000000" w:rsidRPr="00000000">
        <w:rPr>
          <w:sz w:val="20"/>
          <w:szCs w:val="20"/>
          <w:vertAlign w:val="baseline"/>
          <w:rtl w:val="0"/>
        </w:rPr>
        <w:t xml:space="preserve">   </w:t>
        <w:tab/>
      </w:r>
      <w:r w:rsidDel="00000000" w:rsidR="00000000" w:rsidRPr="00000000">
        <w:rPr>
          <w:b w:val="1"/>
          <w:sz w:val="20"/>
          <w:szCs w:val="20"/>
          <w:vertAlign w:val="baseline"/>
          <w:rtl w:val="0"/>
        </w:rPr>
        <w:t xml:space="preserve">University College Cork</w:t>
      </w:r>
      <w:r w:rsidDel="00000000" w:rsidR="00000000" w:rsidRPr="00000000">
        <w:rPr>
          <w:rtl w:val="0"/>
        </w:rPr>
      </w:r>
    </w:p>
    <w:p w:rsidR="00000000" w:rsidDel="00000000" w:rsidP="00000000" w:rsidRDefault="00000000" w:rsidRPr="00000000" w14:paraId="0000000B">
      <w:pPr>
        <w:tabs>
          <w:tab w:val="left" w:pos="720"/>
          <w:tab w:val="left" w:pos="1440"/>
          <w:tab w:val="left" w:pos="2160"/>
          <w:tab w:val="left" w:pos="7755"/>
        </w:tabs>
        <w:contextualSpacing w:val="0"/>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BCL (Bachelor of Civil Law)</w:t>
      </w:r>
      <w:r w:rsidDel="00000000" w:rsidR="00000000" w:rsidRPr="00000000">
        <w:rPr>
          <w:sz w:val="20"/>
          <w:szCs w:val="20"/>
          <w:rtl w:val="0"/>
        </w:rPr>
        <w:t xml:space="preserve">: </w:t>
      </w:r>
      <w:r w:rsidDel="00000000" w:rsidR="00000000" w:rsidRPr="00000000">
        <w:rPr>
          <w:sz w:val="20"/>
          <w:szCs w:val="20"/>
          <w:vertAlign w:val="baseline"/>
          <w:rtl w:val="0"/>
        </w:rPr>
        <w:t xml:space="preserve"> </w:t>
      </w:r>
      <w:r w:rsidDel="00000000" w:rsidR="00000000" w:rsidRPr="00000000">
        <w:rPr>
          <w:sz w:val="20"/>
          <w:szCs w:val="20"/>
          <w:rtl w:val="0"/>
        </w:rPr>
        <w:t xml:space="preserve">Honors Degree </w:t>
      </w:r>
      <w:r w:rsidDel="00000000" w:rsidR="00000000" w:rsidRPr="00000000">
        <w:rPr>
          <w:b w:val="1"/>
          <w:sz w:val="20"/>
          <w:szCs w:val="20"/>
          <w:rtl w:val="0"/>
        </w:rPr>
        <w:t xml:space="preserve">2.1</w:t>
      </w:r>
      <w:r w:rsidDel="00000000" w:rsidR="00000000" w:rsidRPr="00000000">
        <w:rPr>
          <w:b w:val="1"/>
          <w:sz w:val="20"/>
          <w:szCs w:val="20"/>
          <w:vertAlign w:val="baseline"/>
          <w:rtl w:val="0"/>
        </w:rPr>
        <w:tab/>
      </w:r>
      <w:r w:rsidDel="00000000" w:rsidR="00000000" w:rsidRPr="00000000">
        <w:rPr>
          <w:rtl w:val="0"/>
        </w:rPr>
      </w:r>
    </w:p>
    <w:p w:rsidR="00000000" w:rsidDel="00000000" w:rsidP="00000000" w:rsidRDefault="00000000" w:rsidRPr="00000000" w14:paraId="0000000C">
      <w:pPr>
        <w:ind w:left="1418" w:hanging="10.999999999999943"/>
        <w:contextualSpacing w:val="0"/>
        <w:rPr>
          <w:sz w:val="20"/>
          <w:szCs w:val="20"/>
          <w:vertAlign w:val="baseline"/>
        </w:rPr>
      </w:pPr>
      <w:r w:rsidDel="00000000" w:rsidR="00000000" w:rsidRPr="00000000">
        <w:rPr>
          <w:i w:val="1"/>
          <w:sz w:val="20"/>
          <w:szCs w:val="20"/>
          <w:vertAlign w:val="baseline"/>
          <w:rtl w:val="0"/>
        </w:rPr>
        <w:t xml:space="preserve">Commercial Law, EU Law 2.1, Law of Tort, Contract Law, Company Law 2.1, Management Accounting 1.1, Evidence Law and Legal Research and Writing </w:t>
      </w:r>
      <w:r w:rsidDel="00000000" w:rsidR="00000000" w:rsidRPr="00000000">
        <w:rPr>
          <w:rtl w:val="0"/>
        </w:rPr>
      </w:r>
    </w:p>
    <w:p w:rsidR="00000000" w:rsidDel="00000000" w:rsidP="00000000" w:rsidRDefault="00000000" w:rsidRPr="00000000" w14:paraId="0000000D">
      <w:pPr>
        <w:contextualSpacing w:val="0"/>
        <w:rPr>
          <w:b w:val="0"/>
          <w:sz w:val="20"/>
          <w:szCs w:val="20"/>
          <w:vertAlign w:val="baseline"/>
        </w:rPr>
      </w:pPr>
      <w:r w:rsidDel="00000000" w:rsidR="00000000" w:rsidRPr="00000000">
        <w:rPr>
          <w:b w:val="1"/>
          <w:sz w:val="20"/>
          <w:szCs w:val="20"/>
          <w:vertAlign w:val="baseline"/>
          <w:rtl w:val="0"/>
        </w:rPr>
        <w:t xml:space="preserve">2006-2012</w:t>
      </w:r>
      <w:r w:rsidDel="00000000" w:rsidR="00000000" w:rsidRPr="00000000">
        <w:rPr>
          <w:sz w:val="20"/>
          <w:szCs w:val="20"/>
          <w:vertAlign w:val="baseline"/>
          <w:rtl w:val="0"/>
        </w:rPr>
        <w:t xml:space="preserve">   </w:t>
        <w:tab/>
      </w:r>
      <w:r w:rsidDel="00000000" w:rsidR="00000000" w:rsidRPr="00000000">
        <w:rPr>
          <w:b w:val="1"/>
          <w:sz w:val="20"/>
          <w:szCs w:val="20"/>
          <w:vertAlign w:val="baseline"/>
          <w:rtl w:val="0"/>
        </w:rPr>
        <w:t xml:space="preserve">Ballincollig Community School</w:t>
      </w:r>
      <w:r w:rsidDel="00000000" w:rsidR="00000000" w:rsidRPr="00000000">
        <w:rPr>
          <w:rtl w:val="0"/>
        </w:rPr>
      </w:r>
    </w:p>
    <w:p w:rsidR="00000000" w:rsidDel="00000000" w:rsidP="00000000" w:rsidRDefault="00000000" w:rsidRPr="00000000" w14:paraId="0000000E">
      <w:pPr>
        <w:tabs>
          <w:tab w:val="left" w:pos="851"/>
        </w:tabs>
        <w:ind w:left="1418" w:hanging="1419"/>
        <w:contextualSpacing w:val="0"/>
        <w:rPr>
          <w:sz w:val="20"/>
          <w:szCs w:val="20"/>
          <w:vertAlign w:val="baseline"/>
        </w:rPr>
      </w:pPr>
      <w:r w:rsidDel="00000000" w:rsidR="00000000" w:rsidRPr="00000000">
        <w:rPr>
          <w:b w:val="1"/>
          <w:i w:val="1"/>
          <w:sz w:val="20"/>
          <w:szCs w:val="20"/>
          <w:vertAlign w:val="baseline"/>
          <w:rtl w:val="0"/>
        </w:rPr>
        <w:t xml:space="preserve">                             </w:t>
      </w:r>
      <w:r w:rsidDel="00000000" w:rsidR="00000000" w:rsidRPr="00000000">
        <w:rPr>
          <w:i w:val="1"/>
          <w:sz w:val="20"/>
          <w:szCs w:val="20"/>
          <w:vertAlign w:val="baseline"/>
          <w:rtl w:val="0"/>
        </w:rPr>
        <w:t xml:space="preserve">Leaving Certificate Results: </w:t>
      </w:r>
      <w:r w:rsidDel="00000000" w:rsidR="00000000" w:rsidRPr="00000000">
        <w:rPr>
          <w:b w:val="1"/>
          <w:i w:val="1"/>
          <w:sz w:val="20"/>
          <w:szCs w:val="20"/>
          <w:vertAlign w:val="baseline"/>
          <w:rtl w:val="0"/>
        </w:rPr>
        <w:t xml:space="preserve">500 points</w:t>
      </w:r>
      <w:r w:rsidDel="00000000" w:rsidR="00000000" w:rsidRPr="00000000">
        <w:rPr>
          <w:i w:val="1"/>
          <w:sz w:val="20"/>
          <w:szCs w:val="20"/>
          <w:vertAlign w:val="baseline"/>
          <w:rtl w:val="0"/>
        </w:rPr>
        <w:t xml:space="preserve">. All subjects Higher Level. A1 in History, B3 in Business and C1 in Maths. Also studied English, Irish, German and Biology.</w:t>
      </w:r>
      <w:r w:rsidDel="00000000" w:rsidR="00000000" w:rsidRPr="00000000">
        <w:rPr>
          <w:sz w:val="20"/>
          <w:szCs w:val="20"/>
          <w:vertAlign w:val="baseline"/>
          <w:rtl w:val="0"/>
        </w:rPr>
        <w:t xml:space="preserve"> </w:t>
      </w:r>
    </w:p>
    <w:p w:rsidR="00000000" w:rsidDel="00000000" w:rsidP="00000000" w:rsidRDefault="00000000" w:rsidRPr="00000000" w14:paraId="0000000F">
      <w:pPr>
        <w:tabs>
          <w:tab w:val="left" w:pos="851"/>
        </w:tabs>
        <w:ind w:left="1418" w:hanging="1419"/>
        <w:contextualSpacing w:val="0"/>
        <w:rPr>
          <w:sz w:val="20"/>
          <w:szCs w:val="20"/>
        </w:rPr>
      </w:pPr>
      <w:r w:rsidDel="00000000" w:rsidR="00000000" w:rsidRPr="00000000">
        <w:rPr>
          <w:rtl w:val="0"/>
        </w:rPr>
      </w:r>
    </w:p>
    <w:p w:rsidR="00000000" w:rsidDel="00000000" w:rsidP="00000000" w:rsidRDefault="00000000" w:rsidRPr="00000000" w14:paraId="00000010">
      <w:pPr>
        <w:contextualSpacing w:val="0"/>
        <w:rPr>
          <w:b w:val="1"/>
          <w:sz w:val="20"/>
          <w:szCs w:val="20"/>
          <w:u w:val="single"/>
          <w:vertAlign w:val="baseline"/>
        </w:rPr>
      </w:pPr>
      <w:r w:rsidDel="00000000" w:rsidR="00000000" w:rsidRPr="00000000">
        <w:rPr>
          <w:b w:val="1"/>
          <w:sz w:val="20"/>
          <w:szCs w:val="20"/>
          <w:u w:val="single"/>
          <w:vertAlign w:val="baseline"/>
          <w:rtl w:val="0"/>
        </w:rPr>
        <w:t xml:space="preserve">WORK EXPERIENCE</w:t>
      </w:r>
    </w:p>
    <w:p w:rsidR="00000000" w:rsidDel="00000000" w:rsidP="00000000" w:rsidRDefault="00000000" w:rsidRPr="00000000" w14:paraId="00000011">
      <w:pPr>
        <w:contextualSpacing w:val="0"/>
        <w:jc w:val="both"/>
        <w:rPr>
          <w:b w:val="1"/>
          <w:sz w:val="20"/>
          <w:szCs w:val="20"/>
        </w:rPr>
      </w:pPr>
      <w:r w:rsidDel="00000000" w:rsidR="00000000" w:rsidRPr="00000000">
        <w:rPr>
          <w:b w:val="1"/>
          <w:sz w:val="20"/>
          <w:szCs w:val="20"/>
          <w:rtl w:val="0"/>
        </w:rPr>
        <w:t xml:space="preserve">Arthur Cox </w:t>
        <w:tab/>
        <w:tab/>
        <w:tab/>
        <w:tab/>
        <w:tab/>
        <w:tab/>
        <w:t xml:space="preserve"> May 2018 - Present</w:t>
      </w:r>
    </w:p>
    <w:p w:rsidR="00000000" w:rsidDel="00000000" w:rsidP="00000000" w:rsidRDefault="00000000" w:rsidRPr="00000000" w14:paraId="00000012">
      <w:pPr>
        <w:contextualSpacing w:val="0"/>
        <w:jc w:val="both"/>
        <w:rPr>
          <w:b w:val="1"/>
          <w:i w:val="1"/>
          <w:sz w:val="20"/>
          <w:szCs w:val="20"/>
        </w:rPr>
      </w:pPr>
      <w:r w:rsidDel="00000000" w:rsidR="00000000" w:rsidRPr="00000000">
        <w:rPr>
          <w:b w:val="1"/>
          <w:i w:val="1"/>
          <w:sz w:val="20"/>
          <w:szCs w:val="20"/>
          <w:rtl w:val="0"/>
        </w:rPr>
        <w:t xml:space="preserve">Legal Executive - KPMG </w:t>
      </w:r>
    </w:p>
    <w:p w:rsidR="00000000" w:rsidDel="00000000" w:rsidP="00000000" w:rsidRDefault="00000000" w:rsidRPr="00000000" w14:paraId="00000013">
      <w:pPr>
        <w:contextualSpacing w:val="0"/>
        <w:rPr>
          <w:sz w:val="20"/>
          <w:szCs w:val="20"/>
        </w:rPr>
      </w:pPr>
      <w:r w:rsidDel="00000000" w:rsidR="00000000" w:rsidRPr="00000000">
        <w:rPr>
          <w:sz w:val="20"/>
          <w:szCs w:val="20"/>
          <w:rtl w:val="0"/>
        </w:rPr>
        <w:t xml:space="preserve">M</w:t>
      </w:r>
      <w:r w:rsidDel="00000000" w:rsidR="00000000" w:rsidRPr="00000000">
        <w:rPr>
          <w:sz w:val="20"/>
          <w:szCs w:val="20"/>
          <w:rtl w:val="0"/>
        </w:rPr>
        <w:t xml:space="preserve">anaging KPMG’s data privacy, GDPR, AML, KYC procedures and commercial contracts. Assisting the KPMG DPO with GDPR queries, documentation and access requests. Coordinating AML and KYC queries for internal staff and clients. Drafting and negotiating commercial contracts. </w:t>
      </w:r>
    </w:p>
    <w:p w:rsidR="00000000" w:rsidDel="00000000" w:rsidP="00000000" w:rsidRDefault="00000000" w:rsidRPr="00000000" w14:paraId="00000014">
      <w:pPr>
        <w:numPr>
          <w:ilvl w:val="0"/>
          <w:numId w:val="2"/>
        </w:numPr>
        <w:ind w:left="720" w:hanging="360"/>
        <w:rPr>
          <w:sz w:val="20"/>
          <w:szCs w:val="20"/>
        </w:rPr>
      </w:pPr>
      <w:r w:rsidDel="00000000" w:rsidR="00000000" w:rsidRPr="00000000">
        <w:rPr>
          <w:sz w:val="20"/>
          <w:szCs w:val="20"/>
          <w:rtl w:val="0"/>
        </w:rPr>
        <w:t xml:space="preserve">Legal, risk management and compliance experience</w:t>
      </w:r>
    </w:p>
    <w:p w:rsidR="00000000" w:rsidDel="00000000" w:rsidP="00000000" w:rsidRDefault="00000000" w:rsidRPr="00000000" w14:paraId="00000015">
      <w:pPr>
        <w:numPr>
          <w:ilvl w:val="0"/>
          <w:numId w:val="2"/>
        </w:numPr>
        <w:ind w:left="720" w:hanging="360"/>
        <w:contextualSpacing w:val="1"/>
        <w:rPr>
          <w:sz w:val="20"/>
          <w:szCs w:val="20"/>
        </w:rPr>
      </w:pPr>
      <w:r w:rsidDel="00000000" w:rsidR="00000000" w:rsidRPr="00000000">
        <w:rPr>
          <w:sz w:val="20"/>
          <w:szCs w:val="20"/>
          <w:rtl w:val="0"/>
        </w:rPr>
        <w:t xml:space="preserve">Exceptional attention to detail and organisation skills ensuring deadlines are achieved</w:t>
      </w:r>
    </w:p>
    <w:p w:rsidR="00000000" w:rsidDel="00000000" w:rsidP="00000000" w:rsidRDefault="00000000" w:rsidRPr="00000000" w14:paraId="00000016">
      <w:pPr>
        <w:numPr>
          <w:ilvl w:val="0"/>
          <w:numId w:val="2"/>
        </w:numPr>
        <w:ind w:left="720" w:hanging="360"/>
        <w:contextualSpacing w:val="1"/>
        <w:rPr>
          <w:sz w:val="20"/>
          <w:szCs w:val="20"/>
        </w:rPr>
      </w:pPr>
      <w:r w:rsidDel="00000000" w:rsidR="00000000" w:rsidRPr="00000000">
        <w:rPr>
          <w:sz w:val="20"/>
          <w:szCs w:val="20"/>
          <w:rtl w:val="0"/>
        </w:rPr>
        <w:t xml:space="preserve">Excellent communication and interpersonal skills</w:t>
      </w:r>
    </w:p>
    <w:p w:rsidR="00000000" w:rsidDel="00000000" w:rsidP="00000000" w:rsidRDefault="00000000" w:rsidRPr="00000000" w14:paraId="00000017">
      <w:pPr>
        <w:ind w:left="720" w:firstLine="0"/>
        <w:contextualSpacing w:val="0"/>
        <w:rPr>
          <w:sz w:val="20"/>
          <w:szCs w:val="20"/>
        </w:rPr>
      </w:pPr>
      <w:r w:rsidDel="00000000" w:rsidR="00000000" w:rsidRPr="00000000">
        <w:rPr>
          <w:rtl w:val="0"/>
        </w:rPr>
      </w:r>
    </w:p>
    <w:p w:rsidR="00000000" w:rsidDel="00000000" w:rsidP="00000000" w:rsidRDefault="00000000" w:rsidRPr="00000000" w14:paraId="00000018">
      <w:pPr>
        <w:contextualSpacing w:val="0"/>
        <w:jc w:val="both"/>
        <w:rPr>
          <w:b w:val="1"/>
          <w:sz w:val="20"/>
          <w:szCs w:val="20"/>
        </w:rPr>
      </w:pPr>
      <w:r w:rsidDel="00000000" w:rsidR="00000000" w:rsidRPr="00000000">
        <w:rPr>
          <w:b w:val="1"/>
          <w:sz w:val="20"/>
          <w:szCs w:val="20"/>
          <w:rtl w:val="0"/>
        </w:rPr>
        <w:t xml:space="preserve">Philip Lee</w:t>
        <w:tab/>
        <w:tab/>
        <w:tab/>
        <w:tab/>
        <w:tab/>
        <w:tab/>
        <w:t xml:space="preserve"> March 2018 - May 2018</w:t>
      </w:r>
    </w:p>
    <w:p w:rsidR="00000000" w:rsidDel="00000000" w:rsidP="00000000" w:rsidRDefault="00000000" w:rsidRPr="00000000" w14:paraId="00000019">
      <w:pPr>
        <w:contextualSpacing w:val="0"/>
        <w:jc w:val="both"/>
        <w:rPr>
          <w:b w:val="1"/>
          <w:i w:val="1"/>
          <w:sz w:val="20"/>
          <w:szCs w:val="20"/>
        </w:rPr>
      </w:pPr>
      <w:r w:rsidDel="00000000" w:rsidR="00000000" w:rsidRPr="00000000">
        <w:rPr>
          <w:b w:val="1"/>
          <w:i w:val="1"/>
          <w:sz w:val="20"/>
          <w:szCs w:val="20"/>
          <w:rtl w:val="0"/>
        </w:rPr>
        <w:t xml:space="preserve">Legal Executive </w:t>
      </w:r>
    </w:p>
    <w:p w:rsidR="00000000" w:rsidDel="00000000" w:rsidP="00000000" w:rsidRDefault="00000000" w:rsidRPr="00000000" w14:paraId="0000001A">
      <w:pPr>
        <w:contextualSpacing w:val="0"/>
        <w:rPr>
          <w:sz w:val="20"/>
          <w:szCs w:val="20"/>
        </w:rPr>
      </w:pPr>
      <w:r w:rsidDel="00000000" w:rsidR="00000000" w:rsidRPr="00000000">
        <w:rPr>
          <w:sz w:val="20"/>
          <w:szCs w:val="20"/>
          <w:rtl w:val="0"/>
        </w:rPr>
        <w:t xml:space="preserve">Solid transactional and litigation experience gained within departments of a busy commercial law practice including commercial and employment law.  </w:t>
      </w:r>
    </w:p>
    <w:p w:rsidR="00000000" w:rsidDel="00000000" w:rsidP="00000000" w:rsidRDefault="00000000" w:rsidRPr="00000000" w14:paraId="0000001B">
      <w:pPr>
        <w:numPr>
          <w:ilvl w:val="0"/>
          <w:numId w:val="2"/>
        </w:numPr>
        <w:ind w:left="720" w:hanging="360"/>
        <w:contextualSpacing w:val="1"/>
        <w:rPr>
          <w:sz w:val="20"/>
          <w:szCs w:val="20"/>
          <w:u w:val="none"/>
        </w:rPr>
      </w:pPr>
      <w:r w:rsidDel="00000000" w:rsidR="00000000" w:rsidRPr="00000000">
        <w:rPr>
          <w:sz w:val="20"/>
          <w:szCs w:val="20"/>
          <w:rtl w:val="0"/>
        </w:rPr>
        <w:t xml:space="preserve">Exceptional drafting, negotiating and organisational skills</w:t>
      </w:r>
    </w:p>
    <w:p w:rsidR="00000000" w:rsidDel="00000000" w:rsidP="00000000" w:rsidRDefault="00000000" w:rsidRPr="00000000" w14:paraId="0000001C">
      <w:pPr>
        <w:numPr>
          <w:ilvl w:val="0"/>
          <w:numId w:val="2"/>
        </w:numPr>
        <w:ind w:left="720" w:hanging="360"/>
        <w:contextualSpacing w:val="1"/>
        <w:rPr>
          <w:sz w:val="20"/>
          <w:szCs w:val="20"/>
          <w:u w:val="none"/>
        </w:rPr>
      </w:pPr>
      <w:r w:rsidDel="00000000" w:rsidR="00000000" w:rsidRPr="00000000">
        <w:rPr>
          <w:sz w:val="20"/>
          <w:szCs w:val="20"/>
          <w:rtl w:val="0"/>
        </w:rPr>
        <w:t xml:space="preserve">Excellent client management and contact experience</w:t>
      </w:r>
    </w:p>
    <w:p w:rsidR="00000000" w:rsidDel="00000000" w:rsidP="00000000" w:rsidRDefault="00000000" w:rsidRPr="00000000" w14:paraId="0000001D">
      <w:pPr>
        <w:numPr>
          <w:ilvl w:val="0"/>
          <w:numId w:val="2"/>
        </w:numPr>
        <w:ind w:left="720" w:hanging="360"/>
        <w:contextualSpacing w:val="1"/>
        <w:rPr>
          <w:sz w:val="20"/>
          <w:szCs w:val="20"/>
          <w:u w:val="none"/>
        </w:rPr>
      </w:pPr>
      <w:r w:rsidDel="00000000" w:rsidR="00000000" w:rsidRPr="00000000">
        <w:rPr>
          <w:sz w:val="20"/>
          <w:szCs w:val="20"/>
          <w:rtl w:val="0"/>
        </w:rPr>
        <w:t xml:space="preserve">Ability to prioritise and organise workload to ensure deadlines are achieved </w:t>
      </w:r>
    </w:p>
    <w:p w:rsidR="00000000" w:rsidDel="00000000" w:rsidP="00000000" w:rsidRDefault="00000000" w:rsidRPr="00000000" w14:paraId="0000001E">
      <w:pPr>
        <w:ind w:left="720" w:firstLine="0"/>
        <w:contextualSpacing w:val="0"/>
        <w:rPr>
          <w:sz w:val="20"/>
          <w:szCs w:val="20"/>
        </w:rPr>
      </w:pPr>
      <w:r w:rsidDel="00000000" w:rsidR="00000000" w:rsidRPr="00000000">
        <w:rPr>
          <w:rtl w:val="0"/>
        </w:rPr>
      </w:r>
    </w:p>
    <w:p w:rsidR="00000000" w:rsidDel="00000000" w:rsidP="00000000" w:rsidRDefault="00000000" w:rsidRPr="00000000" w14:paraId="0000001F">
      <w:pPr>
        <w:contextualSpacing w:val="0"/>
        <w:rPr>
          <w:b w:val="1"/>
          <w:sz w:val="20"/>
          <w:szCs w:val="20"/>
        </w:rPr>
      </w:pPr>
      <w:r w:rsidDel="00000000" w:rsidR="00000000" w:rsidRPr="00000000">
        <w:rPr>
          <w:b w:val="1"/>
          <w:sz w:val="20"/>
          <w:szCs w:val="20"/>
          <w:rtl w:val="0"/>
        </w:rPr>
        <w:t xml:space="preserve">IDA</w:t>
        <w:tab/>
        <w:tab/>
        <w:tab/>
        <w:tab/>
        <w:tab/>
        <w:tab/>
        <w:tab/>
        <w:t xml:space="preserve"> November 2017 - February 2018</w:t>
      </w:r>
    </w:p>
    <w:p w:rsidR="00000000" w:rsidDel="00000000" w:rsidP="00000000" w:rsidRDefault="00000000" w:rsidRPr="00000000" w14:paraId="00000020">
      <w:pPr>
        <w:contextualSpacing w:val="0"/>
        <w:jc w:val="both"/>
        <w:rPr>
          <w:b w:val="1"/>
          <w:i w:val="1"/>
          <w:sz w:val="20"/>
          <w:szCs w:val="20"/>
        </w:rPr>
      </w:pPr>
      <w:r w:rsidDel="00000000" w:rsidR="00000000" w:rsidRPr="00000000">
        <w:rPr>
          <w:b w:val="1"/>
          <w:i w:val="1"/>
          <w:sz w:val="20"/>
          <w:szCs w:val="20"/>
          <w:rtl w:val="0"/>
        </w:rPr>
        <w:t xml:space="preserve">Legal Executive (Temporary Contract)</w:t>
      </w:r>
    </w:p>
    <w:p w:rsidR="00000000" w:rsidDel="00000000" w:rsidP="00000000" w:rsidRDefault="00000000" w:rsidRPr="00000000" w14:paraId="00000021">
      <w:pPr>
        <w:numPr>
          <w:ilvl w:val="0"/>
          <w:numId w:val="1"/>
        </w:numPr>
        <w:ind w:left="720" w:hanging="360"/>
        <w:contextualSpacing w:val="1"/>
        <w:jc w:val="both"/>
        <w:rPr>
          <w:sz w:val="20"/>
          <w:szCs w:val="20"/>
          <w:u w:val="none"/>
        </w:rPr>
      </w:pPr>
      <w:r w:rsidDel="00000000" w:rsidR="00000000" w:rsidRPr="00000000">
        <w:rPr>
          <w:sz w:val="20"/>
          <w:szCs w:val="20"/>
          <w:rtl w:val="0"/>
        </w:rPr>
        <w:t xml:space="preserve">Preparing and completing commercial contracts and legal documentation</w:t>
      </w:r>
      <w:r w:rsidDel="00000000" w:rsidR="00000000" w:rsidRPr="00000000">
        <w:rPr>
          <w:b w:val="1"/>
          <w:sz w:val="20"/>
          <w:szCs w:val="20"/>
          <w:rtl w:val="0"/>
        </w:rPr>
        <w:t xml:space="preserve"> </w:t>
      </w:r>
      <w:r w:rsidDel="00000000" w:rsidR="00000000" w:rsidRPr="00000000">
        <w:rPr>
          <w:sz w:val="20"/>
          <w:szCs w:val="20"/>
          <w:rtl w:val="0"/>
        </w:rPr>
        <w:t xml:space="preserve">on behalf of IDA (Ireland) in-line with the business plans presented by an IDA client.</w:t>
      </w:r>
    </w:p>
    <w:p w:rsidR="00000000" w:rsidDel="00000000" w:rsidP="00000000" w:rsidRDefault="00000000" w:rsidRPr="00000000" w14:paraId="00000022">
      <w:pPr>
        <w:numPr>
          <w:ilvl w:val="0"/>
          <w:numId w:val="1"/>
        </w:numPr>
        <w:ind w:left="720" w:hanging="360"/>
        <w:contextualSpacing w:val="1"/>
        <w:jc w:val="both"/>
        <w:rPr>
          <w:sz w:val="20"/>
          <w:szCs w:val="20"/>
          <w:u w:val="none"/>
        </w:rPr>
      </w:pPr>
      <w:r w:rsidDel="00000000" w:rsidR="00000000" w:rsidRPr="00000000">
        <w:rPr>
          <w:sz w:val="20"/>
          <w:szCs w:val="20"/>
          <w:rtl w:val="0"/>
        </w:rPr>
        <w:t xml:space="preserve">Ensuring compliance with state aids and domestic legislation and to provide legal and administrative effect to the various approvals and decisions taken under IDA’s incentive programmes. </w:t>
      </w:r>
    </w:p>
    <w:p w:rsidR="00000000" w:rsidDel="00000000" w:rsidP="00000000" w:rsidRDefault="00000000" w:rsidRPr="00000000" w14:paraId="00000023">
      <w:pPr>
        <w:ind w:left="720" w:firstLine="0"/>
        <w:contextualSpacing w:val="0"/>
        <w:jc w:val="both"/>
        <w:rPr>
          <w:sz w:val="20"/>
          <w:szCs w:val="20"/>
        </w:rPr>
      </w:pPr>
      <w:r w:rsidDel="00000000" w:rsidR="00000000" w:rsidRPr="00000000">
        <w:rPr>
          <w:rtl w:val="0"/>
        </w:rPr>
      </w:r>
    </w:p>
    <w:p w:rsidR="00000000" w:rsidDel="00000000" w:rsidP="00000000" w:rsidRDefault="00000000" w:rsidRPr="00000000" w14:paraId="00000024">
      <w:pPr>
        <w:contextualSpacing w:val="0"/>
        <w:jc w:val="both"/>
        <w:rPr>
          <w:b w:val="0"/>
          <w:sz w:val="20"/>
          <w:szCs w:val="20"/>
          <w:vertAlign w:val="baseline"/>
        </w:rPr>
      </w:pPr>
      <w:r w:rsidDel="00000000" w:rsidR="00000000" w:rsidRPr="00000000">
        <w:rPr>
          <w:b w:val="1"/>
          <w:sz w:val="20"/>
          <w:szCs w:val="20"/>
          <w:vertAlign w:val="baseline"/>
          <w:rtl w:val="0"/>
        </w:rPr>
        <w:t xml:space="preserve">Novartis                       </w:t>
        <w:tab/>
        <w:tab/>
        <w:tab/>
        <w:tab/>
        <w:t xml:space="preserve">               September 2016 – </w:t>
      </w:r>
      <w:r w:rsidDel="00000000" w:rsidR="00000000" w:rsidRPr="00000000">
        <w:rPr>
          <w:b w:val="1"/>
          <w:sz w:val="20"/>
          <w:szCs w:val="20"/>
          <w:rtl w:val="0"/>
        </w:rPr>
        <w:t xml:space="preserve">September 2017</w:t>
      </w:r>
      <w:r w:rsidDel="00000000" w:rsidR="00000000" w:rsidRPr="00000000">
        <w:rPr>
          <w:rtl w:val="0"/>
        </w:rPr>
      </w:r>
    </w:p>
    <w:p w:rsidR="00000000" w:rsidDel="00000000" w:rsidP="00000000" w:rsidRDefault="00000000" w:rsidRPr="00000000" w14:paraId="00000025">
      <w:pPr>
        <w:contextualSpacing w:val="0"/>
        <w:jc w:val="both"/>
        <w:rPr>
          <w:b w:val="0"/>
          <w:i w:val="1"/>
          <w:sz w:val="20"/>
          <w:szCs w:val="20"/>
          <w:vertAlign w:val="baseline"/>
        </w:rPr>
      </w:pPr>
      <w:r w:rsidDel="00000000" w:rsidR="00000000" w:rsidRPr="00000000">
        <w:rPr>
          <w:b w:val="1"/>
          <w:i w:val="1"/>
          <w:sz w:val="20"/>
          <w:szCs w:val="20"/>
          <w:vertAlign w:val="baseline"/>
          <w:rtl w:val="0"/>
        </w:rPr>
        <w:t xml:space="preserve">Legal and Contracts Associate</w:t>
      </w:r>
      <w:r w:rsidDel="00000000" w:rsidR="00000000" w:rsidRPr="00000000">
        <w:rPr>
          <w:rtl w:val="0"/>
        </w:rPr>
      </w:r>
    </w:p>
    <w:p w:rsidR="00000000" w:rsidDel="00000000" w:rsidP="00000000" w:rsidRDefault="00000000" w:rsidRPr="00000000" w14:paraId="00000026">
      <w:pPr>
        <w:contextualSpacing w:val="0"/>
        <w:jc w:val="both"/>
        <w:rPr>
          <w:sz w:val="20"/>
          <w:szCs w:val="20"/>
          <w:vertAlign w:val="baseline"/>
        </w:rPr>
      </w:pPr>
      <w:r w:rsidDel="00000000" w:rsidR="00000000" w:rsidRPr="00000000">
        <w:rPr>
          <w:sz w:val="20"/>
          <w:szCs w:val="20"/>
          <w:rtl w:val="0"/>
        </w:rPr>
        <w:t xml:space="preserve">W</w:t>
      </w:r>
      <w:r w:rsidDel="00000000" w:rsidR="00000000" w:rsidRPr="00000000">
        <w:rPr>
          <w:sz w:val="20"/>
          <w:szCs w:val="20"/>
          <w:vertAlign w:val="baseline"/>
          <w:rtl w:val="0"/>
        </w:rPr>
        <w:t xml:space="preserve">orld-leading pharmaceutical and healthcare company</w:t>
      </w:r>
      <w:r w:rsidDel="00000000" w:rsidR="00000000" w:rsidRPr="00000000">
        <w:rPr>
          <w:sz w:val="20"/>
          <w:szCs w:val="20"/>
          <w:rtl w:val="0"/>
        </w:rPr>
        <w:t xml:space="preserve">, </w:t>
      </w:r>
      <w:r w:rsidDel="00000000" w:rsidR="00000000" w:rsidRPr="00000000">
        <w:rPr>
          <w:sz w:val="20"/>
          <w:szCs w:val="20"/>
          <w:vertAlign w:val="baseline"/>
          <w:rtl w:val="0"/>
        </w:rPr>
        <w:t xml:space="preserve">addressing</w:t>
      </w:r>
      <w:r w:rsidDel="00000000" w:rsidR="00000000" w:rsidRPr="00000000">
        <w:rPr>
          <w:sz w:val="20"/>
          <w:szCs w:val="20"/>
          <w:rtl w:val="0"/>
        </w:rPr>
        <w:t xml:space="preserve"> </w:t>
      </w:r>
      <w:r w:rsidDel="00000000" w:rsidR="00000000" w:rsidRPr="00000000">
        <w:rPr>
          <w:sz w:val="20"/>
          <w:szCs w:val="20"/>
          <w:vertAlign w:val="baseline"/>
          <w:rtl w:val="0"/>
        </w:rPr>
        <w:t xml:space="preserve">evolving needs of patients and societies.</w:t>
      </w:r>
    </w:p>
    <w:p w:rsidR="00000000" w:rsidDel="00000000" w:rsidP="00000000" w:rsidRDefault="00000000" w:rsidRPr="00000000" w14:paraId="00000027">
      <w:pPr>
        <w:numPr>
          <w:ilvl w:val="0"/>
          <w:numId w:val="3"/>
        </w:numPr>
        <w:ind w:left="720" w:hanging="360"/>
        <w:contextualSpacing w:val="0"/>
        <w:jc w:val="both"/>
        <w:rPr>
          <w:sz w:val="20"/>
          <w:szCs w:val="20"/>
        </w:rPr>
      </w:pPr>
      <w:r w:rsidDel="00000000" w:rsidR="00000000" w:rsidRPr="00000000">
        <w:rPr>
          <w:sz w:val="20"/>
          <w:szCs w:val="20"/>
          <w:vertAlign w:val="baseline"/>
          <w:rtl w:val="0"/>
        </w:rPr>
        <w:t xml:space="preserve">Provide commercial contracting, data privacy and legal project management support to the global business. </w:t>
      </w:r>
      <w:r w:rsidDel="00000000" w:rsidR="00000000" w:rsidRPr="00000000">
        <w:rPr>
          <w:sz w:val="20"/>
          <w:szCs w:val="20"/>
          <w:rtl w:val="0"/>
        </w:rPr>
        <w:t xml:space="preserve">Legal lead for Novartis and Sandoz clinical trials. </w:t>
      </w:r>
    </w:p>
    <w:p w:rsidR="00000000" w:rsidDel="00000000" w:rsidP="00000000" w:rsidRDefault="00000000" w:rsidRPr="00000000" w14:paraId="00000028">
      <w:pPr>
        <w:numPr>
          <w:ilvl w:val="0"/>
          <w:numId w:val="3"/>
        </w:numPr>
        <w:ind w:left="720" w:hanging="360"/>
        <w:contextualSpacing w:val="0"/>
        <w:jc w:val="both"/>
        <w:rPr>
          <w:sz w:val="20"/>
          <w:szCs w:val="20"/>
        </w:rPr>
      </w:pPr>
      <w:r w:rsidDel="00000000" w:rsidR="00000000" w:rsidRPr="00000000">
        <w:rPr>
          <w:sz w:val="20"/>
          <w:szCs w:val="20"/>
          <w:vertAlign w:val="baseline"/>
          <w:rtl w:val="0"/>
        </w:rPr>
        <w:t xml:space="preserve">Review, amend and negotiate clinical trial documentation whilst acting as the first point of contact for legal teams in escalations of legal queries.</w:t>
      </w:r>
    </w:p>
    <w:p w:rsidR="00000000" w:rsidDel="00000000" w:rsidP="00000000" w:rsidRDefault="00000000" w:rsidRPr="00000000" w14:paraId="00000029">
      <w:pPr>
        <w:numPr>
          <w:ilvl w:val="0"/>
          <w:numId w:val="3"/>
        </w:numPr>
        <w:ind w:left="720" w:hanging="360"/>
        <w:contextualSpacing w:val="0"/>
        <w:jc w:val="both"/>
        <w:rPr>
          <w:sz w:val="20"/>
          <w:szCs w:val="20"/>
        </w:rPr>
      </w:pPr>
      <w:r w:rsidDel="00000000" w:rsidR="00000000" w:rsidRPr="00000000">
        <w:rPr>
          <w:sz w:val="20"/>
          <w:szCs w:val="20"/>
          <w:vertAlign w:val="baseline"/>
          <w:rtl w:val="0"/>
        </w:rPr>
        <w:t xml:space="preserve">Offer legal, data privacy and compliance support in implementing global and integrity projects.</w:t>
      </w:r>
    </w:p>
    <w:p w:rsidR="00000000" w:rsidDel="00000000" w:rsidP="00000000" w:rsidRDefault="00000000" w:rsidRPr="00000000" w14:paraId="0000002A">
      <w:pPr>
        <w:contextualSpacing w:val="0"/>
        <w:jc w:val="both"/>
        <w:rPr>
          <w:sz w:val="20"/>
          <w:szCs w:val="20"/>
        </w:rPr>
      </w:pPr>
      <w:r w:rsidDel="00000000" w:rsidR="00000000" w:rsidRPr="00000000">
        <w:rPr>
          <w:rtl w:val="0"/>
        </w:rPr>
      </w:r>
    </w:p>
    <w:p w:rsidR="00000000" w:rsidDel="00000000" w:rsidP="00000000" w:rsidRDefault="00000000" w:rsidRPr="00000000" w14:paraId="0000002B">
      <w:pPr>
        <w:contextualSpacing w:val="0"/>
        <w:jc w:val="both"/>
        <w:rPr>
          <w:b w:val="0"/>
          <w:sz w:val="20"/>
          <w:szCs w:val="20"/>
          <w:vertAlign w:val="baseline"/>
        </w:rPr>
      </w:pPr>
      <w:r w:rsidDel="00000000" w:rsidR="00000000" w:rsidRPr="00000000">
        <w:rPr>
          <w:b w:val="1"/>
          <w:sz w:val="20"/>
          <w:szCs w:val="20"/>
          <w:vertAlign w:val="baseline"/>
          <w:rtl w:val="0"/>
        </w:rPr>
        <w:t xml:space="preserve">Pricewaterhouse Cooper</w:t>
        <w:tab/>
        <w:tab/>
        <w:tab/>
        <w:tab/>
        <w:t xml:space="preserve">                June 2016 – September 2016</w:t>
      </w:r>
      <w:r w:rsidDel="00000000" w:rsidR="00000000" w:rsidRPr="00000000">
        <w:rPr>
          <w:rtl w:val="0"/>
        </w:rPr>
      </w:r>
    </w:p>
    <w:p w:rsidR="00000000" w:rsidDel="00000000" w:rsidP="00000000" w:rsidRDefault="00000000" w:rsidRPr="00000000" w14:paraId="0000002C">
      <w:pPr>
        <w:contextualSpacing w:val="0"/>
        <w:jc w:val="both"/>
        <w:rPr>
          <w:b w:val="0"/>
          <w:i w:val="1"/>
          <w:sz w:val="20"/>
          <w:szCs w:val="20"/>
          <w:vertAlign w:val="baseline"/>
        </w:rPr>
      </w:pPr>
      <w:r w:rsidDel="00000000" w:rsidR="00000000" w:rsidRPr="00000000">
        <w:rPr>
          <w:b w:val="1"/>
          <w:i w:val="1"/>
          <w:sz w:val="20"/>
          <w:szCs w:val="20"/>
          <w:vertAlign w:val="baseline"/>
          <w:rtl w:val="0"/>
        </w:rPr>
        <w:t xml:space="preserve">Advisory and Compliance Research Intern</w:t>
      </w:r>
      <w:r w:rsidDel="00000000" w:rsidR="00000000" w:rsidRPr="00000000">
        <w:rPr>
          <w:rtl w:val="0"/>
        </w:rPr>
      </w:r>
    </w:p>
    <w:p w:rsidR="00000000" w:rsidDel="00000000" w:rsidP="00000000" w:rsidRDefault="00000000" w:rsidRPr="00000000" w14:paraId="0000002D">
      <w:pPr>
        <w:contextualSpacing w:val="0"/>
        <w:jc w:val="both"/>
        <w:rPr>
          <w:sz w:val="20"/>
          <w:szCs w:val="20"/>
          <w:vertAlign w:val="baseline"/>
        </w:rPr>
      </w:pPr>
      <w:r w:rsidDel="00000000" w:rsidR="00000000" w:rsidRPr="00000000">
        <w:rPr>
          <w:sz w:val="20"/>
          <w:szCs w:val="20"/>
          <w:vertAlign w:val="baseline"/>
          <w:rtl w:val="0"/>
        </w:rPr>
        <w:t xml:space="preserve">PwC offers a broad range of services across audit, tax and advisory.</w:t>
      </w:r>
    </w:p>
    <w:p w:rsidR="00000000" w:rsidDel="00000000" w:rsidP="00000000" w:rsidRDefault="00000000" w:rsidRPr="00000000" w14:paraId="0000002E">
      <w:pPr>
        <w:numPr>
          <w:ilvl w:val="0"/>
          <w:numId w:val="3"/>
        </w:numPr>
        <w:ind w:left="720" w:hanging="360"/>
        <w:contextualSpacing w:val="0"/>
        <w:jc w:val="both"/>
        <w:rPr>
          <w:sz w:val="20"/>
          <w:szCs w:val="20"/>
        </w:rPr>
      </w:pPr>
      <w:r w:rsidDel="00000000" w:rsidR="00000000" w:rsidRPr="00000000">
        <w:rPr>
          <w:sz w:val="20"/>
          <w:szCs w:val="20"/>
          <w:vertAlign w:val="baseline"/>
          <w:rtl w:val="0"/>
        </w:rPr>
        <w:t xml:space="preserve">Completed a research project in </w:t>
      </w:r>
      <w:r w:rsidDel="00000000" w:rsidR="00000000" w:rsidRPr="00000000">
        <w:rPr>
          <w:sz w:val="20"/>
          <w:szCs w:val="20"/>
          <w:rtl w:val="0"/>
        </w:rPr>
        <w:t xml:space="preserve">coordination</w:t>
      </w:r>
      <w:r w:rsidDel="00000000" w:rsidR="00000000" w:rsidRPr="00000000">
        <w:rPr>
          <w:sz w:val="20"/>
          <w:szCs w:val="20"/>
          <w:vertAlign w:val="baseline"/>
          <w:rtl w:val="0"/>
        </w:rPr>
        <w:t xml:space="preserve"> with PwC and UCD, on the: 'Rebooting the EU's financial services landscape for the future, the impact on the consumer, investor and institutions.</w:t>
      </w:r>
    </w:p>
    <w:p w:rsidR="00000000" w:rsidDel="00000000" w:rsidP="00000000" w:rsidRDefault="00000000" w:rsidRPr="00000000" w14:paraId="0000002F">
      <w:pPr>
        <w:numPr>
          <w:ilvl w:val="0"/>
          <w:numId w:val="3"/>
        </w:numPr>
        <w:ind w:left="720" w:hanging="360"/>
        <w:contextualSpacing w:val="0"/>
        <w:jc w:val="both"/>
        <w:rPr>
          <w:sz w:val="20"/>
          <w:szCs w:val="20"/>
        </w:rPr>
      </w:pPr>
      <w:r w:rsidDel="00000000" w:rsidR="00000000" w:rsidRPr="00000000">
        <w:rPr>
          <w:sz w:val="20"/>
          <w:szCs w:val="20"/>
          <w:vertAlign w:val="baseline"/>
          <w:rtl w:val="0"/>
        </w:rPr>
        <w:t xml:space="preserve">Advised PwC’s clients on  the regulatory landscape for the future.</w:t>
      </w:r>
      <w:r w:rsidDel="00000000" w:rsidR="00000000" w:rsidRPr="00000000">
        <w:rPr>
          <w:rtl w:val="0"/>
        </w:rPr>
      </w:r>
    </w:p>
    <w:p w:rsidR="00000000" w:rsidDel="00000000" w:rsidP="00000000" w:rsidRDefault="00000000" w:rsidRPr="00000000" w14:paraId="00000030">
      <w:pPr>
        <w:contextualSpacing w:val="0"/>
        <w:jc w:val="both"/>
        <w:rPr>
          <w:b w:val="0"/>
          <w:sz w:val="20"/>
          <w:szCs w:val="20"/>
          <w:vertAlign w:val="baseline"/>
        </w:rPr>
      </w:pPr>
      <w:r w:rsidDel="00000000" w:rsidR="00000000" w:rsidRPr="00000000">
        <w:rPr>
          <w:b w:val="1"/>
          <w:sz w:val="20"/>
          <w:szCs w:val="20"/>
          <w:vertAlign w:val="baseline"/>
          <w:rtl w:val="0"/>
        </w:rPr>
        <w:t xml:space="preserve">Linde Material Handling                                                             </w:t>
      </w:r>
      <w:r w:rsidDel="00000000" w:rsidR="00000000" w:rsidRPr="00000000">
        <w:rPr>
          <w:b w:val="1"/>
          <w:sz w:val="20"/>
          <w:szCs w:val="20"/>
          <w:rtl w:val="0"/>
        </w:rPr>
        <w:t xml:space="preserve">Summer</w:t>
      </w:r>
      <w:r w:rsidDel="00000000" w:rsidR="00000000" w:rsidRPr="00000000">
        <w:rPr>
          <w:b w:val="1"/>
          <w:sz w:val="20"/>
          <w:szCs w:val="20"/>
          <w:vertAlign w:val="baseline"/>
          <w:rtl w:val="0"/>
        </w:rPr>
        <w:t xml:space="preserve"> 201</w:t>
      </w:r>
      <w:r w:rsidDel="00000000" w:rsidR="00000000" w:rsidRPr="00000000">
        <w:rPr>
          <w:b w:val="1"/>
          <w:sz w:val="20"/>
          <w:szCs w:val="20"/>
          <w:rtl w:val="0"/>
        </w:rPr>
        <w:t xml:space="preserve">5</w:t>
      </w:r>
      <w:r w:rsidDel="00000000" w:rsidR="00000000" w:rsidRPr="00000000">
        <w:rPr>
          <w:b w:val="1"/>
          <w:sz w:val="20"/>
          <w:szCs w:val="20"/>
          <w:vertAlign w:val="baseline"/>
          <w:rtl w:val="0"/>
        </w:rPr>
        <w:t xml:space="preserve"> and Part-time 2015/2016</w:t>
      </w:r>
      <w:r w:rsidDel="00000000" w:rsidR="00000000" w:rsidRPr="00000000">
        <w:rPr>
          <w:rtl w:val="0"/>
        </w:rPr>
      </w:r>
    </w:p>
    <w:p w:rsidR="00000000" w:rsidDel="00000000" w:rsidP="00000000" w:rsidRDefault="00000000" w:rsidRPr="00000000" w14:paraId="00000031">
      <w:pPr>
        <w:contextualSpacing w:val="0"/>
        <w:jc w:val="both"/>
        <w:rPr>
          <w:i w:val="1"/>
          <w:sz w:val="20"/>
          <w:szCs w:val="20"/>
          <w:vertAlign w:val="baseline"/>
        </w:rPr>
      </w:pPr>
      <w:r w:rsidDel="00000000" w:rsidR="00000000" w:rsidRPr="00000000">
        <w:rPr>
          <w:b w:val="1"/>
          <w:i w:val="1"/>
          <w:sz w:val="20"/>
          <w:szCs w:val="20"/>
          <w:vertAlign w:val="baseline"/>
          <w:rtl w:val="0"/>
        </w:rPr>
        <w:t xml:space="preserve">Marketing and Business Development Intern</w:t>
      </w:r>
      <w:r w:rsidDel="00000000" w:rsidR="00000000" w:rsidRPr="00000000">
        <w:rPr>
          <w:rtl w:val="0"/>
        </w:rPr>
      </w:r>
    </w:p>
    <w:p w:rsidR="00000000" w:rsidDel="00000000" w:rsidP="00000000" w:rsidRDefault="00000000" w:rsidRPr="00000000" w14:paraId="00000032">
      <w:pPr>
        <w:contextualSpacing w:val="0"/>
        <w:jc w:val="both"/>
        <w:rPr>
          <w:sz w:val="20"/>
          <w:szCs w:val="20"/>
          <w:vertAlign w:val="baseline"/>
        </w:rPr>
      </w:pPr>
      <w:r w:rsidDel="00000000" w:rsidR="00000000" w:rsidRPr="00000000">
        <w:rPr>
          <w:sz w:val="20"/>
          <w:szCs w:val="20"/>
          <w:vertAlign w:val="baseline"/>
          <w:rtl w:val="0"/>
        </w:rPr>
        <w:t xml:space="preserve">Linde </w:t>
      </w:r>
      <w:r w:rsidDel="00000000" w:rsidR="00000000" w:rsidRPr="00000000">
        <w:rPr>
          <w:sz w:val="20"/>
          <w:szCs w:val="20"/>
          <w:rtl w:val="0"/>
        </w:rPr>
        <w:t xml:space="preserve">is </w:t>
      </w:r>
      <w:r w:rsidDel="00000000" w:rsidR="00000000" w:rsidRPr="00000000">
        <w:rPr>
          <w:sz w:val="20"/>
          <w:szCs w:val="20"/>
          <w:vertAlign w:val="baseline"/>
          <w:rtl w:val="0"/>
        </w:rPr>
        <w:t xml:space="preserve">among the world’s foremost makers of forklift trucks and warehouse handling equipment.</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Primarily focused on advising and improving upon Linde Ireland’s online media presence, set up systems to deliver methods of measuring the KPI results and improving the conversion from online sales platforms. </w:t>
      </w:r>
      <w:r w:rsidDel="00000000" w:rsidR="00000000" w:rsidRPr="00000000">
        <w:rPr>
          <w:sz w:val="20"/>
          <w:szCs w:val="20"/>
          <w:rtl w:val="0"/>
        </w:rPr>
        <w:t xml:space="preserve">Taking ownership and managing the Linde LinkedIn and social media.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0"/>
          <w:szCs w:val="20"/>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Identifying  and advising upon potential new business sectors, sourcing the relevant contacts and customers details and making initial contact.</w:t>
      </w:r>
      <w:r w:rsidDel="00000000" w:rsidR="00000000" w:rsidRPr="00000000">
        <w:rPr>
          <w:rtl w:val="0"/>
        </w:rPr>
      </w:r>
    </w:p>
    <w:p w:rsidR="00000000" w:rsidDel="00000000" w:rsidP="00000000" w:rsidRDefault="00000000" w:rsidRPr="00000000" w14:paraId="00000035">
      <w:pPr>
        <w:contextualSpacing w:val="0"/>
        <w:jc w:val="both"/>
        <w:rPr>
          <w:b w:val="0"/>
          <w:sz w:val="20"/>
          <w:szCs w:val="20"/>
          <w:vertAlign w:val="baseline"/>
        </w:rPr>
      </w:pPr>
      <w:r w:rsidDel="00000000" w:rsidR="00000000" w:rsidRPr="00000000">
        <w:rPr>
          <w:b w:val="1"/>
          <w:sz w:val="20"/>
          <w:szCs w:val="20"/>
          <w:vertAlign w:val="baseline"/>
          <w:rtl w:val="0"/>
        </w:rPr>
        <w:t xml:space="preserve">Anne Horgan &amp; Co. Solicitors  </w:t>
        <w:tab/>
        <w:t xml:space="preserve">                                                   July 2013 – November 2014 </w:t>
      </w:r>
      <w:r w:rsidDel="00000000" w:rsidR="00000000" w:rsidRPr="00000000">
        <w:rPr>
          <w:rtl w:val="0"/>
        </w:rPr>
      </w:r>
    </w:p>
    <w:p w:rsidR="00000000" w:rsidDel="00000000" w:rsidP="00000000" w:rsidRDefault="00000000" w:rsidRPr="00000000" w14:paraId="00000036">
      <w:pPr>
        <w:contextualSpacing w:val="0"/>
        <w:jc w:val="both"/>
        <w:rPr>
          <w:b w:val="0"/>
          <w:i w:val="1"/>
          <w:sz w:val="20"/>
          <w:szCs w:val="20"/>
          <w:vertAlign w:val="baseline"/>
        </w:rPr>
      </w:pPr>
      <w:r w:rsidDel="00000000" w:rsidR="00000000" w:rsidRPr="00000000">
        <w:rPr>
          <w:b w:val="1"/>
          <w:i w:val="1"/>
          <w:sz w:val="20"/>
          <w:szCs w:val="20"/>
          <w:vertAlign w:val="baseline"/>
          <w:rtl w:val="0"/>
        </w:rPr>
        <w:t xml:space="preserve">Administrator</w:t>
      </w:r>
      <w:r w:rsidDel="00000000" w:rsidR="00000000" w:rsidRPr="00000000">
        <w:rPr>
          <w:rtl w:val="0"/>
        </w:rPr>
      </w:r>
    </w:p>
    <w:p w:rsidR="00000000" w:rsidDel="00000000" w:rsidP="00000000" w:rsidRDefault="00000000" w:rsidRPr="00000000" w14:paraId="00000037">
      <w:pPr>
        <w:contextualSpacing w:val="0"/>
        <w:jc w:val="both"/>
        <w:rPr>
          <w:sz w:val="20"/>
          <w:szCs w:val="20"/>
          <w:vertAlign w:val="baseline"/>
        </w:rPr>
      </w:pPr>
      <w:r w:rsidDel="00000000" w:rsidR="00000000" w:rsidRPr="00000000">
        <w:rPr>
          <w:sz w:val="20"/>
          <w:szCs w:val="20"/>
          <w:vertAlign w:val="baseline"/>
          <w:rtl w:val="0"/>
        </w:rPr>
        <w:t xml:space="preserve">Anne Horgan &amp; Co. Solicitors is a renowned solicitor’s firm in Cork, Ireland.</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firstLine="0"/>
        <w:contextualSpacing w:val="1"/>
        <w:jc w:val="left"/>
        <w:rPr>
          <w:b w:val="0"/>
          <w:i w:val="0"/>
          <w:smallCaps w:val="0"/>
          <w:strike w:val="0"/>
          <w:color w:val="000000"/>
          <w:sz w:val="20"/>
          <w:szCs w:val="20"/>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Professionally manage client queries face to face at reception and on the phone</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firstLine="0"/>
        <w:contextualSpacing w:val="1"/>
        <w:jc w:val="left"/>
        <w:rPr>
          <w:b w:val="0"/>
          <w:i w:val="0"/>
          <w:smallCaps w:val="0"/>
          <w:strike w:val="0"/>
          <w:color w:val="000000"/>
          <w:sz w:val="20"/>
          <w:szCs w:val="20"/>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Attended court with the solicitors, write court attendance memos for files</w:t>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426" w:right="0" w:firstLine="0"/>
        <w:contextualSpacing w:val="1"/>
        <w:jc w:val="left"/>
        <w:rPr>
          <w:b w:val="0"/>
          <w:i w:val="0"/>
          <w:smallCaps w:val="0"/>
          <w:strike w:val="0"/>
          <w:color w:val="000000"/>
          <w:sz w:val="20"/>
          <w:szCs w:val="20"/>
          <w:shd w:fill="auto" w:val="clear"/>
        </w:rPr>
      </w:pPr>
      <w:r w:rsidDel="00000000" w:rsidR="00000000" w:rsidRPr="00000000">
        <w:rPr>
          <w:sz w:val="20"/>
          <w:szCs w:val="20"/>
          <w:rtl w:val="0"/>
        </w:rPr>
        <w:t xml:space="preserve">Key assistant to the lead family solicitor due to my strong management, legal knowledge and                                                           interpersonal skills and enriched administrative skills.</w:t>
      </w:r>
    </w:p>
    <w:p w:rsidR="00000000" w:rsidDel="00000000" w:rsidP="00000000" w:rsidRDefault="00000000" w:rsidRPr="00000000" w14:paraId="0000003B">
      <w:pPr>
        <w:contextualSpacing w:val="0"/>
        <w:jc w:val="both"/>
        <w:rPr>
          <w:b w:val="1"/>
          <w:sz w:val="20"/>
          <w:szCs w:val="20"/>
          <w:u w:val="single"/>
          <w:vertAlign w:val="baseline"/>
        </w:rPr>
      </w:pPr>
      <w:r w:rsidDel="00000000" w:rsidR="00000000" w:rsidRPr="00000000">
        <w:rPr>
          <w:b w:val="1"/>
          <w:sz w:val="20"/>
          <w:szCs w:val="20"/>
          <w:u w:val="single"/>
          <w:vertAlign w:val="baseline"/>
          <w:rtl w:val="0"/>
        </w:rPr>
        <w:t xml:space="preserve">Additional </w:t>
      </w:r>
      <w:r w:rsidDel="00000000" w:rsidR="00000000" w:rsidRPr="00000000">
        <w:rPr>
          <w:b w:val="1"/>
          <w:sz w:val="20"/>
          <w:szCs w:val="20"/>
          <w:u w:val="single"/>
          <w:rtl w:val="0"/>
        </w:rPr>
        <w:t xml:space="preserve">Work Experience</w:t>
      </w:r>
      <w:r w:rsidDel="00000000" w:rsidR="00000000" w:rsidRPr="00000000">
        <w:rPr>
          <w:rtl w:val="0"/>
        </w:rPr>
      </w:r>
    </w:p>
    <w:p w:rsidR="00000000" w:rsidDel="00000000" w:rsidP="00000000" w:rsidRDefault="00000000" w:rsidRPr="00000000" w14:paraId="0000003C">
      <w:pPr>
        <w:contextualSpacing w:val="0"/>
        <w:jc w:val="both"/>
        <w:rPr>
          <w:b w:val="0"/>
          <w:sz w:val="20"/>
          <w:szCs w:val="20"/>
          <w:vertAlign w:val="baseline"/>
        </w:rPr>
      </w:pPr>
      <w:r w:rsidDel="00000000" w:rsidR="00000000" w:rsidRPr="00000000">
        <w:rPr>
          <w:b w:val="1"/>
          <w:sz w:val="20"/>
          <w:szCs w:val="20"/>
          <w:vertAlign w:val="baseline"/>
          <w:rtl w:val="0"/>
        </w:rPr>
        <w:t xml:space="preserve">Student’s Union Shop, UCD</w:t>
        <w:tab/>
      </w:r>
      <w:r w:rsidDel="00000000" w:rsidR="00000000" w:rsidRPr="00000000">
        <w:rPr>
          <w:b w:val="1"/>
          <w:sz w:val="20"/>
          <w:szCs w:val="20"/>
          <w:rtl w:val="0"/>
        </w:rPr>
        <w:t xml:space="preserve">                                                      </w:t>
      </w:r>
      <w:r w:rsidDel="00000000" w:rsidR="00000000" w:rsidRPr="00000000">
        <w:rPr>
          <w:b w:val="1"/>
          <w:sz w:val="20"/>
          <w:szCs w:val="20"/>
          <w:vertAlign w:val="baseline"/>
          <w:rtl w:val="0"/>
        </w:rPr>
        <w:t xml:space="preserve">2015 – 2016</w:t>
      </w:r>
      <w:r w:rsidDel="00000000" w:rsidR="00000000" w:rsidRPr="00000000">
        <w:rPr>
          <w:rtl w:val="0"/>
        </w:rPr>
      </w:r>
    </w:p>
    <w:p w:rsidR="00000000" w:rsidDel="00000000" w:rsidP="00000000" w:rsidRDefault="00000000" w:rsidRPr="00000000" w14:paraId="0000003D">
      <w:pPr>
        <w:contextualSpacing w:val="0"/>
        <w:jc w:val="both"/>
        <w:rPr>
          <w:b w:val="0"/>
          <w:sz w:val="20"/>
          <w:szCs w:val="20"/>
          <w:vertAlign w:val="baseline"/>
        </w:rPr>
      </w:pPr>
      <w:r w:rsidDel="00000000" w:rsidR="00000000" w:rsidRPr="00000000">
        <w:rPr>
          <w:b w:val="1"/>
          <w:i w:val="1"/>
          <w:sz w:val="20"/>
          <w:szCs w:val="20"/>
          <w:rtl w:val="0"/>
        </w:rPr>
        <w:t xml:space="preserve">Sales </w:t>
      </w:r>
      <w:r w:rsidDel="00000000" w:rsidR="00000000" w:rsidRPr="00000000">
        <w:rPr>
          <w:b w:val="1"/>
          <w:i w:val="1"/>
          <w:sz w:val="20"/>
          <w:szCs w:val="20"/>
          <w:vertAlign w:val="baseline"/>
          <w:rtl w:val="0"/>
        </w:rPr>
        <w:t xml:space="preserve">Assistan</w:t>
      </w:r>
      <w:r w:rsidDel="00000000" w:rsidR="00000000" w:rsidRPr="00000000">
        <w:rPr>
          <w:b w:val="1"/>
          <w:sz w:val="20"/>
          <w:szCs w:val="20"/>
          <w:vertAlign w:val="baseline"/>
          <w:rtl w:val="0"/>
        </w:rPr>
        <w:t xml:space="preserve">t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0"/>
          <w:szCs w:val="20"/>
        </w:rPr>
      </w:pPr>
      <w:r w:rsidDel="00000000" w:rsidR="00000000" w:rsidRPr="00000000">
        <w:rPr>
          <w:sz w:val="20"/>
          <w:szCs w:val="20"/>
          <w:rtl w:val="0"/>
        </w:rPr>
        <w:t xml:space="preserve">Processing cash and cards, balancing the end of day at the register</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0"/>
          <w:szCs w:val="20"/>
        </w:rPr>
      </w:pPr>
      <w:r w:rsidDel="00000000" w:rsidR="00000000" w:rsidRPr="00000000">
        <w:rPr>
          <w:sz w:val="20"/>
          <w:szCs w:val="20"/>
          <w:rtl w:val="0"/>
        </w:rPr>
        <w:t xml:space="preserve">Advising customers with their queries and stocking and tidying the shop floor</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sz w:val="20"/>
          <w:szCs w:val="20"/>
        </w:rPr>
      </w:pPr>
      <w:r w:rsidDel="00000000" w:rsidR="00000000" w:rsidRPr="00000000">
        <w:rPr>
          <w:rtl w:val="0"/>
        </w:rPr>
      </w:r>
    </w:p>
    <w:p w:rsidR="00000000" w:rsidDel="00000000" w:rsidP="00000000" w:rsidRDefault="00000000" w:rsidRPr="00000000" w14:paraId="00000041">
      <w:pPr>
        <w:contextualSpacing w:val="0"/>
        <w:jc w:val="both"/>
        <w:rPr>
          <w:b w:val="0"/>
          <w:sz w:val="20"/>
          <w:szCs w:val="20"/>
          <w:u w:val="single"/>
          <w:vertAlign w:val="baseline"/>
        </w:rPr>
      </w:pPr>
      <w:r w:rsidDel="00000000" w:rsidR="00000000" w:rsidRPr="00000000">
        <w:rPr>
          <w:b w:val="1"/>
          <w:sz w:val="20"/>
          <w:szCs w:val="20"/>
          <w:u w:val="single"/>
          <w:rtl w:val="0"/>
        </w:rPr>
        <w:t xml:space="preserve">Interests and Achievements </w:t>
      </w:r>
      <w:r w:rsidDel="00000000" w:rsidR="00000000" w:rsidRPr="00000000">
        <w:rPr>
          <w:rtl w:val="0"/>
        </w:rPr>
      </w:r>
    </w:p>
    <w:p w:rsidR="00000000" w:rsidDel="00000000" w:rsidP="00000000" w:rsidRDefault="00000000" w:rsidRPr="00000000" w14:paraId="00000042">
      <w:pPr>
        <w:numPr>
          <w:ilvl w:val="0"/>
          <w:numId w:val="4"/>
        </w:numPr>
        <w:spacing w:after="0" w:before="0" w:line="276" w:lineRule="auto"/>
        <w:ind w:left="720" w:hanging="360"/>
        <w:contextualSpacing w:val="1"/>
        <w:rPr>
          <w:sz w:val="20"/>
          <w:szCs w:val="20"/>
        </w:rPr>
      </w:pPr>
      <w:r w:rsidDel="00000000" w:rsidR="00000000" w:rsidRPr="00000000">
        <w:rPr>
          <w:sz w:val="20"/>
          <w:szCs w:val="20"/>
          <w:rtl w:val="0"/>
        </w:rPr>
        <w:t xml:space="preserve">Novartis Star of the Quarter Award for contribution to  project success and philanthropy.</w:t>
      </w:r>
    </w:p>
    <w:p w:rsidR="00000000" w:rsidDel="00000000" w:rsidP="00000000" w:rsidRDefault="00000000" w:rsidRPr="00000000" w14:paraId="00000043">
      <w:pPr>
        <w:numPr>
          <w:ilvl w:val="0"/>
          <w:numId w:val="4"/>
        </w:numPr>
        <w:spacing w:after="0" w:before="0" w:line="276" w:lineRule="auto"/>
        <w:ind w:left="720" w:hanging="360"/>
        <w:contextualSpacing w:val="1"/>
        <w:rPr>
          <w:sz w:val="20"/>
          <w:szCs w:val="20"/>
        </w:rPr>
      </w:pPr>
      <w:r w:rsidDel="00000000" w:rsidR="00000000" w:rsidRPr="00000000">
        <w:rPr>
          <w:sz w:val="20"/>
          <w:szCs w:val="20"/>
          <w:vertAlign w:val="baseline"/>
          <w:rtl w:val="0"/>
        </w:rPr>
        <w:t xml:space="preserve">Runner up in Law Without Walls Conposium 2016. a global, multi-disciplinary program, ran with the University of Miami, culminating in a business pitch to investors in Miami</w:t>
      </w:r>
    </w:p>
    <w:p w:rsidR="00000000" w:rsidDel="00000000" w:rsidP="00000000" w:rsidRDefault="00000000" w:rsidRPr="00000000" w14:paraId="00000044">
      <w:pPr>
        <w:numPr>
          <w:ilvl w:val="0"/>
          <w:numId w:val="4"/>
        </w:numPr>
        <w:spacing w:after="0" w:before="0" w:line="276" w:lineRule="auto"/>
        <w:ind w:left="720" w:hanging="360"/>
        <w:contextualSpacing w:val="1"/>
        <w:rPr>
          <w:sz w:val="20"/>
          <w:szCs w:val="20"/>
        </w:rPr>
      </w:pPr>
      <w:r w:rsidDel="00000000" w:rsidR="00000000" w:rsidRPr="00000000">
        <w:rPr>
          <w:sz w:val="20"/>
          <w:szCs w:val="20"/>
          <w:vertAlign w:val="baseline"/>
          <w:rtl w:val="0"/>
        </w:rPr>
        <w:t xml:space="preserve">Silver and Bronze Gaisce President’s Award Medals</w:t>
      </w:r>
    </w:p>
    <w:p w:rsidR="00000000" w:rsidDel="00000000" w:rsidP="00000000" w:rsidRDefault="00000000" w:rsidRPr="00000000" w14:paraId="00000045">
      <w:pPr>
        <w:numPr>
          <w:ilvl w:val="0"/>
          <w:numId w:val="4"/>
        </w:numPr>
        <w:ind w:left="720" w:hanging="360"/>
        <w:contextualSpacing w:val="0"/>
        <w:rPr>
          <w:sz w:val="20"/>
          <w:szCs w:val="20"/>
        </w:rPr>
      </w:pPr>
      <w:r w:rsidDel="00000000" w:rsidR="00000000" w:rsidRPr="00000000">
        <w:rPr>
          <w:sz w:val="20"/>
          <w:szCs w:val="20"/>
          <w:vertAlign w:val="baseline"/>
          <w:rtl w:val="0"/>
        </w:rPr>
        <w:t xml:space="preserve">Academic Award for Leaving Certificate Results</w:t>
      </w:r>
      <w:r w:rsidDel="00000000" w:rsidR="00000000" w:rsidRPr="00000000">
        <w:rPr>
          <w:b w:val="1"/>
          <w:u w:val="single"/>
          <w:vertAlign w:val="baseline"/>
          <w:rtl w:val="0"/>
        </w:rPr>
        <w:tab/>
      </w:r>
    </w:p>
    <w:p w:rsidR="00000000" w:rsidDel="00000000" w:rsidP="00000000" w:rsidRDefault="00000000" w:rsidRPr="00000000" w14:paraId="00000046">
      <w:pPr>
        <w:numPr>
          <w:ilvl w:val="0"/>
          <w:numId w:val="4"/>
        </w:numPr>
        <w:ind w:left="720" w:hanging="360"/>
        <w:contextualSpacing w:val="0"/>
        <w:rPr>
          <w:sz w:val="20"/>
          <w:szCs w:val="20"/>
        </w:rPr>
      </w:pPr>
      <w:r w:rsidDel="00000000" w:rsidR="00000000" w:rsidRPr="00000000">
        <w:rPr>
          <w:sz w:val="20"/>
          <w:szCs w:val="20"/>
          <w:rtl w:val="0"/>
        </w:rPr>
        <w:t xml:space="preserve">Involved with the Gaiety Theatre</w:t>
      </w:r>
      <w:r w:rsidDel="00000000" w:rsidR="00000000" w:rsidRPr="00000000">
        <w:rPr>
          <w:b w:val="1"/>
          <w:u w:val="single"/>
          <w:vertAlign w:val="baseline"/>
          <w:rtl w:val="0"/>
        </w:rPr>
        <w:tab/>
        <w:tab/>
        <w:tab/>
        <w:tab/>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0"/>
          <w:szCs w:val="20"/>
        </w:rPr>
      </w:pPr>
      <w:r w:rsidDel="00000000" w:rsidR="00000000" w:rsidRPr="00000000">
        <w:rPr>
          <w:sz w:val="20"/>
          <w:szCs w:val="20"/>
          <w:rtl w:val="0"/>
        </w:rPr>
        <w:t xml:space="preserve">Qualified sailing instructor. Sail and race regularly in Dublin and with Baltimore Sailing Club</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0"/>
          <w:szCs w:val="20"/>
        </w:rPr>
      </w:pPr>
      <w:r w:rsidDel="00000000" w:rsidR="00000000" w:rsidRPr="00000000">
        <w:rPr>
          <w:sz w:val="20"/>
          <w:szCs w:val="20"/>
          <w:rtl w:val="0"/>
        </w:rPr>
        <w:t xml:space="preserve">Involved in hockey, teach piano and qualified first aider</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0"/>
          <w:szCs w:val="20"/>
          <w:u w:val="none"/>
        </w:rPr>
      </w:pPr>
      <w:r w:rsidDel="00000000" w:rsidR="00000000" w:rsidRPr="00000000">
        <w:rPr>
          <w:sz w:val="20"/>
          <w:szCs w:val="20"/>
          <w:rtl w:val="0"/>
        </w:rPr>
        <w:t xml:space="preserve">Volunteer for Simon and Peter Mc Verry Trust regularly</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0"/>
          <w:szCs w:val="20"/>
        </w:rPr>
      </w:pPr>
      <w:r w:rsidDel="00000000" w:rsidR="00000000" w:rsidRPr="00000000">
        <w:rPr>
          <w:sz w:val="20"/>
          <w:szCs w:val="20"/>
          <w:rtl w:val="0"/>
        </w:rPr>
        <w:t xml:space="preserve">Member of UCD Law Society, Accounting Society and Free Legal Advice Centre</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0"/>
          <w:szCs w:val="20"/>
        </w:rPr>
      </w:pPr>
      <w:r w:rsidDel="00000000" w:rsidR="00000000" w:rsidRPr="00000000">
        <w:rPr>
          <w:sz w:val="20"/>
          <w:szCs w:val="20"/>
          <w:rtl w:val="0"/>
        </w:rPr>
        <w:t xml:space="preserve">Finance Officer  and Social Secretary of the Free Legal Advice Centre Society (FLAC) in UCC, organize weekly finances, budgeting, lodging money and writing cheques on behalf of the society</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0"/>
          <w:szCs w:val="20"/>
        </w:rPr>
      </w:pPr>
      <w:r w:rsidDel="00000000" w:rsidR="00000000" w:rsidRPr="00000000">
        <w:rPr>
          <w:sz w:val="20"/>
          <w:szCs w:val="20"/>
          <w:rtl w:val="0"/>
        </w:rPr>
        <w:t xml:space="preserve">Member of UCC Law Society and UCC Marketing and Management Society</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sz w:val="20"/>
          <w:szCs w:val="20"/>
        </w:rPr>
      </w:pPr>
      <w:r w:rsidDel="00000000" w:rsidR="00000000" w:rsidRPr="00000000">
        <w:rPr>
          <w:rtl w:val="0"/>
        </w:rPr>
      </w:r>
    </w:p>
    <w:p w:rsidR="00000000" w:rsidDel="00000000" w:rsidP="00000000" w:rsidRDefault="00000000" w:rsidRPr="00000000" w14:paraId="0000004E">
      <w:pPr>
        <w:contextualSpacing w:val="0"/>
        <w:jc w:val="center"/>
        <w:rPr>
          <w:b w:val="0"/>
          <w:i w:val="0"/>
          <w:sz w:val="22"/>
          <w:szCs w:val="22"/>
          <w:vertAlign w:val="baseline"/>
        </w:rPr>
      </w:pPr>
      <w:r w:rsidDel="00000000" w:rsidR="00000000" w:rsidRPr="00000000">
        <w:rPr>
          <w:b w:val="1"/>
          <w:i w:val="1"/>
          <w:sz w:val="22"/>
          <w:szCs w:val="22"/>
          <w:vertAlign w:val="baseline"/>
          <w:rtl w:val="0"/>
        </w:rPr>
        <w:t xml:space="preserve">References are available on request</w:t>
      </w:r>
      <w:r w:rsidDel="00000000" w:rsidR="00000000" w:rsidRPr="00000000">
        <w:rPr>
          <w:rtl w:val="0"/>
        </w:rPr>
      </w:r>
    </w:p>
    <w:sectPr>
      <w:headerReference r:id="rId6" w:type="default"/>
      <w:footerReference r:id="rId7" w:type="default"/>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3555" w:hanging="360"/>
      </w:pPr>
      <w:rPr>
        <w:rFonts w:ascii="Arial" w:cs="Arial" w:eastAsia="Arial" w:hAnsi="Arial"/>
        <w:vertAlign w:val="baseline"/>
      </w:rPr>
    </w:lvl>
    <w:lvl w:ilvl="1">
      <w:start w:val="1"/>
      <w:numFmt w:val="bullet"/>
      <w:lvlText w:val="o"/>
      <w:lvlJc w:val="left"/>
      <w:pPr>
        <w:ind w:left="4275" w:hanging="360"/>
      </w:pPr>
      <w:rPr>
        <w:rFonts w:ascii="Arial" w:cs="Arial" w:eastAsia="Arial" w:hAnsi="Arial"/>
        <w:vertAlign w:val="baseline"/>
      </w:rPr>
    </w:lvl>
    <w:lvl w:ilvl="2">
      <w:start w:val="1"/>
      <w:numFmt w:val="bullet"/>
      <w:lvlText w:val="▪"/>
      <w:lvlJc w:val="left"/>
      <w:pPr>
        <w:ind w:left="4995" w:hanging="360"/>
      </w:pPr>
      <w:rPr>
        <w:rFonts w:ascii="Arial" w:cs="Arial" w:eastAsia="Arial" w:hAnsi="Arial"/>
        <w:vertAlign w:val="baseline"/>
      </w:rPr>
    </w:lvl>
    <w:lvl w:ilvl="3">
      <w:start w:val="1"/>
      <w:numFmt w:val="bullet"/>
      <w:lvlText w:val="●"/>
      <w:lvlJc w:val="left"/>
      <w:pPr>
        <w:ind w:left="5715" w:hanging="360"/>
      </w:pPr>
      <w:rPr>
        <w:rFonts w:ascii="Arial" w:cs="Arial" w:eastAsia="Arial" w:hAnsi="Arial"/>
        <w:vertAlign w:val="baseline"/>
      </w:rPr>
    </w:lvl>
    <w:lvl w:ilvl="4">
      <w:start w:val="1"/>
      <w:numFmt w:val="bullet"/>
      <w:lvlText w:val="o"/>
      <w:lvlJc w:val="left"/>
      <w:pPr>
        <w:ind w:left="6435" w:hanging="360"/>
      </w:pPr>
      <w:rPr>
        <w:rFonts w:ascii="Arial" w:cs="Arial" w:eastAsia="Arial" w:hAnsi="Arial"/>
        <w:vertAlign w:val="baseline"/>
      </w:rPr>
    </w:lvl>
    <w:lvl w:ilvl="5">
      <w:start w:val="1"/>
      <w:numFmt w:val="bullet"/>
      <w:lvlText w:val="▪"/>
      <w:lvlJc w:val="left"/>
      <w:pPr>
        <w:ind w:left="7155" w:hanging="360"/>
      </w:pPr>
      <w:rPr>
        <w:rFonts w:ascii="Arial" w:cs="Arial" w:eastAsia="Arial" w:hAnsi="Arial"/>
        <w:vertAlign w:val="baseline"/>
      </w:rPr>
    </w:lvl>
    <w:lvl w:ilvl="6">
      <w:start w:val="1"/>
      <w:numFmt w:val="bullet"/>
      <w:lvlText w:val="●"/>
      <w:lvlJc w:val="left"/>
      <w:pPr>
        <w:ind w:left="7875" w:hanging="360"/>
      </w:pPr>
      <w:rPr>
        <w:rFonts w:ascii="Arial" w:cs="Arial" w:eastAsia="Arial" w:hAnsi="Arial"/>
        <w:vertAlign w:val="baseline"/>
      </w:rPr>
    </w:lvl>
    <w:lvl w:ilvl="7">
      <w:start w:val="1"/>
      <w:numFmt w:val="bullet"/>
      <w:lvlText w:val="o"/>
      <w:lvlJc w:val="left"/>
      <w:pPr>
        <w:ind w:left="8595" w:hanging="360"/>
      </w:pPr>
      <w:rPr>
        <w:rFonts w:ascii="Arial" w:cs="Arial" w:eastAsia="Arial" w:hAnsi="Arial"/>
        <w:vertAlign w:val="baseline"/>
      </w:rPr>
    </w:lvl>
    <w:lvl w:ilvl="8">
      <w:start w:val="1"/>
      <w:numFmt w:val="bullet"/>
      <w:lvlText w:val="▪"/>
      <w:lvlJc w:val="left"/>
      <w:pPr>
        <w:ind w:left="9315"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