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Anna Vaughan</w:t>
      </w:r>
    </w:p>
    <w:p>
      <w:pPr>
        <w:pStyle w:val="Body A"/>
        <w:jc w:val="center"/>
        <w:rPr>
          <w:rFonts w:ascii="Times New Roman" w:cs="Times New Roman" w:hAnsi="Times New Roman" w:eastAsia="Times New Roman"/>
          <w:sz w:val="24"/>
          <w:szCs w:val="24"/>
        </w:rPr>
      </w:pPr>
      <w:r>
        <w:rPr>
          <w:rFonts w:ascii="Times New Roman" w:hAnsi="Times New Roman"/>
          <w:sz w:val="24"/>
          <w:szCs w:val="24"/>
          <w:rtl w:val="0"/>
          <w:lang w:val="en-US"/>
        </w:rPr>
        <w:t>27 Roebuck Downs, Clonskeagh, Dublin 14</w:t>
      </w:r>
    </w:p>
    <w:p>
      <w:pPr>
        <w:pStyle w:val="Body A"/>
        <w:jc w:val="center"/>
        <w:rPr>
          <w:rFonts w:ascii="Times New Roman" w:cs="Times New Roman" w:hAnsi="Times New Roman" w:eastAsia="Times New Roman"/>
          <w:sz w:val="24"/>
          <w:szCs w:val="24"/>
        </w:rPr>
      </w:pPr>
      <w:r>
        <w:rPr>
          <w:rFonts w:ascii="Times New Roman" w:hAnsi="Times New Roman"/>
          <w:sz w:val="24"/>
          <w:szCs w:val="24"/>
          <w:rtl w:val="0"/>
          <w:lang w:val="en-US"/>
        </w:rPr>
        <w:t>Mobile: +353 83 4829222</w:t>
      </w:r>
    </w:p>
    <w:p>
      <w:pPr>
        <w:pStyle w:val="Body A"/>
        <w:jc w:val="center"/>
        <w:rPr>
          <w:rStyle w:val="None"/>
          <w:rFonts w:ascii="Times New Roman" w:cs="Times New Roman" w:hAnsi="Times New Roman" w:eastAsia="Times New Roman"/>
        </w:rPr>
      </w:pPr>
      <w:r>
        <w:rPr>
          <w:rFonts w:ascii="Times New Roman" w:hAnsi="Times New Roman"/>
          <w:sz w:val="24"/>
          <w:szCs w:val="24"/>
          <w:rtl w:val="0"/>
          <w:lang w:val="en-US"/>
        </w:rPr>
        <w:t xml:space="preserve">Email: </w:t>
      </w:r>
      <w:r>
        <w:rPr>
          <w:rStyle w:val="Hyperlink.0"/>
        </w:rPr>
        <w:fldChar w:fldCharType="begin" w:fldLock="0"/>
      </w:r>
      <w:r>
        <w:rPr>
          <w:rStyle w:val="Hyperlink.0"/>
        </w:rPr>
        <w:instrText xml:space="preserve"> HYPERLINK "mailto:annabmvaughan@gmail.com"</w:instrText>
      </w:r>
      <w:r>
        <w:rPr>
          <w:rStyle w:val="Hyperlink.0"/>
        </w:rPr>
        <w:fldChar w:fldCharType="separate" w:fldLock="0"/>
      </w:r>
      <w:r>
        <w:rPr>
          <w:rStyle w:val="Hyperlink.0"/>
          <w:rtl w:val="0"/>
          <w:lang w:val="en-US"/>
        </w:rPr>
        <w:t>annabmvaughan@gmail.com</w:t>
      </w:r>
      <w:r>
        <w:rPr/>
        <w:fldChar w:fldCharType="end" w:fldLock="0"/>
      </w:r>
      <w:r>
        <w:rPr>
          <w:rStyle w:val="None"/>
          <w:rFonts w:ascii="Times New Roman" w:hAnsi="Times New Roman"/>
          <w:sz w:val="24"/>
          <w:szCs w:val="24"/>
          <w:rtl w:val="0"/>
          <w:lang w:val="en-US"/>
        </w:rPr>
        <w:t xml:space="preserve">                                  Linkedin: </w:t>
      </w:r>
      <w:r>
        <w:rPr>
          <w:rStyle w:val="Hyperlink.0"/>
        </w:rPr>
        <w:fldChar w:fldCharType="begin" w:fldLock="0"/>
      </w:r>
      <w:r>
        <w:rPr>
          <w:rStyle w:val="Hyperlink.0"/>
        </w:rPr>
        <w:instrText xml:space="preserve"> HYPERLINK "http://linkedin.com/AnnaVaughan123"</w:instrText>
      </w:r>
      <w:r>
        <w:rPr>
          <w:rStyle w:val="Hyperlink.0"/>
        </w:rPr>
        <w:fldChar w:fldCharType="separate" w:fldLock="0"/>
      </w:r>
      <w:r>
        <w:rPr>
          <w:rStyle w:val="Hyperlink.0"/>
          <w:rtl w:val="0"/>
          <w:lang w:val="en-US"/>
        </w:rPr>
        <w:t>linkedin.com/AnnaVaughan123</w:t>
      </w:r>
      <w:r>
        <w:rPr/>
        <w:fldChar w:fldCharType="end" w:fldLock="0"/>
      </w:r>
      <w:r>
        <w:rPr>
          <w:rStyle w:val="None"/>
          <w:rFonts w:ascii="Times New Roman" w:cs="Times New Roman" w:hAnsi="Times New Roman" w:eastAsia="Times New Roman"/>
        </w:rPr>
        <mc:AlternateContent>
          <mc:Choice Requires="wps">
            <w:drawing>
              <wp:anchor distT="152400" distB="152400" distL="152400" distR="152400" simplePos="0" relativeHeight="251659264" behindDoc="0" locked="0" layoutInCell="1" allowOverlap="1">
                <wp:simplePos x="0" y="0"/>
                <wp:positionH relativeFrom="page">
                  <wp:posOffset>869435</wp:posOffset>
                </wp:positionH>
                <wp:positionV relativeFrom="line">
                  <wp:posOffset>196396</wp:posOffset>
                </wp:positionV>
                <wp:extent cx="6120059" cy="0"/>
                <wp:effectExtent l="0" t="0" r="0" b="0"/>
                <wp:wrapTopAndBottom distT="152400" distB="152400"/>
                <wp:docPr id="1073741825" name="officeArt object" descr="officeArt object"/>
                <wp:cNvGraphicFramePr/>
                <a:graphic xmlns:a="http://schemas.openxmlformats.org/drawingml/2006/main">
                  <a:graphicData uri="http://schemas.microsoft.com/office/word/2010/wordprocessingShape">
                    <wps:wsp>
                      <wps:cNvSpPr/>
                      <wps:spPr>
                        <a:xfrm>
                          <a:off x="0" y="0"/>
                          <a:ext cx="6120059" cy="0"/>
                        </a:xfrm>
                        <a:prstGeom prst="line">
                          <a:avLst/>
                        </a:prstGeom>
                        <a:noFill/>
                        <a:ln w="25400" cap="flat">
                          <a:solidFill>
                            <a:srgbClr val="000000"/>
                          </a:solidFill>
                          <a:prstDash val="solid"/>
                          <a:miter lim="400000"/>
                        </a:ln>
                        <a:effectLst/>
                      </wps:spPr>
                      <wps:bodyPr/>
                    </wps:wsp>
                  </a:graphicData>
                </a:graphic>
              </wp:anchor>
            </w:drawing>
          </mc:Choice>
          <mc:Fallback>
            <w:pict>
              <v:line id="_x0000_s1026" style="visibility:visible;position:absolute;margin-left:68.5pt;margin-top:15.5pt;width:481.9pt;height:0.0pt;z-index:251659264;mso-position-horizontal:absolute;mso-position-horizontal-relative:page;mso-position-vertical:absolute;mso-position-vertical-relative:lin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page"/>
              </v:line>
            </w:pict>
          </mc:Fallback>
        </mc:AlternateContent>
      </w:r>
    </w:p>
    <w:p>
      <w:pPr>
        <w:pStyle w:val="Defaul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spacing w:after="60"/>
        <w:jc w:val="both"/>
        <w:rPr>
          <w:rStyle w:val="None"/>
          <w:rFonts w:ascii="Times New Roman" w:cs="Times New Roman" w:hAnsi="Times New Roman" w:eastAsia="Times New Roman"/>
          <w:b w:val="1"/>
          <w:bCs w:val="1"/>
          <w:color w:val="004c7f"/>
          <w:sz w:val="21"/>
          <w:szCs w:val="21"/>
          <w:u w:color="004c7f"/>
        </w:rPr>
      </w:pPr>
      <w:r>
        <w:rPr>
          <w:rStyle w:val="None"/>
          <w:rFonts w:ascii="Times New Roman" w:hAnsi="Times New Roman"/>
          <w:b w:val="1"/>
          <w:bCs w:val="1"/>
          <w:color w:val="004c7f"/>
          <w:sz w:val="24"/>
          <w:szCs w:val="24"/>
          <w:u w:color="004c7f"/>
          <w:rtl w:val="0"/>
          <w:lang w:val="en-US"/>
        </w:rPr>
        <w:t>SUMMARY</w:t>
      </w:r>
    </w:p>
    <w:p>
      <w:pPr>
        <w:pStyle w:val="Body A"/>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A highly driven law graduate who is motivated to succeed in a fast-pace commercial law firm. My legal work experience has attracted me to business law, where I feel that the skills I have gained from my degree, work and other activities will be highly valued.</w:t>
      </w:r>
    </w:p>
    <w:p>
      <w:pPr>
        <w:pStyle w:val="Body A"/>
        <w:jc w:val="both"/>
        <w:rPr>
          <w:rStyle w:val="None"/>
          <w:rFonts w:ascii="Times New Roman" w:cs="Times New Roman" w:hAnsi="Times New Roman" w:eastAsia="Times New Roman"/>
          <w:sz w:val="24"/>
          <w:szCs w:val="24"/>
        </w:rPr>
      </w:pPr>
    </w:p>
    <w:p>
      <w:pPr>
        <w:pStyle w:val="Body A"/>
        <w:jc w:val="both"/>
        <w:rPr>
          <w:rFonts w:ascii="Times New Roman" w:cs="Times New Roman" w:hAnsi="Times New Roman" w:eastAsia="Times New Roman"/>
          <w:b w:val="1"/>
          <w:bCs w:val="1"/>
          <w:color w:val="005d93"/>
          <w:sz w:val="24"/>
          <w:szCs w:val="24"/>
        </w:rPr>
      </w:pPr>
      <w:r>
        <w:rPr>
          <w:rFonts w:ascii="Times New Roman" w:hAnsi="Times New Roman"/>
          <w:b w:val="1"/>
          <w:bCs w:val="1"/>
          <w:color w:val="005d93"/>
          <w:sz w:val="24"/>
          <w:szCs w:val="24"/>
          <w:rtl w:val="0"/>
          <w:lang w:val="en-US"/>
        </w:rPr>
        <w:t>SKILLS</w:t>
      </w:r>
    </w:p>
    <w:p>
      <w:pPr>
        <w:pStyle w:val="Body A"/>
        <w:jc w:val="both"/>
        <w:rPr>
          <w:rStyle w:val="None"/>
          <w:rFonts w:ascii="Times New Roman" w:cs="Times New Roman" w:hAnsi="Times New Roman" w:eastAsia="Times New Roman"/>
          <w:i w:val="0"/>
          <w:iCs w:val="0"/>
          <w:sz w:val="24"/>
          <w:szCs w:val="24"/>
        </w:rPr>
      </w:pPr>
      <w:r>
        <w:rPr>
          <w:rFonts w:ascii="Times New Roman" w:hAnsi="Times New Roman"/>
          <w:i w:val="1"/>
          <w:iCs w:val="1"/>
          <w:sz w:val="24"/>
          <w:szCs w:val="24"/>
          <w:rtl w:val="0"/>
          <w:lang w:val="en-US"/>
        </w:rPr>
        <w:t xml:space="preserve">Leadership and Responsibility: </w:t>
      </w:r>
      <w:r>
        <w:rPr>
          <w:rStyle w:val="None"/>
          <w:rFonts w:ascii="Times New Roman" w:hAnsi="Times New Roman"/>
          <w:i w:val="0"/>
          <w:iCs w:val="0"/>
          <w:sz w:val="24"/>
          <w:szCs w:val="24"/>
          <w:rtl w:val="0"/>
          <w:lang w:val="en-US"/>
        </w:rPr>
        <w:t xml:space="preserve">I have represent my sports teams as captain on a number of occasions and I have mentored first year law students at university. I was responsible for helping twenty students, a challenging job which I enjoyed immensely. </w:t>
      </w:r>
    </w:p>
    <w:p>
      <w:pPr>
        <w:pStyle w:val="Body A"/>
        <w:jc w:val="both"/>
        <w:rPr>
          <w:rStyle w:val="None"/>
          <w:rFonts w:ascii="Times New Roman" w:cs="Times New Roman" w:hAnsi="Times New Roman" w:eastAsia="Times New Roman"/>
          <w:i w:val="0"/>
          <w:iCs w:val="0"/>
          <w:sz w:val="24"/>
          <w:szCs w:val="24"/>
        </w:rPr>
      </w:pPr>
    </w:p>
    <w:p>
      <w:pPr>
        <w:pStyle w:val="Body A"/>
        <w:jc w:val="both"/>
        <w:rPr>
          <w:rStyle w:val="None"/>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 xml:space="preserve">Communication skills: </w:t>
      </w:r>
      <w:r>
        <w:rPr>
          <w:rStyle w:val="None"/>
          <w:rFonts w:ascii="Times New Roman" w:hAnsi="Times New Roman"/>
          <w:i w:val="0"/>
          <w:iCs w:val="0"/>
          <w:sz w:val="24"/>
          <w:szCs w:val="24"/>
          <w:rtl w:val="0"/>
          <w:lang w:val="en-US"/>
        </w:rPr>
        <w:t>I have</w:t>
      </w:r>
      <w:r>
        <w:rPr>
          <w:rStyle w:val="None"/>
          <w:rFonts w:ascii="Times New Roman" w:hAnsi="Times New Roman"/>
          <w:i w:val="0"/>
          <w:iCs w:val="0"/>
          <w:sz w:val="24"/>
          <w:szCs w:val="24"/>
          <w:rtl w:val="0"/>
          <w:lang w:val="en-US"/>
        </w:rPr>
        <w:t xml:space="preserve"> strong written and oral communication. Since completing my degree and placements I have had exposure to clients and developed an empathic approach to professional conduct.</w:t>
      </w:r>
      <w:r>
        <w:rPr>
          <w:rStyle w:val="None"/>
          <w:rFonts w:ascii="Times New Roman" w:hAnsi="Times New Roman"/>
          <w:i w:val="0"/>
          <w:iCs w:val="0"/>
          <w:sz w:val="24"/>
          <w:szCs w:val="24"/>
          <w:rtl w:val="0"/>
          <w:lang w:val="en-US"/>
        </w:rPr>
        <w:t xml:space="preserve"> I am a good listener and pay close attention to what the other person is saying; I developed this as a part-time sales assistant. </w:t>
      </w:r>
    </w:p>
    <w:p>
      <w:pPr>
        <w:pStyle w:val="Body A"/>
        <w:jc w:val="both"/>
        <w:rPr>
          <w:rStyle w:val="None"/>
          <w:rFonts w:ascii="Times New Roman" w:cs="Times New Roman" w:hAnsi="Times New Roman" w:eastAsia="Times New Roman"/>
          <w:sz w:val="24"/>
          <w:szCs w:val="24"/>
        </w:rPr>
      </w:pPr>
    </w:p>
    <w:p>
      <w:pPr>
        <w:pStyle w:val="Body A"/>
        <w:jc w:val="both"/>
        <w:rPr>
          <w:rStyle w:val="None"/>
          <w:rFonts w:ascii="Times New Roman" w:cs="Times New Roman" w:hAnsi="Times New Roman" w:eastAsia="Times New Roman"/>
          <w:i w:val="0"/>
          <w:iCs w:val="0"/>
          <w:sz w:val="24"/>
          <w:szCs w:val="24"/>
        </w:rPr>
      </w:pPr>
      <w:r>
        <w:rPr>
          <w:rFonts w:ascii="Times New Roman" w:hAnsi="Times New Roman"/>
          <w:i w:val="1"/>
          <w:iCs w:val="1"/>
          <w:sz w:val="24"/>
          <w:szCs w:val="24"/>
          <w:rtl w:val="0"/>
          <w:lang w:val="en-US"/>
        </w:rPr>
        <w:t xml:space="preserve">Commercial awareness and organisation: </w:t>
      </w:r>
      <w:r>
        <w:rPr>
          <w:rStyle w:val="None"/>
          <w:rFonts w:ascii="Times New Roman" w:hAnsi="Times New Roman"/>
          <w:i w:val="0"/>
          <w:iCs w:val="0"/>
          <w:sz w:val="24"/>
          <w:szCs w:val="24"/>
          <w:rtl w:val="0"/>
          <w:lang w:val="en-US"/>
        </w:rPr>
        <w:t>As a legal analyst and sales assistant I developed excellent customer service skills and raised my awareness of business concerns in both retail and commercial environments. I have acquired good time-management skills, juggling academic work with voluntary and extra-curricular commitments, which has also required consistent discipline and motivation.</w:t>
      </w:r>
    </w:p>
    <w:p>
      <w:pPr>
        <w:pStyle w:val="Body A"/>
        <w:jc w:val="both"/>
        <w:rPr>
          <w:rFonts w:ascii="Times New Roman" w:cs="Times New Roman" w:hAnsi="Times New Roman" w:eastAsia="Times New Roman"/>
          <w:i w:val="1"/>
          <w:iCs w:val="1"/>
          <w:sz w:val="24"/>
          <w:szCs w:val="24"/>
        </w:rPr>
      </w:pPr>
    </w:p>
    <w:p>
      <w:pPr>
        <w:pStyle w:val="Default"/>
        <w:jc w:val="both"/>
        <w:rPr>
          <w:rStyle w:val="None"/>
          <w:rFonts w:ascii="Calibri Light" w:cs="Calibri Light" w:hAnsi="Calibri Light" w:eastAsia="Calibri Light"/>
          <w:b w:val="1"/>
          <w:bCs w:val="1"/>
          <w:color w:val="004c7f"/>
          <w:sz w:val="24"/>
          <w:szCs w:val="24"/>
          <w:u w:color="004c7f"/>
        </w:rPr>
      </w:pPr>
      <w:r>
        <w:rPr>
          <w:rStyle w:val="None"/>
          <w:rFonts w:ascii="Calibri Light" w:cs="Calibri Light" w:hAnsi="Calibri Light" w:eastAsia="Calibri Light"/>
          <w:b w:val="1"/>
          <w:bCs w:val="1"/>
          <w:color w:val="004c7f"/>
          <w:sz w:val="24"/>
          <w:szCs w:val="24"/>
          <w:u w:color="004c7f"/>
          <w:rtl w:val="0"/>
          <w:lang w:val="en-US"/>
        </w:rPr>
        <w:t>EDUCATION</w:t>
      </w:r>
    </w:p>
    <w:p>
      <w:pPr>
        <w:pStyle w:val="Default"/>
        <w:ind w:left="720" w:firstLine="0"/>
        <w:jc w:val="both"/>
        <w:rPr>
          <w:rStyle w:val="None"/>
          <w:rFonts w:ascii="Calibri" w:cs="Calibri" w:hAnsi="Calibri" w:eastAsia="Calibri"/>
          <w:b w:val="1"/>
          <w:bCs w:val="1"/>
          <w:sz w:val="24"/>
          <w:szCs w:val="24"/>
          <w:u w:color="77448b"/>
        </w:rPr>
      </w:pPr>
      <w:r>
        <w:rPr>
          <w:rStyle w:val="None"/>
          <w:rFonts w:ascii="Calibri Light" w:cs="Calibri Light" w:hAnsi="Calibri Light" w:eastAsia="Calibri Light"/>
          <w:b w:val="1"/>
          <w:bCs w:val="1"/>
          <w:sz w:val="24"/>
          <w:szCs w:val="24"/>
          <w:rtl w:val="0"/>
          <w:lang w:val="en-US"/>
        </w:rPr>
        <w:t xml:space="preserve">International Commercial Law (LLM) </w:t>
      </w:r>
      <w:r>
        <w:rPr>
          <w:rStyle w:val="None"/>
          <w:rFonts w:ascii="Calibri" w:cs="Calibri" w:hAnsi="Calibri" w:eastAsia="Calibri"/>
          <w:b w:val="1"/>
          <w:bCs w:val="1"/>
          <w:sz w:val="24"/>
          <w:szCs w:val="24"/>
          <w:u w:color="77448b"/>
          <w:rtl w:val="0"/>
          <w:lang w:val="en-US"/>
        </w:rPr>
        <w:t>| University College Dublin</w:t>
      </w:r>
    </w:p>
    <w:p>
      <w:pPr>
        <w:pStyle w:val="Default"/>
        <w:ind w:left="720" w:firstLine="0"/>
        <w:jc w:val="both"/>
        <w:rPr>
          <w:rStyle w:val="None"/>
          <w:rFonts w:ascii="Calibri" w:cs="Calibri" w:hAnsi="Calibri" w:eastAsia="Calibri"/>
          <w:b w:val="1"/>
          <w:bCs w:val="1"/>
          <w:sz w:val="24"/>
          <w:szCs w:val="24"/>
          <w:u w:color="77448b"/>
        </w:rPr>
      </w:pPr>
      <w:r>
        <w:rPr>
          <w:rStyle w:val="None"/>
          <w:rFonts w:ascii="Calibri" w:cs="Calibri" w:hAnsi="Calibri" w:eastAsia="Calibri"/>
          <w:b w:val="1"/>
          <w:bCs w:val="1"/>
          <w:sz w:val="24"/>
          <w:szCs w:val="24"/>
          <w:u w:color="77448b"/>
          <w:rtl w:val="0"/>
          <w:lang w:val="en-US"/>
        </w:rPr>
        <w:t>September 2018 - July 2019</w:t>
      </w:r>
    </w:p>
    <w:p>
      <w:pPr>
        <w:pStyle w:val="Default"/>
        <w:ind w:left="720" w:firstLine="0"/>
        <w:jc w:val="both"/>
        <w:rPr>
          <w:rFonts w:ascii="Times New Roman" w:cs="Times New Roman" w:hAnsi="Times New Roman" w:eastAsia="Times New Roman"/>
        </w:rPr>
      </w:pPr>
      <w:r>
        <w:rPr>
          <w:rStyle w:val="None"/>
          <w:rFonts w:ascii="Calibri" w:cs="Calibri" w:hAnsi="Calibri" w:eastAsia="Calibri"/>
          <w:sz w:val="24"/>
          <w:szCs w:val="24"/>
          <w:u w:color="77448b"/>
          <w:rtl w:val="0"/>
          <w:lang w:val="en-US"/>
        </w:rPr>
        <w:t>Modules Include; Dissertation, International Financial Law, International Commercial Arbitration, Corporate Governance, Regulatory Governance, International Economic Law, Media Regulation</w:t>
      </w:r>
    </w:p>
    <w:p>
      <w:pPr>
        <w:pStyle w:val="Heading 2"/>
        <w:keepLines w:val="1"/>
        <w:ind w:left="720" w:firstLine="0"/>
        <w:jc w:val="both"/>
        <w:rPr>
          <w:rFonts w:ascii="Times New Roman" w:cs="Times New Roman" w:hAnsi="Times New Roman" w:eastAsia="Times New Roman"/>
        </w:rPr>
      </w:pPr>
    </w:p>
    <w:p>
      <w:pPr>
        <w:pStyle w:val="Heading 2"/>
        <w:keepLines w:val="1"/>
        <w:ind w:left="720" w:firstLine="0"/>
        <w:jc w:val="both"/>
        <w:rPr>
          <w:rStyle w:val="None"/>
          <w:rFonts w:ascii="Calibri Light" w:cs="Calibri Light" w:hAnsi="Calibri Light" w:eastAsia="Calibri Light"/>
          <w:sz w:val="24"/>
          <w:szCs w:val="24"/>
          <w:u w:color="4c4c4c"/>
        </w:rPr>
      </w:pPr>
      <w:r>
        <w:rPr>
          <w:rStyle w:val="None"/>
          <w:rFonts w:ascii="Calibri" w:cs="Calibri" w:hAnsi="Calibri" w:eastAsia="Calibri"/>
          <w:sz w:val="24"/>
          <w:szCs w:val="24"/>
          <w:u w:color="77448b"/>
          <w:rtl w:val="0"/>
          <w:lang w:val="en-US"/>
        </w:rPr>
        <w:t xml:space="preserve">Bachelor of Civil Law (BCL) | </w:t>
      </w:r>
      <w:r>
        <w:rPr>
          <w:rStyle w:val="None"/>
          <w:rFonts w:ascii="Calibri Light" w:cs="Calibri Light" w:hAnsi="Calibri Light" w:eastAsia="Calibri Light"/>
          <w:sz w:val="24"/>
          <w:szCs w:val="24"/>
          <w:u w:color="4c4c4c"/>
          <w:rtl w:val="0"/>
          <w:lang w:val="en-US"/>
        </w:rPr>
        <w:t>National University of Ireland, Galway</w:t>
      </w:r>
    </w:p>
    <w:p>
      <w:pPr>
        <w:pStyle w:val="Default"/>
        <w:spacing w:after="80"/>
        <w:ind w:left="720" w:firstLine="0"/>
        <w:jc w:val="both"/>
        <w:rPr>
          <w:rStyle w:val="None"/>
          <w:rFonts w:ascii="Calibri Light" w:cs="Calibri Light" w:hAnsi="Calibri Light" w:eastAsia="Calibri Light"/>
          <w:b w:val="1"/>
          <w:bCs w:val="1"/>
          <w:sz w:val="24"/>
          <w:szCs w:val="24"/>
        </w:rPr>
      </w:pPr>
      <w:r>
        <w:rPr>
          <w:rStyle w:val="None"/>
          <w:rFonts w:ascii="Calibri Light" w:cs="Calibri Light" w:hAnsi="Calibri Light" w:eastAsia="Calibri Light"/>
          <w:b w:val="1"/>
          <w:bCs w:val="1"/>
          <w:sz w:val="24"/>
          <w:szCs w:val="24"/>
          <w:rtl w:val="0"/>
          <w:lang w:val="en-US"/>
        </w:rPr>
        <w:t xml:space="preserve">September 2015 </w:t>
      </w:r>
      <w:r>
        <w:rPr>
          <w:rStyle w:val="None"/>
          <w:rFonts w:ascii="Calibri Light" w:cs="Calibri Light" w:hAnsi="Calibri Light" w:eastAsia="Calibri Light" w:hint="default"/>
          <w:b w:val="1"/>
          <w:bCs w:val="1"/>
          <w:sz w:val="24"/>
          <w:szCs w:val="24"/>
          <w:rtl w:val="0"/>
          <w:lang w:val="en-US"/>
        </w:rPr>
        <w:t xml:space="preserve">– </w:t>
      </w:r>
      <w:r>
        <w:rPr>
          <w:rStyle w:val="None"/>
          <w:rFonts w:ascii="Calibri Light" w:cs="Calibri Light" w:hAnsi="Calibri Light" w:eastAsia="Calibri Light"/>
          <w:b w:val="1"/>
          <w:bCs w:val="1"/>
          <w:sz w:val="24"/>
          <w:szCs w:val="24"/>
          <w:rtl w:val="0"/>
          <w:lang w:val="en-US"/>
        </w:rPr>
        <w:t>May 2018</w:t>
      </w:r>
    </w:p>
    <w:p>
      <w:pPr>
        <w:pStyle w:val="Default"/>
        <w:spacing w:after="80"/>
        <w:ind w:left="720" w:firstLine="0"/>
        <w:jc w:val="both"/>
        <w:rPr>
          <w:rStyle w:val="None"/>
          <w:rFonts w:ascii="Calibri" w:cs="Calibri" w:hAnsi="Calibri" w:eastAsia="Calibri"/>
          <w:sz w:val="24"/>
          <w:szCs w:val="24"/>
        </w:rPr>
      </w:pPr>
      <w:r>
        <w:rPr>
          <w:rStyle w:val="None"/>
          <w:rFonts w:ascii="Calibri" w:cs="Calibri" w:hAnsi="Calibri" w:eastAsia="Calibri"/>
          <w:sz w:val="24"/>
          <w:szCs w:val="24"/>
          <w:rtl w:val="0"/>
          <w:lang w:val="en-US"/>
        </w:rPr>
        <w:t xml:space="preserve">Overall First Year Result </w:t>
      </w:r>
      <w:r>
        <w:rPr>
          <w:rStyle w:val="None"/>
          <w:rFonts w:ascii="Calibri" w:cs="Calibri" w:hAnsi="Calibri" w:eastAsia="Calibri" w:hint="default"/>
          <w:sz w:val="24"/>
          <w:szCs w:val="24"/>
          <w:rtl w:val="0"/>
          <w:lang w:val="en-US"/>
        </w:rPr>
        <w:t xml:space="preserve">– </w:t>
      </w:r>
      <w:r>
        <w:rPr>
          <w:rStyle w:val="None"/>
          <w:rFonts w:ascii="Calibri" w:cs="Calibri" w:hAnsi="Calibri" w:eastAsia="Calibri"/>
          <w:sz w:val="24"/>
          <w:szCs w:val="24"/>
          <w:rtl w:val="0"/>
          <w:lang w:val="en-US"/>
        </w:rPr>
        <w:t>2.1</w:t>
      </w:r>
    </w:p>
    <w:p>
      <w:pPr>
        <w:pStyle w:val="Heading 2"/>
        <w:keepLines w:val="1"/>
        <w:ind w:left="720" w:firstLine="0"/>
        <w:jc w:val="both"/>
        <w:rPr>
          <w:rStyle w:val="None"/>
          <w:rFonts w:ascii="Calibri" w:cs="Calibri" w:hAnsi="Calibri" w:eastAsia="Calibri"/>
          <w:b w:val="0"/>
          <w:bCs w:val="0"/>
          <w:sz w:val="24"/>
          <w:szCs w:val="24"/>
        </w:rPr>
      </w:pPr>
      <w:r>
        <w:rPr>
          <w:rStyle w:val="None"/>
          <w:rFonts w:ascii="Calibri" w:cs="Calibri" w:hAnsi="Calibri" w:eastAsia="Calibri"/>
          <w:b w:val="0"/>
          <w:bCs w:val="0"/>
          <w:sz w:val="24"/>
          <w:szCs w:val="24"/>
          <w:rtl w:val="0"/>
          <w:lang w:val="en-US"/>
        </w:rPr>
        <w:t xml:space="preserve">Overall Second Year Result </w:t>
      </w:r>
      <w:r>
        <w:rPr>
          <w:rStyle w:val="None"/>
          <w:rFonts w:ascii="Calibri" w:cs="Calibri" w:hAnsi="Calibri" w:eastAsia="Calibri" w:hint="default"/>
          <w:b w:val="0"/>
          <w:bCs w:val="0"/>
          <w:sz w:val="24"/>
          <w:szCs w:val="24"/>
          <w:rtl w:val="0"/>
          <w:lang w:val="en-US"/>
        </w:rPr>
        <w:t xml:space="preserve">– </w:t>
      </w:r>
      <w:r>
        <w:rPr>
          <w:rStyle w:val="None"/>
          <w:rFonts w:ascii="Calibri" w:cs="Calibri" w:hAnsi="Calibri" w:eastAsia="Calibri"/>
          <w:b w:val="0"/>
          <w:bCs w:val="0"/>
          <w:sz w:val="24"/>
          <w:szCs w:val="24"/>
          <w:rtl w:val="0"/>
          <w:lang w:val="en-US"/>
        </w:rPr>
        <w:t>2.1</w:t>
      </w:r>
    </w:p>
    <w:p>
      <w:pPr>
        <w:pStyle w:val="Heading 2"/>
        <w:keepLines w:val="1"/>
        <w:ind w:left="720" w:firstLine="0"/>
        <w:jc w:val="both"/>
        <w:rPr>
          <w:rStyle w:val="None"/>
          <w:rFonts w:ascii="Calibri" w:cs="Calibri" w:hAnsi="Calibri" w:eastAsia="Calibri"/>
          <w:b w:val="0"/>
          <w:bCs w:val="0"/>
          <w:sz w:val="24"/>
          <w:szCs w:val="24"/>
        </w:rPr>
      </w:pPr>
      <w:r>
        <w:rPr>
          <w:rStyle w:val="None"/>
          <w:rFonts w:ascii="Calibri" w:cs="Calibri" w:hAnsi="Calibri" w:eastAsia="Calibri"/>
          <w:b w:val="0"/>
          <w:bCs w:val="0"/>
          <w:sz w:val="24"/>
          <w:szCs w:val="24"/>
          <w:rtl w:val="0"/>
          <w:lang w:val="en-US"/>
        </w:rPr>
        <w:t xml:space="preserve">Final Year Grade </w:t>
      </w:r>
      <w:r>
        <w:rPr>
          <w:rStyle w:val="None"/>
          <w:rFonts w:ascii="Calibri" w:cs="Calibri" w:hAnsi="Calibri" w:eastAsia="Calibri" w:hint="default"/>
          <w:b w:val="0"/>
          <w:bCs w:val="0"/>
          <w:sz w:val="24"/>
          <w:szCs w:val="24"/>
          <w:rtl w:val="0"/>
          <w:lang w:val="en-US"/>
        </w:rPr>
        <w:t xml:space="preserve">–  </w:t>
      </w:r>
      <w:r>
        <w:rPr>
          <w:rStyle w:val="None"/>
          <w:rFonts w:ascii="Calibri" w:cs="Calibri" w:hAnsi="Calibri" w:eastAsia="Calibri"/>
          <w:sz w:val="24"/>
          <w:szCs w:val="24"/>
          <w:rtl w:val="0"/>
          <w:lang w:val="en-US"/>
        </w:rPr>
        <w:t>2:1 (66%)</w:t>
      </w:r>
    </w:p>
    <w:p>
      <w:pPr>
        <w:pStyle w:val="Heading 2"/>
        <w:keepLines w:val="1"/>
        <w:ind w:left="720" w:firstLine="0"/>
        <w:jc w:val="both"/>
        <w:rPr>
          <w:rFonts w:ascii="Times New Roman" w:cs="Times New Roman" w:hAnsi="Times New Roman" w:eastAsia="Times New Roman"/>
        </w:rPr>
      </w:pPr>
      <w:r>
        <w:rPr>
          <w:rStyle w:val="None"/>
          <w:rFonts w:ascii="Calibri" w:cs="Calibri" w:hAnsi="Calibri" w:eastAsia="Calibri"/>
          <w:b w:val="0"/>
          <w:bCs w:val="0"/>
          <w:sz w:val="24"/>
          <w:szCs w:val="24"/>
          <w:rtl w:val="0"/>
          <w:lang w:val="en-US"/>
        </w:rPr>
        <w:t>Modules Include; Land, Equity, Constitutional, Contract, Tort, EU Law, Criminal, Administrative Law, Intellectual Property, Banking Law, Consumer Law and Policy, International Public Law, International Human Rights, Housing Law and more.</w:t>
      </w:r>
    </w:p>
    <w:p>
      <w:pPr>
        <w:pStyle w:val="Default"/>
        <w:ind w:left="720" w:firstLine="0"/>
        <w:jc w:val="both"/>
        <w:rPr>
          <w:rFonts w:ascii="Times New Roman" w:cs="Times New Roman" w:hAnsi="Times New Roman" w:eastAsia="Times New Roman"/>
        </w:rPr>
      </w:pPr>
    </w:p>
    <w:p>
      <w:pPr>
        <w:pStyle w:val="Default"/>
        <w:ind w:left="720" w:firstLine="0"/>
        <w:jc w:val="both"/>
        <w:rPr>
          <w:rStyle w:val="None"/>
          <w:rFonts w:ascii="Calibri" w:cs="Calibri" w:hAnsi="Calibri" w:eastAsia="Calibri"/>
          <w:b w:val="1"/>
          <w:bCs w:val="1"/>
          <w:sz w:val="24"/>
          <w:szCs w:val="24"/>
        </w:rPr>
      </w:pPr>
      <w:r>
        <w:rPr>
          <w:rStyle w:val="None"/>
          <w:rFonts w:ascii="Calibri" w:cs="Calibri" w:hAnsi="Calibri" w:eastAsia="Calibri"/>
          <w:b w:val="1"/>
          <w:bCs w:val="1"/>
          <w:sz w:val="24"/>
          <w:szCs w:val="24"/>
          <w:rtl w:val="0"/>
          <w:lang w:val="en-US"/>
        </w:rPr>
        <w:t xml:space="preserve">A-Levels </w:t>
      </w:r>
      <w:r>
        <w:rPr>
          <w:rStyle w:val="None"/>
          <w:rFonts w:ascii="Calibri" w:cs="Calibri" w:hAnsi="Calibri" w:eastAsia="Calibri"/>
          <w:b w:val="1"/>
          <w:bCs w:val="1"/>
          <w:sz w:val="24"/>
          <w:szCs w:val="24"/>
          <w:u w:color="77448b"/>
          <w:rtl w:val="0"/>
          <w:lang w:val="en-US"/>
        </w:rPr>
        <w:t xml:space="preserve">| </w:t>
      </w:r>
      <w:r>
        <w:rPr>
          <w:rStyle w:val="None"/>
          <w:rFonts w:ascii="Calibri" w:cs="Calibri" w:hAnsi="Calibri" w:eastAsia="Calibri"/>
          <w:b w:val="1"/>
          <w:bCs w:val="1"/>
          <w:sz w:val="24"/>
          <w:szCs w:val="24"/>
          <w:rtl w:val="0"/>
          <w:lang w:val="en-US"/>
        </w:rPr>
        <w:t xml:space="preserve">Assumption Grammar School, Ballynahinch </w:t>
      </w:r>
    </w:p>
    <w:p>
      <w:pPr>
        <w:pStyle w:val="Default"/>
        <w:ind w:left="720" w:firstLine="0"/>
        <w:jc w:val="both"/>
        <w:rPr>
          <w:rStyle w:val="None"/>
          <w:rFonts w:ascii="Calibri" w:cs="Calibri" w:hAnsi="Calibri" w:eastAsia="Calibri"/>
          <w:b w:val="1"/>
          <w:bCs w:val="1"/>
          <w:sz w:val="24"/>
          <w:szCs w:val="24"/>
        </w:rPr>
      </w:pPr>
      <w:r>
        <w:rPr>
          <w:rStyle w:val="None"/>
          <w:rFonts w:ascii="Calibri" w:cs="Calibri" w:hAnsi="Calibri" w:eastAsia="Calibri"/>
          <w:b w:val="1"/>
          <w:bCs w:val="1"/>
          <w:sz w:val="24"/>
          <w:szCs w:val="24"/>
          <w:rtl w:val="0"/>
          <w:lang w:val="en-US"/>
        </w:rPr>
        <w:t>September 2008 - June 2015</w:t>
      </w:r>
    </w:p>
    <w:p>
      <w:pPr>
        <w:pStyle w:val="Default"/>
        <w:ind w:left="720" w:firstLine="0"/>
        <w:jc w:val="both"/>
        <w:rPr>
          <w:rStyle w:val="None"/>
          <w:rFonts w:ascii="Calibri" w:cs="Calibri" w:hAnsi="Calibri" w:eastAsia="Calibri"/>
          <w:sz w:val="24"/>
          <w:szCs w:val="24"/>
        </w:rPr>
      </w:pPr>
      <w:r>
        <w:rPr>
          <w:rStyle w:val="None"/>
          <w:rFonts w:ascii="Calibri" w:cs="Calibri" w:hAnsi="Calibri" w:eastAsia="Calibri"/>
          <w:sz w:val="24"/>
          <w:szCs w:val="24"/>
          <w:rtl w:val="0"/>
          <w:lang w:val="en-US"/>
        </w:rPr>
        <w:t>Sociology - A</w:t>
      </w:r>
    </w:p>
    <w:p>
      <w:pPr>
        <w:pStyle w:val="Default"/>
        <w:ind w:left="720" w:firstLine="0"/>
        <w:jc w:val="both"/>
        <w:rPr>
          <w:rStyle w:val="None"/>
          <w:rFonts w:ascii="Calibri" w:cs="Calibri" w:hAnsi="Calibri" w:eastAsia="Calibri"/>
          <w:sz w:val="24"/>
          <w:szCs w:val="24"/>
        </w:rPr>
      </w:pPr>
      <w:r>
        <w:rPr>
          <w:rStyle w:val="None"/>
          <w:rFonts w:ascii="Calibri" w:cs="Calibri" w:hAnsi="Calibri" w:eastAsia="Calibri"/>
          <w:sz w:val="24"/>
          <w:szCs w:val="24"/>
          <w:rtl w:val="0"/>
          <w:lang w:val="en-US"/>
        </w:rPr>
        <w:t xml:space="preserve">History - B </w:t>
      </w:r>
    </w:p>
    <w:p>
      <w:pPr>
        <w:pStyle w:val="Default"/>
        <w:ind w:left="720" w:firstLine="0"/>
        <w:jc w:val="both"/>
        <w:rPr>
          <w:rFonts w:ascii="Times New Roman" w:cs="Times New Roman" w:hAnsi="Times New Roman" w:eastAsia="Times New Roman"/>
        </w:rPr>
      </w:pPr>
      <w:r>
        <w:rPr>
          <w:rStyle w:val="None"/>
          <w:rFonts w:ascii="Calibri" w:cs="Calibri" w:hAnsi="Calibri" w:eastAsia="Calibri"/>
          <w:sz w:val="24"/>
          <w:szCs w:val="24"/>
          <w:rtl w:val="0"/>
          <w:lang w:val="en-US"/>
        </w:rPr>
        <w:t xml:space="preserve">Physical Education - C </w:t>
      </w:r>
    </w:p>
    <w:p>
      <w:pPr>
        <w:pStyle w:val="Title"/>
        <w:jc w:val="both"/>
        <w:rPr>
          <w:rStyle w:val="None"/>
          <w:rFonts w:ascii="Times New Roman" w:cs="Times New Roman" w:hAnsi="Times New Roman" w:eastAsia="Times New Roman"/>
          <w:color w:val="004c7f"/>
          <w:sz w:val="24"/>
          <w:szCs w:val="24"/>
          <w:u w:color="004c7f"/>
        </w:rPr>
      </w:pPr>
      <w:r>
        <w:rPr>
          <w:rStyle w:val="None"/>
          <w:rFonts w:ascii="Times New Roman" w:hAnsi="Times New Roman"/>
          <w:color w:val="004c7f"/>
          <w:sz w:val="24"/>
          <w:szCs w:val="24"/>
          <w:u w:color="004c7f"/>
          <w:rtl w:val="0"/>
          <w:lang w:val="en-US"/>
        </w:rPr>
        <w:t>EXPERIENCE</w:t>
      </w:r>
    </w:p>
    <w:p>
      <w:pPr>
        <w:pStyle w:val="Default"/>
        <w:ind w:left="720" w:firstLine="0"/>
        <w:jc w:val="both"/>
        <w:rPr>
          <w:rStyle w:val="None"/>
          <w:rFonts w:ascii="Calibri" w:cs="Calibri" w:hAnsi="Calibri" w:eastAsia="Calibri"/>
          <w:b w:val="1"/>
          <w:bCs w:val="1"/>
          <w:sz w:val="24"/>
          <w:szCs w:val="24"/>
          <w:u w:color="77448b"/>
        </w:rPr>
      </w:pPr>
      <w:r>
        <w:rPr>
          <w:rStyle w:val="None"/>
          <w:rFonts w:ascii="Times New Roman" w:hAnsi="Times New Roman"/>
          <w:b w:val="1"/>
          <w:bCs w:val="1"/>
          <w:sz w:val="24"/>
          <w:szCs w:val="24"/>
          <w:rtl w:val="0"/>
          <w:lang w:val="en-US"/>
        </w:rPr>
        <w:t xml:space="preserve">Axiom Law Belfast </w:t>
      </w:r>
      <w:r>
        <w:rPr>
          <w:rStyle w:val="None"/>
          <w:rFonts w:ascii="Calibri" w:cs="Calibri" w:hAnsi="Calibri" w:eastAsia="Calibri"/>
          <w:b w:val="1"/>
          <w:bCs w:val="1"/>
          <w:sz w:val="24"/>
          <w:szCs w:val="24"/>
          <w:u w:color="77448b"/>
          <w:rtl w:val="0"/>
          <w:lang w:val="en-US"/>
        </w:rPr>
        <w:t>| Contract Analyst</w:t>
      </w:r>
    </w:p>
    <w:p>
      <w:pPr>
        <w:pStyle w:val="Default"/>
        <w:ind w:left="720" w:firstLine="0"/>
        <w:jc w:val="both"/>
        <w:rPr>
          <w:rStyle w:val="None"/>
          <w:rFonts w:ascii="Calibri" w:cs="Calibri" w:hAnsi="Calibri" w:eastAsia="Calibri"/>
          <w:sz w:val="24"/>
          <w:szCs w:val="24"/>
          <w:u w:color="77448b"/>
        </w:rPr>
      </w:pPr>
      <w:r>
        <w:rPr>
          <w:rStyle w:val="None"/>
          <w:rFonts w:ascii="Calibri" w:cs="Calibri" w:hAnsi="Calibri" w:eastAsia="Calibri"/>
          <w:b w:val="1"/>
          <w:bCs w:val="1"/>
          <w:sz w:val="24"/>
          <w:szCs w:val="24"/>
          <w:u w:color="77448b"/>
          <w:rtl w:val="0"/>
          <w:lang w:val="en-US"/>
        </w:rPr>
        <w:t>May - August 2018</w:t>
      </w:r>
    </w:p>
    <w:p>
      <w:pPr>
        <w:pStyle w:val="Default"/>
        <w:numPr>
          <w:ilvl w:val="3"/>
          <w:numId w:val="2"/>
        </w:numPr>
        <w:bidi w:val="0"/>
        <w:spacing w:line="288" w:lineRule="auto"/>
        <w:ind w:right="0"/>
        <w:jc w:val="both"/>
        <w:rPr>
          <w:rStyle w:val="None"/>
          <w:rFonts w:ascii="Calibri" w:cs="Calibri" w:hAnsi="Calibri" w:eastAsia="Calibri"/>
          <w:sz w:val="24"/>
          <w:szCs w:val="24"/>
          <w:u w:color="77448b"/>
          <w:rtl w:val="0"/>
          <w:lang w:val="en-US"/>
        </w:rPr>
      </w:pPr>
      <w:r>
        <w:rPr>
          <w:rStyle w:val="None"/>
          <w:rFonts w:ascii="Calibri" w:cs="Calibri" w:hAnsi="Calibri" w:eastAsia="Calibri"/>
          <w:sz w:val="24"/>
          <w:szCs w:val="24"/>
          <w:u w:color="77448b"/>
          <w:rtl w:val="0"/>
          <w:lang w:val="en-US"/>
        </w:rPr>
        <w:t xml:space="preserve">I worked on a corporate restructuring project for a leading social media company; </w:t>
      </w:r>
    </w:p>
    <w:p>
      <w:pPr>
        <w:pStyle w:val="Default"/>
        <w:numPr>
          <w:ilvl w:val="3"/>
          <w:numId w:val="2"/>
        </w:numPr>
        <w:bidi w:val="0"/>
        <w:spacing w:line="288" w:lineRule="auto"/>
        <w:ind w:right="0"/>
        <w:jc w:val="both"/>
        <w:rPr>
          <w:rStyle w:val="None"/>
          <w:rFonts w:ascii="Calibri" w:cs="Calibri" w:hAnsi="Calibri" w:eastAsia="Calibri"/>
          <w:sz w:val="24"/>
          <w:szCs w:val="24"/>
          <w:u w:color="77448b"/>
          <w:rtl w:val="0"/>
          <w:lang w:val="en-US"/>
        </w:rPr>
      </w:pPr>
      <w:r>
        <w:rPr>
          <w:rStyle w:val="None"/>
          <w:rFonts w:ascii="Calibri" w:cs="Calibri" w:hAnsi="Calibri" w:eastAsia="Calibri"/>
          <w:sz w:val="24"/>
          <w:szCs w:val="24"/>
          <w:u w:color="77448b"/>
          <w:rtl w:val="0"/>
          <w:lang w:val="en-US"/>
        </w:rPr>
        <w:t xml:space="preserve">Worked with senior management in the Belfast office and took direction from the Chicago office as this was a collocated project; </w:t>
      </w:r>
    </w:p>
    <w:p>
      <w:pPr>
        <w:pStyle w:val="Default"/>
        <w:numPr>
          <w:ilvl w:val="3"/>
          <w:numId w:val="2"/>
        </w:numPr>
        <w:bidi w:val="0"/>
        <w:spacing w:line="288" w:lineRule="auto"/>
        <w:ind w:right="0"/>
        <w:jc w:val="both"/>
        <w:rPr>
          <w:rStyle w:val="None"/>
          <w:rFonts w:ascii="Calibri" w:cs="Calibri" w:hAnsi="Calibri" w:eastAsia="Calibri"/>
          <w:sz w:val="24"/>
          <w:szCs w:val="24"/>
          <w:u w:color="77448b"/>
          <w:rtl w:val="0"/>
          <w:lang w:val="en-US"/>
        </w:rPr>
      </w:pPr>
      <w:r>
        <w:rPr>
          <w:rStyle w:val="None"/>
          <w:rFonts w:ascii="Calibri" w:cs="Calibri" w:hAnsi="Calibri" w:eastAsia="Calibri"/>
          <w:sz w:val="24"/>
          <w:szCs w:val="24"/>
          <w:u w:color="77448b"/>
          <w:rtl w:val="0"/>
          <w:lang w:val="en-US"/>
        </w:rPr>
        <w:t>Worked directly with the client stakeholders in the US to deliver exceptional client drive results;</w:t>
      </w:r>
    </w:p>
    <w:p>
      <w:pPr>
        <w:pStyle w:val="Default"/>
        <w:numPr>
          <w:ilvl w:val="3"/>
          <w:numId w:val="2"/>
        </w:numPr>
        <w:bidi w:val="0"/>
        <w:spacing w:line="288" w:lineRule="auto"/>
        <w:ind w:right="0"/>
        <w:jc w:val="both"/>
        <w:rPr>
          <w:rStyle w:val="None"/>
          <w:rFonts w:ascii="Calibri" w:cs="Calibri" w:hAnsi="Calibri" w:eastAsia="Calibri"/>
          <w:sz w:val="24"/>
          <w:szCs w:val="24"/>
          <w:u w:color="77448b"/>
          <w:rtl w:val="0"/>
          <w:lang w:val="en-US"/>
        </w:rPr>
      </w:pPr>
      <w:r>
        <w:rPr>
          <w:rStyle w:val="None"/>
          <w:rFonts w:ascii="Calibri" w:cs="Calibri" w:hAnsi="Calibri" w:eastAsia="Calibri"/>
          <w:sz w:val="24"/>
          <w:szCs w:val="24"/>
          <w:u w:color="77448b"/>
          <w:rtl w:val="0"/>
          <w:lang w:val="en-US"/>
        </w:rPr>
        <w:t>Dealt with various contract types; complex financial services documentation to high volume commercial contracts</w:t>
      </w:r>
    </w:p>
    <w:p>
      <w:pPr>
        <w:pStyle w:val="Default"/>
        <w:numPr>
          <w:ilvl w:val="3"/>
          <w:numId w:val="2"/>
        </w:numPr>
        <w:bidi w:val="0"/>
        <w:spacing w:line="288" w:lineRule="auto"/>
        <w:ind w:right="0"/>
        <w:jc w:val="both"/>
        <w:rPr>
          <w:rStyle w:val="None"/>
          <w:rFonts w:ascii="Calibri" w:cs="Calibri" w:hAnsi="Calibri" w:eastAsia="Calibri"/>
          <w:sz w:val="24"/>
          <w:szCs w:val="24"/>
          <w:u w:color="77448b"/>
          <w:rtl w:val="0"/>
          <w:lang w:val="en-US"/>
        </w:rPr>
      </w:pPr>
      <w:r>
        <w:rPr>
          <w:rStyle w:val="None"/>
          <w:rFonts w:ascii="Calibri" w:cs="Calibri" w:hAnsi="Calibri" w:eastAsia="Calibri"/>
          <w:sz w:val="24"/>
          <w:szCs w:val="24"/>
          <w:u w:color="77448b"/>
          <w:rtl w:val="0"/>
          <w:lang w:val="en-US"/>
        </w:rPr>
        <w:t xml:space="preserve">Conducted high volume contract review, data extraction and analysis; </w:t>
      </w:r>
    </w:p>
    <w:p>
      <w:pPr>
        <w:pStyle w:val="Default"/>
        <w:numPr>
          <w:ilvl w:val="3"/>
          <w:numId w:val="2"/>
        </w:numPr>
        <w:bidi w:val="0"/>
        <w:spacing w:line="288" w:lineRule="auto"/>
        <w:ind w:right="0"/>
        <w:jc w:val="both"/>
        <w:rPr>
          <w:rStyle w:val="None"/>
          <w:rFonts w:ascii="Calibri" w:cs="Calibri" w:hAnsi="Calibri" w:eastAsia="Calibri"/>
          <w:sz w:val="24"/>
          <w:szCs w:val="24"/>
          <w:u w:color="77448b"/>
          <w:rtl w:val="0"/>
          <w:lang w:val="en-US"/>
        </w:rPr>
      </w:pPr>
      <w:r>
        <w:rPr>
          <w:rStyle w:val="None"/>
          <w:rFonts w:ascii="Calibri" w:cs="Calibri" w:hAnsi="Calibri" w:eastAsia="Calibri"/>
          <w:sz w:val="24"/>
          <w:szCs w:val="24"/>
          <w:u w:color="77448b"/>
          <w:rtl w:val="0"/>
          <w:lang w:val="en-US"/>
        </w:rPr>
        <w:t xml:space="preserve">Developed my ability to handle multiple tasks simultaneously and improved my attention to detail to provide an excellent run rate with a focus on quality; </w:t>
      </w:r>
    </w:p>
    <w:p>
      <w:pPr>
        <w:pStyle w:val="Default"/>
        <w:numPr>
          <w:ilvl w:val="3"/>
          <w:numId w:val="2"/>
        </w:numPr>
        <w:bidi w:val="0"/>
        <w:spacing w:line="288" w:lineRule="auto"/>
        <w:ind w:right="0"/>
        <w:jc w:val="both"/>
        <w:rPr>
          <w:rStyle w:val="None"/>
          <w:rFonts w:ascii="Calibri" w:cs="Calibri" w:hAnsi="Calibri" w:eastAsia="Calibri"/>
          <w:sz w:val="24"/>
          <w:szCs w:val="24"/>
          <w:u w:color="77448b"/>
          <w:rtl w:val="0"/>
          <w:lang w:val="en-US"/>
        </w:rPr>
      </w:pPr>
      <w:r>
        <w:rPr>
          <w:rStyle w:val="None"/>
          <w:rFonts w:ascii="Calibri" w:cs="Calibri" w:hAnsi="Calibri" w:eastAsia="Calibri"/>
          <w:sz w:val="24"/>
          <w:szCs w:val="24"/>
          <w:u w:color="77448b"/>
          <w:rtl w:val="0"/>
          <w:lang w:val="en-US"/>
        </w:rPr>
        <w:t>Confidentiality, data protection and the client</w:t>
      </w:r>
      <w:r>
        <w:rPr>
          <w:rStyle w:val="None"/>
          <w:rFonts w:ascii="Calibri" w:cs="Calibri" w:hAnsi="Calibri" w:eastAsia="Calibri"/>
          <w:sz w:val="24"/>
          <w:szCs w:val="24"/>
          <w:u w:color="77448b"/>
          <w:rtl w:val="0"/>
          <w:lang w:val="en-US"/>
        </w:rPr>
        <w:t>’</w:t>
      </w:r>
      <w:r>
        <w:rPr>
          <w:rStyle w:val="None"/>
          <w:rFonts w:ascii="Calibri" w:cs="Calibri" w:hAnsi="Calibri" w:eastAsia="Calibri"/>
          <w:sz w:val="24"/>
          <w:szCs w:val="24"/>
          <w:u w:color="77448b"/>
          <w:rtl w:val="0"/>
          <w:lang w:val="en-US"/>
        </w:rPr>
        <w:t>s representation were key in this role</w:t>
      </w:r>
    </w:p>
    <w:p>
      <w:pPr>
        <w:pStyle w:val="Default"/>
        <w:ind w:left="720" w:firstLine="0"/>
        <w:jc w:val="both"/>
        <w:rPr>
          <w:rFonts w:ascii="Times New Roman" w:cs="Times New Roman" w:hAnsi="Times New Roman" w:eastAsia="Times New Roman"/>
          <w:u w:color="77448b"/>
        </w:rPr>
      </w:pPr>
    </w:p>
    <w:p>
      <w:pPr>
        <w:pStyle w:val="Default"/>
        <w:ind w:left="720" w:firstLine="0"/>
        <w:jc w:val="both"/>
        <w:rPr>
          <w:rStyle w:val="None"/>
          <w:rFonts w:ascii="Calibri" w:cs="Calibri" w:hAnsi="Calibri" w:eastAsia="Calibri"/>
          <w:b w:val="1"/>
          <w:bCs w:val="1"/>
          <w:sz w:val="24"/>
          <w:szCs w:val="24"/>
          <w:u w:color="77448b"/>
        </w:rPr>
      </w:pPr>
      <w:r>
        <w:rPr>
          <w:rStyle w:val="None"/>
          <w:rFonts w:ascii="Calibri" w:cs="Calibri" w:hAnsi="Calibri" w:eastAsia="Calibri"/>
          <w:b w:val="1"/>
          <w:bCs w:val="1"/>
          <w:sz w:val="24"/>
          <w:szCs w:val="24"/>
          <w:u w:color="77448b"/>
          <w:rtl w:val="0"/>
          <w:lang w:val="en-US"/>
        </w:rPr>
        <w:t>Clinical Legal Placement | Galway / Dublin</w:t>
      </w:r>
    </w:p>
    <w:p>
      <w:pPr>
        <w:pStyle w:val="Default"/>
        <w:ind w:left="720" w:firstLine="0"/>
        <w:jc w:val="both"/>
        <w:rPr>
          <w:rStyle w:val="None"/>
          <w:rFonts w:ascii="Calibri" w:cs="Calibri" w:hAnsi="Calibri" w:eastAsia="Calibri"/>
          <w:b w:val="1"/>
          <w:bCs w:val="1"/>
          <w:sz w:val="24"/>
          <w:szCs w:val="24"/>
          <w:u w:color="77448b"/>
        </w:rPr>
      </w:pPr>
      <w:r>
        <w:rPr>
          <w:rStyle w:val="None"/>
          <w:rFonts w:ascii="Calibri" w:cs="Calibri" w:hAnsi="Calibri" w:eastAsia="Calibri"/>
          <w:b w:val="1"/>
          <w:bCs w:val="1"/>
          <w:sz w:val="24"/>
          <w:szCs w:val="24"/>
          <w:u w:color="77448b"/>
          <w:rtl w:val="0"/>
          <w:lang w:val="en-US"/>
        </w:rPr>
        <w:t>January - May 2018</w:t>
      </w:r>
    </w:p>
    <w:p>
      <w:pPr>
        <w:pStyle w:val="Default"/>
        <w:numPr>
          <w:ilvl w:val="3"/>
          <w:numId w:val="2"/>
        </w:numPr>
        <w:bidi w:val="0"/>
        <w:spacing w:line="288" w:lineRule="auto"/>
        <w:ind w:right="0"/>
        <w:jc w:val="both"/>
        <w:rPr>
          <w:rStyle w:val="None"/>
          <w:rFonts w:ascii="Calibri" w:cs="Calibri" w:hAnsi="Calibri" w:eastAsia="Calibri"/>
          <w:sz w:val="24"/>
          <w:szCs w:val="24"/>
          <w:u w:color="77448b"/>
          <w:rtl w:val="0"/>
          <w:lang w:val="en-US"/>
        </w:rPr>
      </w:pPr>
      <w:r>
        <w:rPr>
          <w:rStyle w:val="None"/>
          <w:rFonts w:ascii="Calibri" w:cs="Calibri" w:hAnsi="Calibri" w:eastAsia="Calibri"/>
          <w:sz w:val="24"/>
          <w:szCs w:val="24"/>
          <w:u w:color="77448b"/>
          <w:rtl w:val="0"/>
          <w:lang w:val="en-US"/>
        </w:rPr>
        <w:t>Volunteered at the Citizens Information legal clinics making use of my communication and interpersonal skills to help people with their legal problems;</w:t>
      </w:r>
    </w:p>
    <w:p>
      <w:pPr>
        <w:pStyle w:val="Default"/>
        <w:numPr>
          <w:ilvl w:val="3"/>
          <w:numId w:val="3"/>
        </w:numPr>
        <w:bidi w:val="0"/>
        <w:spacing w:line="288" w:lineRule="auto"/>
        <w:ind w:right="0"/>
        <w:jc w:val="both"/>
        <w:rPr>
          <w:rFonts w:ascii="Times New Roman" w:cs="Times New Roman" w:hAnsi="Times New Roman" w:eastAsia="Times New Roman"/>
          <w:sz w:val="24"/>
          <w:szCs w:val="24"/>
          <w:rtl w:val="0"/>
          <w:lang w:val="en-US"/>
        </w:rPr>
      </w:pPr>
      <w:r>
        <w:rPr>
          <w:rStyle w:val="None"/>
          <w:rFonts w:ascii="Calibri" w:cs="Calibri" w:hAnsi="Calibri" w:eastAsia="Calibri"/>
          <w:sz w:val="24"/>
          <w:szCs w:val="24"/>
          <w:u w:color="77448b"/>
          <w:rtl w:val="0"/>
          <w:lang w:val="en-US"/>
        </w:rPr>
        <w:t>U</w:t>
      </w:r>
      <w:r>
        <w:rPr>
          <w:rFonts w:ascii="Times New Roman" w:hAnsi="Times New Roman"/>
          <w:sz w:val="24"/>
          <w:szCs w:val="24"/>
          <w:rtl w:val="0"/>
          <w:lang w:val="en-US"/>
        </w:rPr>
        <w:t>tilised my knowledge of legal databases to complete research on different areas of law and confidently presented to local companies legislative changes which will affect them;</w:t>
      </w:r>
    </w:p>
    <w:p>
      <w:pPr>
        <w:pStyle w:val="Default"/>
        <w:numPr>
          <w:ilvl w:val="3"/>
          <w:numId w:val="4"/>
        </w:numPr>
        <w:bidi w:val="0"/>
        <w:spacing w:line="288"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Prepared notes on client cases and organised the paperwork for each client; </w:t>
      </w:r>
    </w:p>
    <w:p>
      <w:pPr>
        <w:pStyle w:val="Default"/>
        <w:numPr>
          <w:ilvl w:val="3"/>
          <w:numId w:val="4"/>
        </w:numPr>
        <w:bidi w:val="0"/>
        <w:spacing w:line="288"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Responsible for proof-reading articles and giving my opinion on publications; </w:t>
      </w:r>
    </w:p>
    <w:p>
      <w:pPr>
        <w:pStyle w:val="Default"/>
        <w:numPr>
          <w:ilvl w:val="3"/>
          <w:numId w:val="2"/>
        </w:numPr>
        <w:bidi w:val="0"/>
        <w:spacing w:line="288" w:lineRule="auto"/>
        <w:ind w:right="0"/>
        <w:jc w:val="both"/>
        <w:rPr>
          <w:rStyle w:val="None"/>
          <w:rFonts w:ascii="Calibri" w:cs="Calibri" w:hAnsi="Calibri" w:eastAsia="Calibri"/>
          <w:sz w:val="24"/>
          <w:szCs w:val="24"/>
          <w:u w:color="77448b"/>
          <w:rtl w:val="0"/>
          <w:lang w:val="en-US"/>
        </w:rPr>
      </w:pPr>
      <w:r>
        <w:rPr>
          <w:rFonts w:ascii="Calibri" w:cs="Calibri" w:hAnsi="Calibri" w:eastAsia="Calibri"/>
          <w:sz w:val="24"/>
          <w:szCs w:val="24"/>
          <w:rtl w:val="0"/>
          <w:lang w:val="en-US"/>
        </w:rPr>
        <w:t>Attended court in Galway and the Four Courts in Dublin as a legal assistant to the barrister.</w:t>
      </w:r>
    </w:p>
    <w:p>
      <w:pPr>
        <w:pStyle w:val="Default"/>
        <w:ind w:left="720" w:firstLine="0"/>
        <w:jc w:val="both"/>
        <w:rPr>
          <w:rFonts w:ascii="Calibri" w:cs="Calibri" w:hAnsi="Calibri" w:eastAsia="Calibri"/>
          <w:b w:val="1"/>
          <w:bCs w:val="1"/>
          <w:sz w:val="24"/>
          <w:szCs w:val="24"/>
          <w:u w:color="77448b"/>
        </w:rPr>
      </w:pPr>
    </w:p>
    <w:p>
      <w:pPr>
        <w:pStyle w:val="Default"/>
        <w:ind w:left="720" w:firstLine="0"/>
        <w:jc w:val="both"/>
        <w:rPr>
          <w:rStyle w:val="None"/>
          <w:rFonts w:ascii="Calibri" w:cs="Calibri" w:hAnsi="Calibri" w:eastAsia="Calibri"/>
          <w:b w:val="1"/>
          <w:bCs w:val="1"/>
          <w:sz w:val="24"/>
          <w:szCs w:val="24"/>
          <w:u w:color="77448b"/>
        </w:rPr>
      </w:pPr>
      <w:r>
        <w:rPr>
          <w:rStyle w:val="None"/>
          <w:rFonts w:ascii="Calibri" w:cs="Calibri" w:hAnsi="Calibri" w:eastAsia="Calibri"/>
          <w:b w:val="1"/>
          <w:bCs w:val="1"/>
          <w:sz w:val="24"/>
          <w:szCs w:val="24"/>
          <w:u w:color="77448b"/>
          <w:rtl w:val="0"/>
          <w:lang w:val="en-US"/>
        </w:rPr>
        <w:t>Footlocker</w:t>
      </w:r>
      <w:r>
        <w:rPr>
          <w:rStyle w:val="None"/>
          <w:rFonts w:ascii="Calibri" w:cs="Calibri" w:hAnsi="Calibri" w:eastAsia="Calibri"/>
          <w:b w:val="1"/>
          <w:bCs w:val="1"/>
          <w:sz w:val="24"/>
          <w:szCs w:val="24"/>
          <w:u w:color="77448b"/>
          <w:rtl w:val="0"/>
          <w:lang w:val="en-US"/>
        </w:rPr>
        <w:t xml:space="preserve"> | </w:t>
      </w:r>
      <w:r>
        <w:rPr>
          <w:rStyle w:val="None"/>
          <w:rFonts w:ascii="Calibri" w:cs="Calibri" w:hAnsi="Calibri" w:eastAsia="Calibri"/>
          <w:b w:val="1"/>
          <w:bCs w:val="1"/>
          <w:sz w:val="24"/>
          <w:szCs w:val="24"/>
          <w:u w:color="77448b"/>
          <w:rtl w:val="0"/>
          <w:lang w:val="en-US"/>
        </w:rPr>
        <w:t xml:space="preserve">Sales </w:t>
      </w:r>
      <w:r>
        <w:rPr>
          <w:rStyle w:val="None"/>
          <w:rFonts w:ascii="Calibri" w:cs="Calibri" w:hAnsi="Calibri" w:eastAsia="Calibri"/>
          <w:b w:val="1"/>
          <w:bCs w:val="1"/>
          <w:sz w:val="24"/>
          <w:szCs w:val="24"/>
          <w:u w:color="77448b"/>
          <w:rtl w:val="0"/>
          <w:lang w:val="en-US"/>
        </w:rPr>
        <w:t>Assistant</w:t>
      </w:r>
    </w:p>
    <w:p>
      <w:pPr>
        <w:pStyle w:val="Default"/>
        <w:ind w:left="720" w:firstLine="0"/>
        <w:jc w:val="both"/>
        <w:rPr>
          <w:rStyle w:val="None"/>
          <w:rFonts w:ascii="Calibri" w:cs="Calibri" w:hAnsi="Calibri" w:eastAsia="Calibri"/>
          <w:b w:val="1"/>
          <w:bCs w:val="1"/>
          <w:sz w:val="24"/>
          <w:szCs w:val="24"/>
          <w:u w:color="77448b"/>
        </w:rPr>
      </w:pPr>
      <w:r>
        <w:rPr>
          <w:rStyle w:val="None"/>
          <w:rFonts w:ascii="Calibri" w:cs="Calibri" w:hAnsi="Calibri" w:eastAsia="Calibri"/>
          <w:b w:val="1"/>
          <w:bCs w:val="1"/>
          <w:sz w:val="24"/>
          <w:szCs w:val="24"/>
          <w:u w:color="77448b"/>
          <w:rtl w:val="0"/>
          <w:lang w:val="en-US"/>
        </w:rPr>
        <w:t>August</w:t>
      </w:r>
      <w:r>
        <w:rPr>
          <w:rStyle w:val="None"/>
          <w:rFonts w:ascii="Calibri" w:cs="Calibri" w:hAnsi="Calibri" w:eastAsia="Calibri"/>
          <w:b w:val="1"/>
          <w:bCs w:val="1"/>
          <w:sz w:val="24"/>
          <w:szCs w:val="24"/>
          <w:u w:color="77448b"/>
          <w:rtl w:val="0"/>
          <w:lang w:val="en-US"/>
        </w:rPr>
        <w:t xml:space="preserve"> </w:t>
      </w:r>
      <w:r>
        <w:rPr>
          <w:rStyle w:val="None"/>
          <w:rFonts w:ascii="Calibri" w:cs="Calibri" w:hAnsi="Calibri" w:eastAsia="Calibri"/>
          <w:b w:val="1"/>
          <w:bCs w:val="1"/>
          <w:sz w:val="24"/>
          <w:szCs w:val="24"/>
          <w:u w:color="77448b"/>
          <w:rtl w:val="0"/>
          <w:lang w:val="en-US"/>
        </w:rPr>
        <w:t xml:space="preserve">2016 </w:t>
      </w:r>
      <w:r>
        <w:rPr>
          <w:rStyle w:val="None"/>
          <w:rFonts w:ascii="Calibri" w:cs="Calibri" w:hAnsi="Calibri" w:eastAsia="Calibri"/>
          <w:b w:val="1"/>
          <w:bCs w:val="1"/>
          <w:sz w:val="24"/>
          <w:szCs w:val="24"/>
          <w:u w:color="77448b"/>
          <w:rtl w:val="0"/>
          <w:lang w:val="en-US"/>
        </w:rPr>
        <w:t xml:space="preserve">- </w:t>
      </w:r>
      <w:r>
        <w:rPr>
          <w:rStyle w:val="None"/>
          <w:rFonts w:ascii="Calibri" w:cs="Calibri" w:hAnsi="Calibri" w:eastAsia="Calibri"/>
          <w:b w:val="1"/>
          <w:bCs w:val="1"/>
          <w:sz w:val="24"/>
          <w:szCs w:val="24"/>
          <w:u w:color="77448b"/>
          <w:rtl w:val="0"/>
          <w:lang w:val="en-US"/>
        </w:rPr>
        <w:t>January</w:t>
      </w:r>
      <w:r>
        <w:rPr>
          <w:rStyle w:val="None"/>
          <w:rFonts w:ascii="Calibri" w:cs="Calibri" w:hAnsi="Calibri" w:eastAsia="Calibri"/>
          <w:b w:val="1"/>
          <w:bCs w:val="1"/>
          <w:sz w:val="24"/>
          <w:szCs w:val="24"/>
          <w:u w:color="77448b"/>
          <w:rtl w:val="0"/>
          <w:lang w:val="en-US"/>
        </w:rPr>
        <w:t xml:space="preserve"> </w:t>
      </w:r>
      <w:r>
        <w:rPr>
          <w:rStyle w:val="None"/>
          <w:rFonts w:ascii="Calibri" w:cs="Calibri" w:hAnsi="Calibri" w:eastAsia="Calibri"/>
          <w:b w:val="1"/>
          <w:bCs w:val="1"/>
          <w:sz w:val="24"/>
          <w:szCs w:val="24"/>
          <w:u w:color="77448b"/>
          <w:rtl w:val="0"/>
          <w:lang w:val="en-US"/>
        </w:rPr>
        <w:t>2018</w:t>
      </w:r>
    </w:p>
    <w:p>
      <w:pPr>
        <w:pStyle w:val="Default"/>
        <w:numPr>
          <w:ilvl w:val="3"/>
          <w:numId w:val="2"/>
        </w:numPr>
        <w:bidi w:val="0"/>
        <w:spacing w:line="288" w:lineRule="auto"/>
        <w:ind w:right="0"/>
        <w:jc w:val="both"/>
        <w:rPr>
          <w:rStyle w:val="None"/>
          <w:rFonts w:ascii="Calibri" w:cs="Calibri" w:hAnsi="Calibri" w:eastAsia="Calibri"/>
          <w:sz w:val="24"/>
          <w:szCs w:val="24"/>
          <w:u w:color="77448b"/>
          <w:rtl w:val="0"/>
          <w:lang w:val="en-US"/>
        </w:rPr>
      </w:pPr>
      <w:r>
        <w:rPr>
          <w:rStyle w:val="None"/>
          <w:rFonts w:ascii="Calibri" w:cs="Calibri" w:hAnsi="Calibri" w:eastAsia="Calibri"/>
          <w:sz w:val="24"/>
          <w:szCs w:val="24"/>
          <w:u w:color="77448b"/>
          <w:rtl w:val="0"/>
          <w:lang w:val="en-US"/>
        </w:rPr>
        <w:t>Spending the day communicating with different customers required me to be helpful and genuine.</w:t>
      </w:r>
    </w:p>
    <w:p>
      <w:pPr>
        <w:pStyle w:val="Default"/>
        <w:numPr>
          <w:ilvl w:val="3"/>
          <w:numId w:val="2"/>
        </w:numPr>
        <w:bidi w:val="0"/>
        <w:spacing w:line="288" w:lineRule="auto"/>
        <w:ind w:right="0"/>
        <w:jc w:val="both"/>
        <w:rPr>
          <w:rStyle w:val="None"/>
          <w:rFonts w:ascii="Calibri" w:cs="Calibri" w:hAnsi="Calibri" w:eastAsia="Calibri"/>
          <w:sz w:val="24"/>
          <w:szCs w:val="24"/>
          <w:u w:color="77448b"/>
          <w:rtl w:val="0"/>
          <w:lang w:val="en-US"/>
        </w:rPr>
      </w:pPr>
      <w:r>
        <w:rPr>
          <w:rStyle w:val="None"/>
          <w:rFonts w:ascii="Calibri" w:cs="Calibri" w:hAnsi="Calibri" w:eastAsia="Calibri"/>
          <w:sz w:val="24"/>
          <w:szCs w:val="24"/>
          <w:u w:color="77448b"/>
          <w:rtl w:val="0"/>
          <w:lang w:val="en-US"/>
        </w:rPr>
        <w:t xml:space="preserve">The store attracted diverse people, allowing me to experience and deal with a mixture of personality types in a friendly and efficient manner. Customer interaction improved my interpersonal skills </w:t>
      </w:r>
      <w:r>
        <w:rPr>
          <w:rStyle w:val="None"/>
          <w:rFonts w:ascii="Calibri" w:cs="Calibri" w:hAnsi="Calibri" w:eastAsia="Calibri"/>
          <w:sz w:val="24"/>
          <w:szCs w:val="24"/>
          <w:u w:color="77448b"/>
          <w:rtl w:val="0"/>
          <w:lang w:val="en-US"/>
        </w:rPr>
        <w:t xml:space="preserve">to communicate with my </w:t>
      </w:r>
      <w:r>
        <w:rPr>
          <w:rStyle w:val="None"/>
          <w:rFonts w:ascii="Calibri" w:cs="Calibri" w:hAnsi="Calibri" w:eastAsia="Calibri"/>
          <w:sz w:val="24"/>
          <w:szCs w:val="24"/>
          <w:u w:color="77448b"/>
          <w:rtl w:val="0"/>
          <w:lang w:val="en-US"/>
        </w:rPr>
        <w:t xml:space="preserve">team, clients and the public at large. </w:t>
      </w:r>
    </w:p>
    <w:p>
      <w:pPr>
        <w:pStyle w:val="Default"/>
        <w:numPr>
          <w:ilvl w:val="3"/>
          <w:numId w:val="2"/>
        </w:numPr>
        <w:bidi w:val="0"/>
        <w:spacing w:line="288" w:lineRule="auto"/>
        <w:ind w:right="0"/>
        <w:jc w:val="both"/>
        <w:rPr>
          <w:rStyle w:val="None"/>
          <w:rFonts w:ascii="Calibri" w:cs="Calibri" w:hAnsi="Calibri" w:eastAsia="Calibri"/>
          <w:sz w:val="24"/>
          <w:szCs w:val="24"/>
          <w:u w:color="77448b"/>
          <w:rtl w:val="0"/>
          <w:lang w:val="en-US"/>
        </w:rPr>
      </w:pPr>
      <w:r>
        <w:rPr>
          <w:rStyle w:val="None"/>
          <w:rFonts w:ascii="Calibri" w:cs="Calibri" w:hAnsi="Calibri" w:eastAsia="Calibri"/>
          <w:sz w:val="24"/>
          <w:szCs w:val="24"/>
          <w:u w:color="77448b"/>
          <w:rtl w:val="0"/>
          <w:lang w:val="en-US"/>
        </w:rPr>
        <w:t xml:space="preserve">Retail experience has also taught me to remain calm in stressful situations. The store was extremely busy around the Christmas period with the line often halfway through the store, dealing with customers issues and processing sales all at once. I had to multitask fast to provide a client service. </w:t>
      </w:r>
      <w:r>
        <w:rPr>
          <w:rStyle w:val="None"/>
          <w:rFonts w:ascii="Calibri" w:cs="Calibri" w:hAnsi="Calibri" w:eastAsia="Calibri"/>
          <w:sz w:val="24"/>
          <w:szCs w:val="24"/>
          <w:u w:color="77448b"/>
          <w:rtl w:val="0"/>
          <w:lang w:val="en-US"/>
        </w:rPr>
        <w:t>I learnt to</w:t>
      </w:r>
      <w:r>
        <w:rPr>
          <w:rStyle w:val="None"/>
          <w:rFonts w:ascii="Calibri" w:cs="Calibri" w:hAnsi="Calibri" w:eastAsia="Calibri"/>
          <w:sz w:val="24"/>
          <w:szCs w:val="24"/>
          <w:u w:color="77448b"/>
          <w:rtl w:val="0"/>
          <w:lang w:val="en-US"/>
        </w:rPr>
        <w:t xml:space="preserve"> remain clam in the fast pace environment. </w:t>
      </w:r>
    </w:p>
    <w:p>
      <w:pPr>
        <w:pStyle w:val="Default"/>
        <w:numPr>
          <w:ilvl w:val="3"/>
          <w:numId w:val="2"/>
        </w:numPr>
        <w:bidi w:val="0"/>
        <w:spacing w:line="288" w:lineRule="auto"/>
        <w:ind w:right="0"/>
        <w:jc w:val="both"/>
        <w:rPr>
          <w:rStyle w:val="None"/>
          <w:rFonts w:ascii="Calibri" w:cs="Calibri" w:hAnsi="Calibri" w:eastAsia="Calibri"/>
          <w:sz w:val="24"/>
          <w:szCs w:val="24"/>
          <w:u w:color="77448b"/>
          <w:rtl w:val="0"/>
          <w:lang w:val="en-US"/>
        </w:rPr>
      </w:pPr>
      <w:r>
        <w:rPr>
          <w:rStyle w:val="None"/>
          <w:rFonts w:ascii="Calibri" w:cs="Calibri" w:hAnsi="Calibri" w:eastAsia="Calibri"/>
          <w:sz w:val="24"/>
          <w:szCs w:val="24"/>
          <w:u w:color="77448b"/>
          <w:rtl w:val="0"/>
          <w:lang w:val="en-US"/>
        </w:rPr>
        <w:t xml:space="preserve">Working on commission allowed me to deploy my innovative side which is germane to the legal profession. </w:t>
      </w:r>
    </w:p>
    <w:p>
      <w:pPr>
        <w:pStyle w:val="Default"/>
        <w:ind w:left="720" w:firstLine="0"/>
        <w:jc w:val="both"/>
        <w:rPr>
          <w:rFonts w:ascii="Times New Roman" w:cs="Times New Roman" w:hAnsi="Times New Roman" w:eastAsia="Times New Roman"/>
          <w:u w:color="77448b"/>
        </w:rPr>
      </w:pPr>
    </w:p>
    <w:p>
      <w:pPr>
        <w:pStyle w:val="Default"/>
        <w:ind w:left="720" w:firstLine="0"/>
        <w:jc w:val="both"/>
        <w:rPr>
          <w:rStyle w:val="None"/>
          <w:rFonts w:ascii="Calibri" w:cs="Calibri" w:hAnsi="Calibri" w:eastAsia="Calibri"/>
          <w:b w:val="1"/>
          <w:bCs w:val="1"/>
          <w:sz w:val="24"/>
          <w:szCs w:val="24"/>
          <w:u w:color="77448b"/>
        </w:rPr>
      </w:pPr>
      <w:r>
        <w:rPr>
          <w:rStyle w:val="None"/>
          <w:rFonts w:ascii="Calibri" w:cs="Calibri" w:hAnsi="Calibri" w:eastAsia="Calibri"/>
          <w:b w:val="1"/>
          <w:bCs w:val="1"/>
          <w:sz w:val="24"/>
          <w:szCs w:val="24"/>
          <w:u w:color="77448b"/>
          <w:rtl w:val="0"/>
          <w:lang w:val="en-US"/>
        </w:rPr>
        <w:t>Arthur Cox | Intern</w:t>
      </w:r>
    </w:p>
    <w:p>
      <w:pPr>
        <w:pStyle w:val="Default"/>
        <w:ind w:left="720" w:firstLine="0"/>
        <w:jc w:val="both"/>
        <w:rPr>
          <w:rStyle w:val="None"/>
          <w:rFonts w:ascii="Calibri" w:cs="Calibri" w:hAnsi="Calibri" w:eastAsia="Calibri"/>
          <w:b w:val="1"/>
          <w:bCs w:val="1"/>
          <w:sz w:val="24"/>
          <w:szCs w:val="24"/>
          <w:u w:color="77448b"/>
        </w:rPr>
      </w:pPr>
      <w:r>
        <w:rPr>
          <w:rStyle w:val="None"/>
          <w:rFonts w:ascii="Calibri" w:cs="Calibri" w:hAnsi="Calibri" w:eastAsia="Calibri"/>
          <w:b w:val="1"/>
          <w:bCs w:val="1"/>
          <w:sz w:val="24"/>
          <w:szCs w:val="24"/>
          <w:u w:color="77448b"/>
          <w:rtl w:val="0"/>
          <w:lang w:val="en-US"/>
        </w:rPr>
        <w:t>August 2016</w:t>
      </w:r>
    </w:p>
    <w:p>
      <w:pPr>
        <w:pStyle w:val="Default"/>
        <w:numPr>
          <w:ilvl w:val="3"/>
          <w:numId w:val="5"/>
        </w:numPr>
        <w:bidi w:val="0"/>
        <w:spacing w:line="288" w:lineRule="auto"/>
        <w:ind w:right="0"/>
        <w:jc w:val="both"/>
        <w:rPr>
          <w:rStyle w:val="None"/>
          <w:rFonts w:ascii="Calibri" w:cs="Calibri" w:hAnsi="Calibri" w:eastAsia="Calibri"/>
          <w:sz w:val="24"/>
          <w:szCs w:val="24"/>
          <w:u w:color="77448b"/>
          <w:rtl w:val="0"/>
          <w:lang w:val="en-US"/>
        </w:rPr>
      </w:pPr>
      <w:r>
        <w:rPr>
          <w:rStyle w:val="None"/>
          <w:rFonts w:ascii="Calibri" w:cs="Calibri" w:hAnsi="Calibri" w:eastAsia="Calibri"/>
          <w:sz w:val="24"/>
          <w:szCs w:val="24"/>
          <w:u w:color="77448b"/>
          <w:rtl w:val="0"/>
          <w:lang w:val="en-US"/>
        </w:rPr>
        <w:t>Gained a better understanding of the corporate sector and the type of firm I want to work for;</w:t>
      </w:r>
    </w:p>
    <w:p>
      <w:pPr>
        <w:pStyle w:val="Default"/>
        <w:numPr>
          <w:ilvl w:val="3"/>
          <w:numId w:val="5"/>
        </w:numPr>
        <w:bidi w:val="0"/>
        <w:spacing w:line="288" w:lineRule="auto"/>
        <w:ind w:right="0"/>
        <w:jc w:val="both"/>
        <w:rPr>
          <w:rStyle w:val="None"/>
          <w:rFonts w:ascii="Calibri" w:cs="Calibri" w:hAnsi="Calibri" w:eastAsia="Calibri"/>
          <w:sz w:val="24"/>
          <w:szCs w:val="24"/>
          <w:u w:color="77448b"/>
          <w:rtl w:val="0"/>
          <w:lang w:val="en-US"/>
        </w:rPr>
      </w:pPr>
      <w:r>
        <w:rPr>
          <w:rStyle w:val="None"/>
          <w:rFonts w:ascii="Calibri" w:cs="Calibri" w:hAnsi="Calibri" w:eastAsia="Calibri"/>
          <w:sz w:val="24"/>
          <w:szCs w:val="24"/>
          <w:u w:color="77448b"/>
          <w:rtl w:val="0"/>
          <w:lang w:val="en-US"/>
        </w:rPr>
        <w:t xml:space="preserve">Developed my soft skills such as team work, communication and commercial awareness; </w:t>
      </w:r>
    </w:p>
    <w:p>
      <w:pPr>
        <w:pStyle w:val="Default"/>
        <w:numPr>
          <w:ilvl w:val="3"/>
          <w:numId w:val="5"/>
        </w:numPr>
        <w:bidi w:val="0"/>
        <w:spacing w:line="288" w:lineRule="auto"/>
        <w:ind w:right="0"/>
        <w:jc w:val="both"/>
        <w:rPr>
          <w:rStyle w:val="None"/>
          <w:rFonts w:ascii="Calibri" w:cs="Calibri" w:hAnsi="Calibri" w:eastAsia="Calibri"/>
          <w:sz w:val="24"/>
          <w:szCs w:val="24"/>
          <w:u w:color="77448b"/>
          <w:rtl w:val="0"/>
          <w:lang w:val="en-US"/>
        </w:rPr>
      </w:pPr>
      <w:r>
        <w:rPr>
          <w:rStyle w:val="None"/>
          <w:rFonts w:ascii="Calibri" w:cs="Calibri" w:hAnsi="Calibri" w:eastAsia="Calibri"/>
          <w:sz w:val="24"/>
          <w:szCs w:val="24"/>
          <w:u w:color="77448b"/>
          <w:rtl w:val="0"/>
          <w:lang w:val="en-US"/>
        </w:rPr>
        <w:t>Exposure to how commercial law offices operate and how people communicate with each other in a professional manner;</w:t>
      </w:r>
    </w:p>
    <w:p>
      <w:pPr>
        <w:pStyle w:val="Default"/>
        <w:numPr>
          <w:ilvl w:val="3"/>
          <w:numId w:val="5"/>
        </w:numPr>
        <w:bidi w:val="0"/>
        <w:spacing w:line="288" w:lineRule="auto"/>
        <w:ind w:right="0"/>
        <w:jc w:val="both"/>
        <w:rPr>
          <w:rStyle w:val="None"/>
          <w:rFonts w:ascii="Calibri" w:cs="Calibri" w:hAnsi="Calibri" w:eastAsia="Calibri"/>
          <w:sz w:val="24"/>
          <w:szCs w:val="24"/>
          <w:u w:color="77448b"/>
          <w:rtl w:val="0"/>
          <w:lang w:val="en-US"/>
        </w:rPr>
      </w:pPr>
      <w:r>
        <w:rPr>
          <w:rStyle w:val="None"/>
          <w:rFonts w:ascii="Calibri" w:cs="Calibri" w:hAnsi="Calibri" w:eastAsia="Calibri"/>
          <w:sz w:val="24"/>
          <w:szCs w:val="24"/>
          <w:u w:color="77448b"/>
          <w:rtl w:val="0"/>
          <w:lang w:val="en-US"/>
        </w:rPr>
        <w:t>Completed set tasks for interns in the four departments;</w:t>
      </w:r>
    </w:p>
    <w:p>
      <w:pPr>
        <w:pStyle w:val="Default"/>
        <w:numPr>
          <w:ilvl w:val="3"/>
          <w:numId w:val="5"/>
        </w:numPr>
        <w:bidi w:val="0"/>
        <w:spacing w:line="288" w:lineRule="auto"/>
        <w:ind w:right="0"/>
        <w:jc w:val="both"/>
        <w:rPr>
          <w:rFonts w:ascii="Calibri" w:cs="Calibri" w:hAnsi="Calibri" w:eastAsia="Calibri"/>
          <w:sz w:val="24"/>
          <w:szCs w:val="24"/>
          <w:rtl w:val="0"/>
          <w:lang w:val="en-US"/>
        </w:rPr>
      </w:pPr>
      <w:r>
        <w:rPr>
          <w:rStyle w:val="None"/>
          <w:rFonts w:ascii="Calibri" w:cs="Calibri" w:hAnsi="Calibri" w:eastAsia="Calibri"/>
          <w:sz w:val="24"/>
          <w:szCs w:val="24"/>
          <w:u w:color="77448b"/>
          <w:rtl w:val="0"/>
          <w:lang w:val="en-US"/>
        </w:rPr>
        <w:t>Assisted partners with research.</w:t>
      </w:r>
    </w:p>
    <w:p>
      <w:pPr>
        <w:pStyle w:val="Default"/>
        <w:jc w:val="both"/>
        <w:rPr>
          <w:rFonts w:ascii="Calibri" w:cs="Calibri" w:hAnsi="Calibri" w:eastAsia="Calibri"/>
          <w:u w:color="77448b"/>
        </w:rPr>
      </w:pPr>
    </w:p>
    <w:p>
      <w:pPr>
        <w:pStyle w:val="Default"/>
        <w:jc w:val="both"/>
        <w:rPr>
          <w:rFonts w:ascii="Times New Roman" w:cs="Times New Roman" w:hAnsi="Times New Roman" w:eastAsia="Times New Roman"/>
          <w:sz w:val="24"/>
          <w:szCs w:val="24"/>
        </w:rPr>
      </w:pPr>
      <w:r>
        <w:rPr>
          <w:rStyle w:val="None"/>
          <w:rFonts w:ascii="Calibri" w:cs="Calibri" w:hAnsi="Calibri" w:eastAsia="Calibri"/>
          <w:b w:val="1"/>
          <w:bCs w:val="1"/>
          <w:color w:val="004c7f"/>
          <w:sz w:val="24"/>
          <w:szCs w:val="24"/>
          <w:u w:color="77448b"/>
          <w:rtl w:val="0"/>
          <w:lang w:val="en-US"/>
        </w:rPr>
        <w:t>ACHIEVEMENTS AND INTERESTS</w:t>
      </w:r>
    </w:p>
    <w:p>
      <w:pPr>
        <w:pStyle w:val="Default"/>
        <w:numPr>
          <w:ilvl w:val="0"/>
          <w:numId w:val="7"/>
        </w:numPr>
        <w:bidi w:val="0"/>
        <w:spacing w:line="288" w:lineRule="auto"/>
        <w:ind w:right="0"/>
        <w:jc w:val="both"/>
        <w:rPr>
          <w:rStyle w:val="None"/>
          <w:rFonts w:ascii="Calibri" w:cs="Calibri" w:hAnsi="Calibri" w:eastAsia="Calibri"/>
          <w:sz w:val="24"/>
          <w:szCs w:val="24"/>
          <w:u w:color="77448b"/>
          <w:rtl w:val="0"/>
          <w:lang w:val="en-US"/>
        </w:rPr>
      </w:pPr>
      <w:r>
        <w:rPr>
          <w:rStyle w:val="None"/>
          <w:rFonts w:ascii="Calibri" w:cs="Calibri" w:hAnsi="Calibri" w:eastAsia="Calibri"/>
          <w:sz w:val="24"/>
          <w:szCs w:val="24"/>
          <w:u w:color="77448b"/>
          <w:rtl w:val="0"/>
          <w:lang w:val="en-US"/>
        </w:rPr>
        <w:t>Free Legal Advice Centre (NUIG): volunteer involved in organising barristers and solicitors to assist in weekly meetings for the public regarding legal issues;</w:t>
      </w:r>
    </w:p>
    <w:p>
      <w:pPr>
        <w:pStyle w:val="Default"/>
        <w:numPr>
          <w:ilvl w:val="0"/>
          <w:numId w:val="7"/>
        </w:numPr>
        <w:bidi w:val="0"/>
        <w:spacing w:line="288" w:lineRule="auto"/>
        <w:ind w:right="0"/>
        <w:jc w:val="both"/>
        <w:rPr>
          <w:rStyle w:val="None"/>
          <w:rFonts w:ascii="Calibri" w:cs="Calibri" w:hAnsi="Calibri" w:eastAsia="Calibri"/>
          <w:sz w:val="24"/>
          <w:szCs w:val="24"/>
          <w:u w:color="77448b"/>
          <w:rtl w:val="0"/>
          <w:lang w:val="en-US"/>
        </w:rPr>
      </w:pPr>
      <w:r>
        <w:rPr>
          <w:rStyle w:val="None"/>
          <w:rFonts w:ascii="Calibri" w:cs="Calibri" w:hAnsi="Calibri" w:eastAsia="Calibri"/>
          <w:sz w:val="24"/>
          <w:szCs w:val="24"/>
          <w:u w:color="77448b"/>
          <w:rtl w:val="0"/>
          <w:lang w:val="en-US"/>
        </w:rPr>
        <w:t xml:space="preserve">Volunteer with Habitat for Humanity; I individually raised </w:t>
      </w:r>
      <w:r>
        <w:rPr>
          <w:rStyle w:val="None"/>
          <w:rFonts w:ascii="Calibri" w:cs="Calibri" w:hAnsi="Calibri" w:eastAsia="Calibri"/>
          <w:sz w:val="24"/>
          <w:szCs w:val="24"/>
          <w:u w:color="77448b"/>
          <w:rtl w:val="0"/>
          <w:lang w:val="en-US"/>
        </w:rPr>
        <w:t>£</w:t>
      </w:r>
      <w:r>
        <w:rPr>
          <w:rStyle w:val="None"/>
          <w:rFonts w:ascii="Calibri" w:cs="Calibri" w:hAnsi="Calibri" w:eastAsia="Calibri"/>
          <w:sz w:val="24"/>
          <w:szCs w:val="24"/>
          <w:u w:color="77448b"/>
          <w:rtl w:val="0"/>
          <w:lang w:val="en-US"/>
        </w:rPr>
        <w:t>2,500 for the charity in 2014 and travelled to Malawi to build houses for the local communities;</w:t>
      </w:r>
    </w:p>
    <w:p>
      <w:pPr>
        <w:pStyle w:val="Default"/>
        <w:numPr>
          <w:ilvl w:val="0"/>
          <w:numId w:val="7"/>
        </w:numPr>
        <w:bidi w:val="0"/>
        <w:spacing w:line="288" w:lineRule="auto"/>
        <w:ind w:right="0"/>
        <w:jc w:val="both"/>
        <w:rPr>
          <w:rStyle w:val="None"/>
          <w:rFonts w:ascii="Calibri" w:cs="Calibri" w:hAnsi="Calibri" w:eastAsia="Calibri"/>
          <w:sz w:val="24"/>
          <w:szCs w:val="24"/>
          <w:u w:color="77448b"/>
          <w:rtl w:val="0"/>
          <w:lang w:val="en-US"/>
        </w:rPr>
      </w:pPr>
      <w:r>
        <w:rPr>
          <w:rStyle w:val="None"/>
          <w:rFonts w:ascii="Calibri" w:cs="Calibri" w:hAnsi="Calibri" w:eastAsia="Calibri"/>
          <w:sz w:val="24"/>
          <w:szCs w:val="24"/>
          <w:u w:color="77448b"/>
          <w:rtl w:val="0"/>
          <w:lang w:val="en-US"/>
        </w:rPr>
        <w:t>I can use basic ASL sign language to sign with people who have hearing difficulties;</w:t>
      </w:r>
    </w:p>
    <w:p>
      <w:pPr>
        <w:pStyle w:val="Default"/>
        <w:numPr>
          <w:ilvl w:val="0"/>
          <w:numId w:val="7"/>
        </w:numPr>
        <w:bidi w:val="0"/>
        <w:spacing w:line="288" w:lineRule="auto"/>
        <w:ind w:right="0"/>
        <w:jc w:val="both"/>
        <w:rPr>
          <w:rStyle w:val="None"/>
          <w:rFonts w:ascii="Calibri" w:cs="Calibri" w:hAnsi="Calibri" w:eastAsia="Calibri"/>
          <w:sz w:val="24"/>
          <w:szCs w:val="24"/>
          <w:u w:color="77448b"/>
          <w:rtl w:val="0"/>
          <w:lang w:val="en-US"/>
        </w:rPr>
      </w:pPr>
      <w:r>
        <w:rPr>
          <w:rStyle w:val="None"/>
          <w:rFonts w:ascii="Calibri" w:cs="Calibri" w:hAnsi="Calibri" w:eastAsia="Calibri"/>
          <w:sz w:val="24"/>
          <w:szCs w:val="24"/>
          <w:u w:color="77448b"/>
          <w:rtl w:val="0"/>
          <w:lang w:val="en-US"/>
        </w:rPr>
        <w:t>I play many teams sports which have made me resilient and appreciative of supportive environments; Co.Down Ladies Gaelic team; UCD Netball; Club and School level Camogie and Gaelic;</w:t>
      </w:r>
    </w:p>
    <w:p>
      <w:pPr>
        <w:pStyle w:val="Default"/>
        <w:numPr>
          <w:ilvl w:val="0"/>
          <w:numId w:val="7"/>
        </w:numPr>
        <w:bidi w:val="0"/>
        <w:spacing w:line="288" w:lineRule="auto"/>
        <w:ind w:right="0"/>
        <w:jc w:val="both"/>
        <w:rPr>
          <w:rStyle w:val="None"/>
          <w:rFonts w:ascii="Calibri" w:cs="Calibri" w:hAnsi="Calibri" w:eastAsia="Calibri"/>
          <w:sz w:val="24"/>
          <w:szCs w:val="24"/>
          <w:u w:color="77448b"/>
          <w:rtl w:val="0"/>
          <w:lang w:val="en-US"/>
        </w:rPr>
      </w:pPr>
      <w:r>
        <w:rPr>
          <w:rStyle w:val="None"/>
          <w:rFonts w:ascii="Calibri" w:cs="Calibri" w:hAnsi="Calibri" w:eastAsia="Calibri"/>
          <w:sz w:val="24"/>
          <w:szCs w:val="24"/>
          <w:u w:color="77448b"/>
          <w:rtl w:val="0"/>
          <w:lang w:val="en-US"/>
        </w:rPr>
        <w:t>I was ranked 13th out of 64 in my undergraduate class;</w:t>
      </w:r>
    </w:p>
    <w:p>
      <w:pPr>
        <w:pStyle w:val="Default"/>
        <w:numPr>
          <w:ilvl w:val="0"/>
          <w:numId w:val="7"/>
        </w:numPr>
        <w:bidi w:val="0"/>
        <w:spacing w:line="288" w:lineRule="auto"/>
        <w:ind w:right="0"/>
        <w:jc w:val="both"/>
        <w:rPr>
          <w:rStyle w:val="None"/>
          <w:rFonts w:ascii="Calibri" w:cs="Calibri" w:hAnsi="Calibri" w:eastAsia="Calibri"/>
          <w:sz w:val="24"/>
          <w:szCs w:val="24"/>
          <w:u w:color="77448b"/>
          <w:rtl w:val="0"/>
          <w:lang w:val="en-US"/>
        </w:rPr>
      </w:pPr>
      <w:r>
        <w:rPr>
          <w:rStyle w:val="None"/>
          <w:rFonts w:ascii="Calibri" w:cs="Calibri" w:hAnsi="Calibri" w:eastAsia="Calibri"/>
          <w:sz w:val="24"/>
          <w:szCs w:val="24"/>
          <w:u w:color="77448b"/>
          <w:rtl w:val="0"/>
          <w:lang w:val="en-US"/>
        </w:rPr>
        <w:t>I completed the HEAR ME! Scheme at NUIG in relation to communicating with people with disabilities in the work place;</w:t>
      </w:r>
    </w:p>
    <w:p>
      <w:pPr>
        <w:pStyle w:val="Default"/>
        <w:numPr>
          <w:ilvl w:val="0"/>
          <w:numId w:val="7"/>
        </w:numPr>
        <w:bidi w:val="0"/>
        <w:spacing w:line="288" w:lineRule="auto"/>
        <w:ind w:right="0"/>
        <w:jc w:val="both"/>
        <w:rPr>
          <w:rStyle w:val="None"/>
          <w:rFonts w:ascii="Calibri" w:cs="Calibri" w:hAnsi="Calibri" w:eastAsia="Calibri"/>
          <w:sz w:val="24"/>
          <w:szCs w:val="24"/>
          <w:u w:color="77448b"/>
          <w:rtl w:val="0"/>
          <w:lang w:val="en-US"/>
        </w:rPr>
      </w:pPr>
      <w:r>
        <w:rPr>
          <w:rStyle w:val="None"/>
          <w:rFonts w:ascii="Calibri" w:cs="Calibri" w:hAnsi="Calibri" w:eastAsia="Calibri"/>
          <w:sz w:val="24"/>
          <w:szCs w:val="24"/>
          <w:u w:color="77448b"/>
          <w:rtl w:val="0"/>
          <w:lang w:val="en-US"/>
        </w:rPr>
        <w:t>I am a Irish rugby fan and love attending international matches and provincial games.</w:t>
      </w:r>
    </w:p>
    <w:p>
      <w:pPr>
        <w:pStyle w:val="Default"/>
        <w:jc w:val="both"/>
        <w:rPr>
          <w:rStyle w:val="None"/>
          <w:rFonts w:ascii="Calibri" w:cs="Calibri" w:hAnsi="Calibri" w:eastAsia="Calibri"/>
          <w:sz w:val="24"/>
          <w:szCs w:val="24"/>
          <w:u w:color="77448b"/>
        </w:rPr>
      </w:pPr>
    </w:p>
    <w:p>
      <w:pPr>
        <w:pStyle w:val="Default"/>
        <w:jc w:val="both"/>
        <w:rPr>
          <w:rFonts w:ascii="Calibri" w:cs="Calibri" w:hAnsi="Calibri" w:eastAsia="Calibri"/>
          <w:u w:color="77448b"/>
        </w:rPr>
      </w:pPr>
    </w:p>
    <w:p>
      <w:pPr>
        <w:pStyle w:val="Default"/>
        <w:rPr>
          <w:rFonts w:ascii="Calibri" w:cs="Calibri" w:hAnsi="Calibri" w:eastAsia="Calibri"/>
          <w:u w:color="77448b"/>
        </w:rPr>
      </w:pPr>
    </w:p>
    <w:p>
      <w:pPr>
        <w:pStyle w:val="Default"/>
        <w:rPr>
          <w:rFonts w:ascii="Calibri" w:cs="Calibri" w:hAnsi="Calibri" w:eastAsia="Calibri"/>
          <w:u w:color="77448b"/>
        </w:rPr>
      </w:pPr>
    </w:p>
    <w:p>
      <w:pPr>
        <w:pStyle w:val="Default"/>
        <w:rPr>
          <w:rStyle w:val="None"/>
          <w:rFonts w:ascii="Calibri" w:cs="Calibri" w:hAnsi="Calibri" w:eastAsia="Calibri"/>
          <w:b w:val="1"/>
          <w:bCs w:val="1"/>
          <w:color w:val="004c7f"/>
          <w:sz w:val="24"/>
          <w:szCs w:val="24"/>
          <w:u w:color="77448b"/>
        </w:rPr>
      </w:pPr>
      <w:r>
        <w:rPr>
          <w:rStyle w:val="None"/>
          <w:rFonts w:ascii="Calibri" w:cs="Calibri" w:hAnsi="Calibri" w:eastAsia="Calibri"/>
          <w:b w:val="1"/>
          <w:bCs w:val="1"/>
          <w:color w:val="004c7f"/>
          <w:sz w:val="24"/>
          <w:szCs w:val="24"/>
          <w:u w:color="77448b"/>
          <w:rtl w:val="0"/>
          <w:lang w:val="en-US"/>
        </w:rPr>
        <w:t>REFERENCES</w:t>
      </w:r>
    </w:p>
    <w:p>
      <w:pPr>
        <w:pStyle w:val="Default"/>
        <w:rPr>
          <w:rFonts w:ascii="Times New Roman" w:cs="Times New Roman" w:hAnsi="Times New Roman" w:eastAsia="Times New Roman"/>
          <w:sz w:val="24"/>
          <w:szCs w:val="24"/>
          <w:u w:color="77448b"/>
        </w:rPr>
      </w:pPr>
    </w:p>
    <w:p>
      <w:pPr>
        <w:pStyle w:val="Default"/>
        <w:rPr>
          <w:rStyle w:val="None"/>
          <w:rFonts w:ascii="Times New Roman" w:cs="Times New Roman" w:hAnsi="Times New Roman" w:eastAsia="Times New Roman"/>
          <w:sz w:val="24"/>
          <w:szCs w:val="24"/>
          <w:u w:color="77448b"/>
        </w:rPr>
      </w:pPr>
      <w:r>
        <w:rPr>
          <w:rStyle w:val="None"/>
          <w:rFonts w:ascii="Times New Roman" w:hAnsi="Times New Roman"/>
          <w:b w:val="1"/>
          <w:bCs w:val="1"/>
          <w:sz w:val="24"/>
          <w:szCs w:val="24"/>
          <w:u w:color="77448b"/>
          <w:rtl w:val="0"/>
          <w:lang w:val="en-US"/>
        </w:rPr>
        <w:t>Catriona Gibson,</w:t>
      </w:r>
      <w:r>
        <w:rPr>
          <w:rStyle w:val="None"/>
          <w:rFonts w:ascii="Times New Roman" w:hAnsi="Times New Roman"/>
          <w:sz w:val="24"/>
          <w:szCs w:val="24"/>
          <w:u w:color="77448b"/>
          <w:rtl w:val="0"/>
          <w:lang w:val="en-US"/>
        </w:rPr>
        <w:t xml:space="preserve"> Managing Partner</w:t>
      </w:r>
    </w:p>
    <w:p>
      <w:pPr>
        <w:pStyle w:val="Default"/>
        <w:rPr>
          <w:rStyle w:val="None"/>
          <w:rFonts w:ascii="Times New Roman" w:cs="Times New Roman" w:hAnsi="Times New Roman" w:eastAsia="Times New Roman"/>
          <w:sz w:val="24"/>
          <w:szCs w:val="24"/>
          <w:u w:color="77448b"/>
        </w:rPr>
      </w:pPr>
      <w:r>
        <w:rPr>
          <w:rStyle w:val="None"/>
          <w:rFonts w:ascii="Times New Roman" w:hAnsi="Times New Roman"/>
          <w:sz w:val="24"/>
          <w:szCs w:val="24"/>
          <w:u w:color="77448b"/>
          <w:rtl w:val="0"/>
          <w:lang w:val="en-US"/>
        </w:rPr>
        <w:t>Arthur Cox</w:t>
      </w:r>
    </w:p>
    <w:p>
      <w:pPr>
        <w:pStyle w:val="Default"/>
        <w:rPr>
          <w:rStyle w:val="None"/>
          <w:rFonts w:ascii="Times New Roman" w:cs="Times New Roman" w:hAnsi="Times New Roman" w:eastAsia="Times New Roman"/>
          <w:sz w:val="24"/>
          <w:szCs w:val="24"/>
          <w:u w:color="77448b"/>
        </w:rPr>
      </w:pPr>
      <w:r>
        <w:rPr>
          <w:rStyle w:val="None"/>
          <w:rFonts w:ascii="Times New Roman" w:hAnsi="Times New Roman"/>
          <w:sz w:val="24"/>
          <w:szCs w:val="24"/>
          <w:u w:color="77448b"/>
          <w:rtl w:val="0"/>
          <w:lang w:val="en-US"/>
        </w:rPr>
        <w:t>Victoria House,</w:t>
      </w:r>
    </w:p>
    <w:p>
      <w:pPr>
        <w:pStyle w:val="Default"/>
        <w:rPr>
          <w:rStyle w:val="None"/>
          <w:rFonts w:ascii="Times New Roman" w:cs="Times New Roman" w:hAnsi="Times New Roman" w:eastAsia="Times New Roman"/>
          <w:sz w:val="24"/>
          <w:szCs w:val="24"/>
          <w:u w:color="77448b"/>
        </w:rPr>
      </w:pPr>
      <w:r>
        <w:rPr>
          <w:rStyle w:val="None"/>
          <w:rFonts w:ascii="Times New Roman" w:hAnsi="Times New Roman"/>
          <w:sz w:val="24"/>
          <w:szCs w:val="24"/>
          <w:u w:color="77448b"/>
          <w:rtl w:val="0"/>
          <w:lang w:val="en-US"/>
        </w:rPr>
        <w:t>15-17 Gloucester St,</w:t>
      </w:r>
    </w:p>
    <w:p>
      <w:pPr>
        <w:pStyle w:val="Default"/>
        <w:rPr>
          <w:rStyle w:val="None"/>
          <w:rFonts w:ascii="Times New Roman" w:cs="Times New Roman" w:hAnsi="Times New Roman" w:eastAsia="Times New Roman"/>
          <w:sz w:val="24"/>
          <w:szCs w:val="24"/>
          <w:u w:color="77448b"/>
        </w:rPr>
      </w:pPr>
      <w:r>
        <w:rPr>
          <w:rStyle w:val="None"/>
          <w:rFonts w:ascii="Times New Roman" w:hAnsi="Times New Roman"/>
          <w:sz w:val="24"/>
          <w:szCs w:val="24"/>
          <w:u w:color="77448b"/>
          <w:rtl w:val="0"/>
          <w:lang w:val="en-US"/>
        </w:rPr>
        <w:t>Belfast,</w:t>
      </w:r>
    </w:p>
    <w:p>
      <w:pPr>
        <w:pStyle w:val="Default"/>
        <w:rPr>
          <w:rStyle w:val="None"/>
          <w:rFonts w:ascii="Times New Roman" w:cs="Times New Roman" w:hAnsi="Times New Roman" w:eastAsia="Times New Roman"/>
          <w:sz w:val="24"/>
          <w:szCs w:val="24"/>
          <w:u w:color="77448b"/>
        </w:rPr>
      </w:pPr>
      <w:r>
        <w:rPr>
          <w:rStyle w:val="None"/>
          <w:rFonts w:ascii="Times New Roman" w:hAnsi="Times New Roman"/>
          <w:sz w:val="24"/>
          <w:szCs w:val="24"/>
          <w:u w:color="77448b"/>
          <w:rtl w:val="0"/>
          <w:lang w:val="en-US"/>
        </w:rPr>
        <w:t xml:space="preserve">BT1 4LS </w:t>
      </w:r>
    </w:p>
    <w:p>
      <w:pPr>
        <w:pStyle w:val="Default"/>
        <w:rPr>
          <w:rStyle w:val="None"/>
          <w:rFonts w:ascii="Times New Roman" w:cs="Times New Roman" w:hAnsi="Times New Roman" w:eastAsia="Times New Roman"/>
          <w:sz w:val="24"/>
          <w:szCs w:val="24"/>
          <w:u w:color="77448b"/>
        </w:rPr>
      </w:pPr>
      <w:r>
        <w:rPr>
          <w:rStyle w:val="None"/>
          <w:rFonts w:ascii="Times New Roman" w:hAnsi="Times New Roman"/>
          <w:sz w:val="24"/>
          <w:szCs w:val="24"/>
          <w:u w:color="77448b"/>
          <w:rtl w:val="0"/>
          <w:lang w:val="en-US"/>
        </w:rPr>
        <w:t xml:space="preserve">Email: </w:t>
      </w:r>
      <w:r>
        <w:rPr>
          <w:rStyle w:val="Hyperlink.1"/>
          <w:rFonts w:ascii="Times New Roman" w:cs="Times New Roman" w:hAnsi="Times New Roman" w:eastAsia="Times New Roman"/>
          <w:sz w:val="24"/>
          <w:szCs w:val="24"/>
        </w:rPr>
        <w:fldChar w:fldCharType="begin" w:fldLock="0"/>
      </w:r>
      <w:r>
        <w:rPr>
          <w:rStyle w:val="Hyperlink.1"/>
          <w:rFonts w:ascii="Times New Roman" w:cs="Times New Roman" w:hAnsi="Times New Roman" w:eastAsia="Times New Roman"/>
          <w:sz w:val="24"/>
          <w:szCs w:val="24"/>
        </w:rPr>
        <w:instrText xml:space="preserve"> HYPERLINK "mailto:catriona.gibson@arthurcox.com"</w:instrText>
      </w:r>
      <w:r>
        <w:rPr>
          <w:rStyle w:val="Hyperlink.1"/>
          <w:rFonts w:ascii="Times New Roman" w:cs="Times New Roman" w:hAnsi="Times New Roman" w:eastAsia="Times New Roman"/>
          <w:sz w:val="24"/>
          <w:szCs w:val="24"/>
        </w:rPr>
        <w:fldChar w:fldCharType="separate" w:fldLock="0"/>
      </w:r>
      <w:r>
        <w:rPr>
          <w:rStyle w:val="Hyperlink.1"/>
          <w:rFonts w:ascii="Times New Roman" w:hAnsi="Times New Roman"/>
          <w:sz w:val="24"/>
          <w:szCs w:val="24"/>
          <w:rtl w:val="0"/>
          <w:lang w:val="en-US"/>
        </w:rPr>
        <w:t>catriona.gibson@arthurcox.com</w:t>
      </w:r>
      <w:r>
        <w:rPr>
          <w:rFonts w:ascii="Times New Roman" w:cs="Times New Roman" w:hAnsi="Times New Roman" w:eastAsia="Times New Roman"/>
          <w:sz w:val="24"/>
          <w:szCs w:val="24"/>
        </w:rPr>
        <w:fldChar w:fldCharType="end" w:fldLock="0"/>
      </w:r>
    </w:p>
    <w:p>
      <w:pPr>
        <w:pStyle w:val="Default"/>
      </w:pPr>
      <w:r>
        <w:rPr>
          <w:rStyle w:val="None"/>
          <w:rFonts w:ascii="Times New Roman" w:hAnsi="Times New Roman"/>
          <w:sz w:val="24"/>
          <w:szCs w:val="24"/>
          <w:u w:color="77448b"/>
          <w:rtl w:val="0"/>
          <w:lang w:val="en-US"/>
        </w:rPr>
        <w:t>Phone: +44 28 9026 2652</w:t>
      </w:r>
      <w:r>
        <w:rPr>
          <w:rStyle w:val="None"/>
          <w:rFonts w:ascii="Times New Roman" w:cs="Times New Roman" w:hAnsi="Times New Roman" w:eastAsia="Times New Roman"/>
          <w:sz w:val="24"/>
          <w:szCs w:val="24"/>
          <w:u w:color="77448b"/>
        </w:rPr>
        <mc:AlternateContent>
          <mc:Choice Requires="wps">
            <w:drawing>
              <wp:anchor distT="152400" distB="152400" distL="152400" distR="152400" simplePos="0" relativeHeight="251660288" behindDoc="0" locked="0" layoutInCell="1" allowOverlap="1">
                <wp:simplePos x="0" y="0"/>
                <wp:positionH relativeFrom="margin">
                  <wp:posOffset>-6349</wp:posOffset>
                </wp:positionH>
                <wp:positionV relativeFrom="line">
                  <wp:posOffset>638296</wp:posOffset>
                </wp:positionV>
                <wp:extent cx="3175000" cy="1412152"/>
                <wp:effectExtent l="0" t="0" r="0" b="0"/>
                <wp:wrapThrough wrapText="bothSides" distL="152400" distR="152400">
                  <wp:wrapPolygon edited="1">
                    <wp:start x="0" y="0"/>
                    <wp:lineTo x="21600" y="0"/>
                    <wp:lineTo x="21600" y="21600"/>
                    <wp:lineTo x="0" y="21600"/>
                    <wp:lineTo x="0" y="0"/>
                  </wp:wrapPolygon>
                </wp:wrapThrough>
                <wp:docPr id="1073741826" name="officeArt object" descr="officeArt object"/>
                <wp:cNvGraphicFramePr/>
                <a:graphic xmlns:a="http://schemas.openxmlformats.org/drawingml/2006/main">
                  <a:graphicData uri="http://schemas.microsoft.com/office/word/2010/wordprocessingShape">
                    <wps:wsp>
                      <wps:cNvSpPr txBox="1"/>
                      <wps:spPr>
                        <a:xfrm>
                          <a:off x="0" y="0"/>
                          <a:ext cx="3175000" cy="1412152"/>
                        </a:xfrm>
                        <a:prstGeom prst="rect">
                          <a:avLst/>
                        </a:prstGeom>
                        <a:noFill/>
                        <a:ln w="12700" cap="flat">
                          <a:noFill/>
                          <a:miter lim="400000"/>
                        </a:ln>
                        <a:effectLst/>
                      </wps:spPr>
                      <wps:txbx>
                        <w:txbxContent>
                          <w:p>
                            <w:pPr>
                              <w:pStyle w:val="Body A"/>
                              <w:rPr>
                                <w:rStyle w:val="None"/>
                                <w:rFonts w:ascii="Times New Roman" w:cs="Times New Roman" w:hAnsi="Times New Roman" w:eastAsia="Times New Roman"/>
                                <w:sz w:val="24"/>
                                <w:szCs w:val="24"/>
                              </w:rPr>
                            </w:pPr>
                            <w:r>
                              <w:rPr>
                                <w:rStyle w:val="None"/>
                                <w:rFonts w:ascii="Times New Roman" w:hAnsi="Times New Roman"/>
                                <w:b w:val="1"/>
                                <w:bCs w:val="1"/>
                                <w:sz w:val="24"/>
                                <w:szCs w:val="24"/>
                                <w:rtl w:val="0"/>
                                <w:lang w:val="en-US"/>
                              </w:rPr>
                              <w:t>Lorraine Lally</w:t>
                            </w:r>
                            <w:r>
                              <w:rPr>
                                <w:rStyle w:val="None"/>
                                <w:rFonts w:ascii="Times New Roman" w:hAnsi="Times New Roman"/>
                                <w:sz w:val="24"/>
                                <w:szCs w:val="24"/>
                                <w:rtl w:val="0"/>
                                <w:lang w:val="en-US"/>
                              </w:rPr>
                              <w:t>, Barrister</w:t>
                            </w:r>
                          </w:p>
                          <w:p>
                            <w:pPr>
                              <w:pStyle w:val="Body A"/>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The Law Society of Ireland,</w:t>
                            </w:r>
                          </w:p>
                          <w:p>
                            <w:pPr>
                              <w:pStyle w:val="Body A"/>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Law Library,</w:t>
                            </w:r>
                          </w:p>
                          <w:p>
                            <w:pPr>
                              <w:pStyle w:val="Body A"/>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Dublin 7</w:t>
                            </w:r>
                          </w:p>
                          <w:p>
                            <w:pPr>
                              <w:pStyle w:val="Body A"/>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Email: </w:t>
                            </w:r>
                            <w:r>
                              <w:rPr>
                                <w:rStyle w:val="Hyperlink.2"/>
                                <w:sz w:val="24"/>
                                <w:szCs w:val="24"/>
                              </w:rPr>
                              <w:fldChar w:fldCharType="begin" w:fldLock="0"/>
                            </w:r>
                            <w:r>
                              <w:rPr>
                                <w:rStyle w:val="Hyperlink.2"/>
                                <w:sz w:val="24"/>
                                <w:szCs w:val="24"/>
                              </w:rPr>
                              <w:instrText xml:space="preserve"> HYPERLINK "mailto:lorrainemarielally@gmail.com"</w:instrText>
                            </w:r>
                            <w:r>
                              <w:rPr>
                                <w:rStyle w:val="Hyperlink.2"/>
                                <w:sz w:val="24"/>
                                <w:szCs w:val="24"/>
                              </w:rPr>
                              <w:fldChar w:fldCharType="separate" w:fldLock="0"/>
                            </w:r>
                            <w:r>
                              <w:rPr>
                                <w:rStyle w:val="Hyperlink.2"/>
                                <w:sz w:val="24"/>
                                <w:szCs w:val="24"/>
                                <w:rtl w:val="0"/>
                                <w:lang w:val="en-US"/>
                              </w:rPr>
                              <w:t>lorrainemarielally@gmail.com</w:t>
                            </w:r>
                            <w:r>
                              <w:rPr>
                                <w:sz w:val="24"/>
                                <w:szCs w:val="24"/>
                              </w:rPr>
                              <w:fldChar w:fldCharType="end" w:fldLock="0"/>
                            </w:r>
                            <w:r>
                              <w:rPr>
                                <w:rStyle w:val="None"/>
                                <w:rFonts w:ascii="Times New Roman" w:cs="Times New Roman" w:hAnsi="Times New Roman" w:eastAsia="Times New Roman"/>
                                <w:sz w:val="24"/>
                                <w:szCs w:val="24"/>
                              </w:rPr>
                            </w:r>
                          </w:p>
                          <w:p>
                            <w:pPr>
                              <w:pStyle w:val="Body A"/>
                            </w:pPr>
                            <w:r>
                              <w:rPr>
                                <w:rStyle w:val="None"/>
                                <w:rFonts w:ascii="Times New Roman" w:hAnsi="Times New Roman"/>
                                <w:sz w:val="24"/>
                                <w:szCs w:val="24"/>
                                <w:rtl w:val="0"/>
                                <w:lang w:val="en-US"/>
                              </w:rPr>
                              <w:t>Phone: +353 87 697 4170</w:t>
                            </w:r>
                          </w:p>
                        </w:txbxContent>
                      </wps:txbx>
                      <wps:bodyPr wrap="square" lIns="50800" tIns="50800" rIns="50800" bIns="50800" numCol="1" anchor="t">
                        <a:noAutofit/>
                      </wps:bodyPr>
                    </wps:wsp>
                  </a:graphicData>
                </a:graphic>
              </wp:anchor>
            </w:drawing>
          </mc:Choice>
          <mc:Fallback>
            <w:pict>
              <v:shape id="_x0000_s1027" type="#_x0000_t202" style="visibility:visible;position:absolute;margin-left:-0.5pt;margin-top:50.3pt;width:250.0pt;height:111.2pt;z-index:251660288;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A"/>
                        <w:rPr>
                          <w:rStyle w:val="None"/>
                          <w:rFonts w:ascii="Times New Roman" w:cs="Times New Roman" w:hAnsi="Times New Roman" w:eastAsia="Times New Roman"/>
                          <w:sz w:val="24"/>
                          <w:szCs w:val="24"/>
                        </w:rPr>
                      </w:pPr>
                      <w:r>
                        <w:rPr>
                          <w:rStyle w:val="None"/>
                          <w:rFonts w:ascii="Times New Roman" w:hAnsi="Times New Roman"/>
                          <w:b w:val="1"/>
                          <w:bCs w:val="1"/>
                          <w:sz w:val="24"/>
                          <w:szCs w:val="24"/>
                          <w:rtl w:val="0"/>
                          <w:lang w:val="en-US"/>
                        </w:rPr>
                        <w:t>Lorraine Lally</w:t>
                      </w:r>
                      <w:r>
                        <w:rPr>
                          <w:rStyle w:val="None"/>
                          <w:rFonts w:ascii="Times New Roman" w:hAnsi="Times New Roman"/>
                          <w:sz w:val="24"/>
                          <w:szCs w:val="24"/>
                          <w:rtl w:val="0"/>
                          <w:lang w:val="en-US"/>
                        </w:rPr>
                        <w:t>, Barrister</w:t>
                      </w:r>
                    </w:p>
                    <w:p>
                      <w:pPr>
                        <w:pStyle w:val="Body A"/>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The Law Society of Ireland,</w:t>
                      </w:r>
                    </w:p>
                    <w:p>
                      <w:pPr>
                        <w:pStyle w:val="Body A"/>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Law Library,</w:t>
                      </w:r>
                    </w:p>
                    <w:p>
                      <w:pPr>
                        <w:pStyle w:val="Body A"/>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Dublin 7</w:t>
                      </w:r>
                    </w:p>
                    <w:p>
                      <w:pPr>
                        <w:pStyle w:val="Body A"/>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Email: </w:t>
                      </w:r>
                      <w:r>
                        <w:rPr>
                          <w:rStyle w:val="Hyperlink.2"/>
                          <w:sz w:val="24"/>
                          <w:szCs w:val="24"/>
                        </w:rPr>
                        <w:fldChar w:fldCharType="begin" w:fldLock="0"/>
                      </w:r>
                      <w:r>
                        <w:rPr>
                          <w:rStyle w:val="Hyperlink.2"/>
                          <w:sz w:val="24"/>
                          <w:szCs w:val="24"/>
                        </w:rPr>
                        <w:instrText xml:space="preserve"> HYPERLINK "mailto:lorrainemarielally@gmail.com"</w:instrText>
                      </w:r>
                      <w:r>
                        <w:rPr>
                          <w:rStyle w:val="Hyperlink.2"/>
                          <w:sz w:val="24"/>
                          <w:szCs w:val="24"/>
                        </w:rPr>
                        <w:fldChar w:fldCharType="separate" w:fldLock="0"/>
                      </w:r>
                      <w:r>
                        <w:rPr>
                          <w:rStyle w:val="Hyperlink.2"/>
                          <w:sz w:val="24"/>
                          <w:szCs w:val="24"/>
                          <w:rtl w:val="0"/>
                          <w:lang w:val="en-US"/>
                        </w:rPr>
                        <w:t>lorrainemarielally@gmail.com</w:t>
                      </w:r>
                      <w:r>
                        <w:rPr>
                          <w:sz w:val="24"/>
                          <w:szCs w:val="24"/>
                        </w:rPr>
                        <w:fldChar w:fldCharType="end" w:fldLock="0"/>
                      </w:r>
                      <w:r>
                        <w:rPr>
                          <w:rStyle w:val="None"/>
                          <w:rFonts w:ascii="Times New Roman" w:cs="Times New Roman" w:hAnsi="Times New Roman" w:eastAsia="Times New Roman"/>
                          <w:sz w:val="24"/>
                          <w:szCs w:val="24"/>
                        </w:rPr>
                      </w:r>
                    </w:p>
                    <w:p>
                      <w:pPr>
                        <w:pStyle w:val="Body A"/>
                      </w:pPr>
                      <w:r>
                        <w:rPr>
                          <w:rStyle w:val="None"/>
                          <w:rFonts w:ascii="Times New Roman" w:hAnsi="Times New Roman"/>
                          <w:sz w:val="24"/>
                          <w:szCs w:val="24"/>
                          <w:rtl w:val="0"/>
                          <w:lang w:val="en-US"/>
                        </w:rPr>
                        <w:t>Phone: +353 87 697 4170</w:t>
                      </w:r>
                    </w:p>
                  </w:txbxContent>
                </v:textbox>
                <w10:wrap type="through" side="bothSides" anchorx="margin"/>
              </v:shape>
            </w:pict>
          </mc:Fallback>
        </mc:AlternateConten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Light">
    <w:charset w:val="00"/>
    <w:family w:val="roman"/>
    <w:pitch w:val="default"/>
  </w:font>
  <w:font w:name="Calibri">
    <w:charset w:val="00"/>
    <w:family w:val="roman"/>
    <w:pitch w:val="default"/>
  </w:font>
  <w:font w:name="Trebuchet MS">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9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5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18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16" w:hanging="19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96" w:hanging="19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76" w:hanging="19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56" w:hanging="19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36" w:hanging="19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Dash"/>
  </w:abstractNum>
  <w:abstractNum w:abstractNumId="3">
    <w:multiLevelType w:val="hybridMultilevel"/>
    <w:styleLink w:val="Dash"/>
    <w:lvl w:ilvl="0">
      <w:start w:val="1"/>
      <w:numFmt w:val="bullet"/>
      <w:suff w:val="tab"/>
      <w:lvlText w:val="-"/>
      <w:lvlJc w:val="left"/>
      <w:pPr>
        <w:ind w:left="240" w:hanging="24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start w:val="1"/>
      <w:numFmt w:val="bullet"/>
      <w:suff w:val="tab"/>
      <w:lvlText w:val="-"/>
      <w:lvlJc w:val="left"/>
      <w:pPr>
        <w:ind w:left="502" w:hanging="262"/>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start w:val="1"/>
      <w:numFmt w:val="bullet"/>
      <w:suff w:val="tab"/>
      <w:lvlText w:val="-"/>
      <w:lvlJc w:val="left"/>
      <w:pPr>
        <w:ind w:left="742" w:hanging="262"/>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start w:val="1"/>
      <w:numFmt w:val="bullet"/>
      <w:suff w:val="tab"/>
      <w:lvlText w:val="-"/>
      <w:lvlJc w:val="left"/>
      <w:pPr>
        <w:ind w:left="982" w:hanging="262"/>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start w:val="1"/>
      <w:numFmt w:val="bullet"/>
      <w:suff w:val="tab"/>
      <w:lvlText w:val="-"/>
      <w:lvlJc w:val="left"/>
      <w:pPr>
        <w:ind w:left="1222" w:hanging="262"/>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start w:val="1"/>
      <w:numFmt w:val="bullet"/>
      <w:suff w:val="tab"/>
      <w:lvlText w:val="-"/>
      <w:lvlJc w:val="left"/>
      <w:pPr>
        <w:ind w:left="1462" w:hanging="262"/>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start w:val="1"/>
      <w:numFmt w:val="bullet"/>
      <w:suff w:val="tab"/>
      <w:lvlText w:val="-"/>
      <w:lvlJc w:val="left"/>
      <w:pPr>
        <w:ind w:left="1702" w:hanging="262"/>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start w:val="1"/>
      <w:numFmt w:val="bullet"/>
      <w:suff w:val="tab"/>
      <w:lvlText w:val="-"/>
      <w:lvlJc w:val="left"/>
      <w:pPr>
        <w:ind w:left="1942" w:hanging="262"/>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start w:val="1"/>
      <w:numFmt w:val="bullet"/>
      <w:suff w:val="tab"/>
      <w:lvlText w:val="-"/>
      <w:lvlJc w:val="left"/>
      <w:pPr>
        <w:ind w:left="2182" w:hanging="262"/>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19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7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55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720" w:hanging="180"/>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916" w:hanging="196"/>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096" w:hanging="196"/>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276" w:hanging="196"/>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456" w:hanging="196"/>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636" w:hanging="196"/>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bullet"/>
        <w:suff w:val="tab"/>
        <w:lvlText w:val="•"/>
        <w:lvlJc w:val="left"/>
        <w:pPr>
          <w:ind w:left="19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7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55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72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91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09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27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45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63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start w:val="1"/>
        <w:numFmt w:val="bullet"/>
        <w:suff w:val="tab"/>
        <w:lvlText w:val="•"/>
        <w:lvlJc w:val="left"/>
        <w:pPr>
          <w:ind w:left="19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7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55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720" w:hanging="18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916" w:hanging="19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096" w:hanging="19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276" w:hanging="19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456" w:hanging="19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636" w:hanging="19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3"/>
  </w:num>
  <w:num w:numId="7">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None">
    <w:name w:val="None"/>
  </w:style>
  <w:style w:type="character" w:styleId="Hyperlink.0">
    <w:name w:val="Hyperlink.0"/>
    <w:basedOn w:val="None"/>
    <w:next w:val="Hyperlink.0"/>
    <w:rPr>
      <w:rFonts w:ascii="Times New Roman" w:cs="Times New Roman" w:hAnsi="Times New Roman" w:eastAsia="Times New Roman"/>
      <w:sz w:val="24"/>
      <w:szCs w:val="24"/>
      <w:u w:val="singl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ing 2">
    <w:name w:val="Heading 2"/>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32"/>
      <w:szCs w:val="32"/>
      <w:u w:val="none" w:color="000000"/>
      <w:vertAlign w:val="baseline"/>
      <w:lang w:val="en-US"/>
    </w:rPr>
  </w:style>
  <w:style w:type="paragraph" w:styleId="Title">
    <w:name w:val="Title"/>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color="000000"/>
      <w:vertAlign w:val="baseline"/>
      <w:lang w:val="en-US"/>
    </w:rPr>
  </w:style>
  <w:style w:type="numbering" w:styleId="Bullet">
    <w:name w:val="Bullet"/>
    <w:pPr>
      <w:numPr>
        <w:numId w:val="1"/>
      </w:numPr>
    </w:pPr>
  </w:style>
  <w:style w:type="numbering" w:styleId="Dash">
    <w:name w:val="Dash"/>
    <w:pPr>
      <w:numPr>
        <w:numId w:val="6"/>
      </w:numPr>
    </w:pPr>
  </w:style>
  <w:style w:type="character" w:styleId="Hyperlink.1">
    <w:name w:val="Hyperlink.1"/>
    <w:basedOn w:val="None"/>
    <w:next w:val="Hyperlink.1"/>
    <w:rPr>
      <w:u w:val="single"/>
    </w:rPr>
  </w:style>
  <w:style w:type="character" w:styleId="Hyperlink.2">
    <w:name w:val="Hyperlink.2"/>
    <w:basedOn w:val="None"/>
    <w:next w:val="Hyperlink.2"/>
    <w:rPr>
      <w:rFonts w:ascii="Times New Roman" w:cs="Times New Roman" w:hAnsi="Times New Roman" w:eastAsia="Times New Roman"/>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