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0A" w:rsidRPr="00BF31E7" w:rsidRDefault="009E3CAE">
      <w:pPr>
        <w:pStyle w:val="ContactInfo"/>
        <w:rPr>
          <w:rFonts w:ascii="Times New Roman" w:hAnsi="Times New Roman" w:cs="Times New Roman"/>
          <w:b/>
          <w:color w:val="auto"/>
        </w:rPr>
      </w:pPr>
      <w:r w:rsidRPr="00BF31E7">
        <w:rPr>
          <w:rFonts w:ascii="Times New Roman" w:hAnsi="Times New Roman" w:cs="Times New Roman"/>
          <w:b/>
          <w:color w:val="auto"/>
        </w:rPr>
        <w:t xml:space="preserve">4 </w:t>
      </w:r>
      <w:proofErr w:type="spellStart"/>
      <w:r w:rsidRPr="00BF31E7">
        <w:rPr>
          <w:rFonts w:ascii="Times New Roman" w:hAnsi="Times New Roman" w:cs="Times New Roman"/>
          <w:b/>
          <w:color w:val="auto"/>
        </w:rPr>
        <w:t>Corbawn</w:t>
      </w:r>
      <w:proofErr w:type="spellEnd"/>
      <w:r w:rsidRPr="00BF31E7">
        <w:rPr>
          <w:rFonts w:ascii="Times New Roman" w:hAnsi="Times New Roman" w:cs="Times New Roman"/>
          <w:b/>
          <w:color w:val="auto"/>
        </w:rPr>
        <w:t xml:space="preserve"> Close, Shankill, Dublin 18.</w:t>
      </w:r>
    </w:p>
    <w:p w:rsidR="008F490A" w:rsidRPr="00BF31E7" w:rsidRDefault="009E3CAE">
      <w:pPr>
        <w:pStyle w:val="ContactInfo"/>
        <w:rPr>
          <w:rFonts w:ascii="Times New Roman" w:hAnsi="Times New Roman" w:cs="Times New Roman"/>
          <w:b/>
          <w:color w:val="auto"/>
        </w:rPr>
      </w:pPr>
      <w:r w:rsidRPr="00BF31E7">
        <w:rPr>
          <w:rFonts w:ascii="Times New Roman" w:hAnsi="Times New Roman" w:cs="Times New Roman"/>
          <w:b/>
          <w:color w:val="auto"/>
        </w:rPr>
        <w:t>0862360184</w:t>
      </w:r>
    </w:p>
    <w:p w:rsidR="008F490A" w:rsidRPr="00BF31E7" w:rsidRDefault="00FA56A7">
      <w:pPr>
        <w:pStyle w:val="ContactInfo"/>
        <w:rPr>
          <w:rFonts w:ascii="Times New Roman" w:hAnsi="Times New Roman" w:cs="Times New Roman"/>
          <w:b/>
          <w:color w:val="auto"/>
        </w:rPr>
      </w:pPr>
      <w:r w:rsidRPr="00BF31E7">
        <w:rPr>
          <w:rFonts w:ascii="Times New Roman" w:hAnsi="Times New Roman" w:cs="Times New Roman"/>
          <w:b/>
          <w:color w:val="auto"/>
        </w:rPr>
        <w:t>www.linkedin.com/in/aoife-morgan-628091155</w:t>
      </w:r>
    </w:p>
    <w:p w:rsidR="008F490A" w:rsidRPr="00BF31E7" w:rsidRDefault="009E3CAE">
      <w:pPr>
        <w:pStyle w:val="Email"/>
        <w:rPr>
          <w:rFonts w:ascii="Times New Roman" w:hAnsi="Times New Roman" w:cs="Times New Roman"/>
          <w:b/>
          <w:color w:val="auto"/>
        </w:rPr>
      </w:pPr>
      <w:r w:rsidRPr="00BF31E7">
        <w:rPr>
          <w:rFonts w:ascii="Times New Roman" w:hAnsi="Times New Roman" w:cs="Times New Roman"/>
          <w:b/>
          <w:color w:val="auto"/>
        </w:rPr>
        <w:t>morganao@tcd.ie</w:t>
      </w:r>
    </w:p>
    <w:p w:rsidR="008F490A" w:rsidRPr="00BF31E7" w:rsidRDefault="00ED52D2">
      <w:pPr>
        <w:pStyle w:val="Name"/>
        <w:rPr>
          <w:rFonts w:ascii="Times New Roman" w:hAnsi="Times New Roman" w:cs="Times New Roman"/>
          <w:b/>
          <w:u w:val="single"/>
        </w:rPr>
      </w:pPr>
      <w:r w:rsidRPr="00BF31E7">
        <w:rPr>
          <w:rFonts w:ascii="Times New Roman" w:hAnsi="Times New Roman" w:cs="Times New Roman"/>
          <w:b/>
          <w:u w:val="single"/>
        </w:rPr>
        <w:t>Aoife</w:t>
      </w:r>
      <w:r w:rsidR="009E3CAE" w:rsidRPr="00BF31E7">
        <w:rPr>
          <w:rFonts w:ascii="Times New Roman" w:hAnsi="Times New Roman" w:cs="Times New Roman"/>
          <w:b/>
          <w:u w:val="single"/>
        </w:rPr>
        <w:t xml:space="preserve"> morgan</w:t>
      </w:r>
    </w:p>
    <w:tbl>
      <w:tblPr>
        <w:tblStyle w:val="ResumeTable"/>
        <w:tblW w:w="4930" w:type="pct"/>
        <w:tblInd w:w="142" w:type="dxa"/>
        <w:tblLayout w:type="fixed"/>
        <w:tblLook w:val="04A0" w:firstRow="1" w:lastRow="0" w:firstColumn="1" w:lastColumn="0" w:noHBand="0" w:noVBand="1"/>
        <w:tblCaption w:val="Resume layout table"/>
      </w:tblPr>
      <w:tblGrid>
        <w:gridCol w:w="2410"/>
        <w:gridCol w:w="7529"/>
      </w:tblGrid>
      <w:tr w:rsidR="008F490A" w:rsidTr="00D66750">
        <w:tc>
          <w:tcPr>
            <w:tcW w:w="2410" w:type="dxa"/>
            <w:tcMar>
              <w:right w:w="475" w:type="dxa"/>
            </w:tcMar>
          </w:tcPr>
          <w:p w:rsidR="008F490A" w:rsidRPr="009F1251" w:rsidRDefault="00B73BBB" w:rsidP="009E3CAE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251">
              <w:rPr>
                <w:rFonts w:ascii="Times New Roman" w:hAnsi="Times New Roman" w:cs="Times New Roman"/>
                <w:b/>
                <w:sz w:val="22"/>
                <w:szCs w:val="22"/>
              </w:rPr>
              <w:t>Objective</w:t>
            </w:r>
          </w:p>
        </w:tc>
        <w:tc>
          <w:tcPr>
            <w:tcW w:w="7529" w:type="dxa"/>
          </w:tcPr>
          <w:p w:rsidR="008F490A" w:rsidRPr="00BF31E7" w:rsidRDefault="006A243A" w:rsidP="006A243A">
            <w:pPr>
              <w:pStyle w:val="ResumeText"/>
              <w:rPr>
                <w:rFonts w:ascii="Times New Roman" w:hAnsi="Times New Roman" w:cs="Times New Roman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I am seeking to </w:t>
            </w:r>
            <w:r w:rsidR="00666958"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apply</w:t>
            </w:r>
            <w:r w:rsidR="00387C2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my extensive</w:t>
            </w: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management skills and in-depth knowledge of the law in order </w:t>
            </w:r>
            <w:r w:rsidR="00BD10C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to gain experience in the areas</w:t>
            </w:r>
            <w:r w:rsidR="00DF0FE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of both the legal practice </w:t>
            </w:r>
            <w:r w:rsidR="00387C2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and the commercial environment, acknowledging how these</w:t>
            </w: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disciplines have significantly overlapped in the global economy. </w:t>
            </w:r>
          </w:p>
        </w:tc>
      </w:tr>
      <w:tr w:rsidR="008F490A" w:rsidTr="00D66750">
        <w:tc>
          <w:tcPr>
            <w:tcW w:w="2410" w:type="dxa"/>
            <w:tcMar>
              <w:right w:w="475" w:type="dxa"/>
            </w:tcMar>
          </w:tcPr>
          <w:p w:rsidR="009F1251" w:rsidRPr="009F1251" w:rsidRDefault="009F1251" w:rsidP="009E3CAE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251">
              <w:rPr>
                <w:rFonts w:ascii="Times New Roman" w:hAnsi="Times New Roman" w:cs="Times New Roman"/>
                <w:b/>
                <w:sz w:val="22"/>
                <w:szCs w:val="22"/>
              </w:rPr>
              <w:t>Educatio</w:t>
            </w:r>
            <w:r w:rsidR="009E3CAE" w:rsidRPr="009F1251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7529" w:type="dxa"/>
          </w:tcPr>
          <w:p w:rsidR="00896620" w:rsidRPr="00BF31E7" w:rsidRDefault="00896620" w:rsidP="00B2790B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LL.B. </w:t>
            </w:r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>Law and Business</w:t>
            </w:r>
          </w:p>
          <w:p w:rsidR="00B2790B" w:rsidRPr="00BF31E7" w:rsidRDefault="009F1251" w:rsidP="00B2790B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2016-2020</w:t>
            </w:r>
          </w:p>
          <w:p w:rsidR="00B2790B" w:rsidRPr="00BF31E7" w:rsidRDefault="00B2790B" w:rsidP="00B2790B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Trinity College Dublin </w:t>
            </w:r>
          </w:p>
          <w:p w:rsidR="009F1251" w:rsidRPr="00BF31E7" w:rsidRDefault="009F1251">
            <w:pPr>
              <w:pStyle w:val="ResumeTex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Current Grade: 2.1 </w:t>
            </w:r>
          </w:p>
          <w:p w:rsidR="009F1251" w:rsidRPr="00BF31E7" w:rsidRDefault="009F1251">
            <w:pPr>
              <w:pStyle w:val="ResumeTex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Junior Freshman: Tort Law, Contract Law, Foundations of Law, Economic Policy, </w:t>
            </w:r>
            <w:proofErr w:type="spellStart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Organisation</w:t>
            </w:r>
            <w:proofErr w:type="spellEnd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&amp; Management and Mathematics &amp; Statistics.</w:t>
            </w:r>
          </w:p>
          <w:p w:rsidR="009F1251" w:rsidRPr="00BF31E7" w:rsidRDefault="009F1251">
            <w:pPr>
              <w:pStyle w:val="ResumeTex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Senior Freshman: Constitutional Law, Criminal Law, Land Law, Accounting, </w:t>
            </w:r>
            <w:proofErr w:type="spellStart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Organisational</w:t>
            </w:r>
            <w:proofErr w:type="spellEnd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Behaviour</w:t>
            </w:r>
            <w:proofErr w:type="spellEnd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, Operations Management, Entrepreneurship, Finance and Marketing.</w:t>
            </w:r>
          </w:p>
          <w:p w:rsidR="009F1251" w:rsidRPr="00BF31E7" w:rsidRDefault="009F1251">
            <w:pPr>
              <w:pStyle w:val="ResumeTex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:rsidR="00896620" w:rsidRPr="00BF31E7" w:rsidRDefault="00896620" w:rsidP="0089662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 xml:space="preserve">Loreto Abbey </w:t>
            </w:r>
            <w:proofErr w:type="spellStart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>Dalkey</w:t>
            </w:r>
            <w:proofErr w:type="spellEnd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 xml:space="preserve">, Co. Dublin. </w:t>
            </w:r>
          </w:p>
          <w:p w:rsidR="009F1251" w:rsidRPr="00BF31E7" w:rsidRDefault="009F1251" w:rsidP="0089662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2010-2016</w:t>
            </w:r>
          </w:p>
          <w:p w:rsidR="009F1251" w:rsidRPr="00BF31E7" w:rsidRDefault="009F1251" w:rsidP="009F1251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Leaving Certificate </w:t>
            </w:r>
          </w:p>
          <w:p w:rsidR="009F1251" w:rsidRPr="00BF31E7" w:rsidRDefault="00896620" w:rsidP="009F1251">
            <w:pPr>
              <w:pStyle w:val="ResumeTex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590 CAO Points </w:t>
            </w:r>
          </w:p>
          <w:p w:rsidR="008F490A" w:rsidRPr="00BF31E7" w:rsidRDefault="00B2790B" w:rsidP="00896620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                                                                         </w:t>
            </w:r>
            <w:r w:rsidR="00896620"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                     </w:t>
            </w: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 w:rsidR="008F490A" w:rsidRPr="00896620" w:rsidTr="00D66750">
        <w:tc>
          <w:tcPr>
            <w:tcW w:w="2410" w:type="dxa"/>
            <w:tcMar>
              <w:right w:w="475" w:type="dxa"/>
            </w:tcMar>
          </w:tcPr>
          <w:p w:rsidR="008F490A" w:rsidRPr="00896620" w:rsidRDefault="008C3A5A" w:rsidP="009E3CAE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work </w:t>
            </w:r>
            <w:r w:rsidR="009E3CAE" w:rsidRPr="008966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7529" w:type="dxa"/>
          </w:tcPr>
          <w:p w:rsidR="008F490A" w:rsidRPr="00BF31E7" w:rsidRDefault="00896620">
            <w:pPr>
              <w:pStyle w:val="Heading2"/>
              <w:outlineLvl w:val="1"/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>Jamie’s Italian, Dundrum Town Centre, Dundrum, Dublin 16.</w:t>
            </w:r>
          </w:p>
          <w:p w:rsidR="00FA56A7" w:rsidRPr="00BF31E7" w:rsidRDefault="00FA56A7" w:rsidP="00FA56A7">
            <w:pPr>
              <w:pStyle w:val="ResumeTex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June 2016-Present </w:t>
            </w:r>
          </w:p>
          <w:p w:rsidR="008F490A" w:rsidRPr="00892741" w:rsidRDefault="00B2790B" w:rsidP="00B2790B">
            <w:pPr>
              <w:pStyle w:val="ResumeTex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927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Waitress</w:t>
            </w:r>
          </w:p>
          <w:p w:rsidR="00FA56A7" w:rsidRPr="00BF31E7" w:rsidRDefault="00DF0FED" w:rsidP="00D66750">
            <w:pPr>
              <w:pStyle w:val="ResumeTex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Providing a superior standard of customer service, extensive knowledge of food and wine, and managing financial transactions in a demanding, fast-paced environment. </w:t>
            </w:r>
            <w:r w:rsidR="00D66750"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  <w:p w:rsidR="00B2790B" w:rsidRPr="00892741" w:rsidRDefault="00896620" w:rsidP="00B2790B">
            <w:pPr>
              <w:pStyle w:val="ResumeTex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927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Front of House Host </w:t>
            </w:r>
            <w:r w:rsidR="00B2790B" w:rsidRPr="00892741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</w:p>
          <w:p w:rsidR="00FA56A7" w:rsidRPr="00BF31E7" w:rsidRDefault="00D66750" w:rsidP="00FA56A7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Greet</w:t>
            </w:r>
            <w:r w:rsidR="0044506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ing guests, taking deposits and bookings,</w:t>
            </w:r>
            <w:r w:rsidR="00666958"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escorting guests to their tables and monitoring the efficiency of order delivery. </w:t>
            </w:r>
          </w:p>
          <w:p w:rsidR="00D66750" w:rsidRPr="00BF31E7" w:rsidRDefault="00D66750" w:rsidP="00B2790B">
            <w:pPr>
              <w:pStyle w:val="Heading2"/>
              <w:outlineLvl w:val="1"/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</w:pPr>
          </w:p>
          <w:p w:rsidR="00B2790B" w:rsidRPr="00BF31E7" w:rsidRDefault="00896620" w:rsidP="00B2790B">
            <w:pPr>
              <w:pStyle w:val="Heading2"/>
              <w:outlineLvl w:val="1"/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 xml:space="preserve">Loreto Abbey </w:t>
            </w:r>
            <w:proofErr w:type="spellStart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>Dalkey</w:t>
            </w:r>
            <w:proofErr w:type="spellEnd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 xml:space="preserve"> </w:t>
            </w:r>
          </w:p>
          <w:p w:rsidR="00FA56A7" w:rsidRPr="00BF31E7" w:rsidRDefault="00FA56A7" w:rsidP="00FA56A7">
            <w:pPr>
              <w:pStyle w:val="ResumeText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September 2016-Present </w:t>
            </w:r>
          </w:p>
          <w:p w:rsidR="00B2790B" w:rsidRPr="00BD10CB" w:rsidRDefault="00B2790B" w:rsidP="00B2790B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D10CB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lastRenderedPageBreak/>
              <w:t xml:space="preserve">Model United Nations Advisor </w:t>
            </w:r>
          </w:p>
          <w:p w:rsidR="00D66750" w:rsidRPr="00BF31E7" w:rsidRDefault="00CE0809" w:rsidP="00D6675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Teaching public speaking and debating skills to second level students, supervising</w:t>
            </w:r>
            <w:r w:rsidR="0044506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conferences, chairing debates, managing financial accounts of this co-curricular activity. </w:t>
            </w:r>
          </w:p>
          <w:p w:rsidR="00FA56A7" w:rsidRPr="00BF31E7" w:rsidRDefault="00FA56A7" w:rsidP="00FA56A7">
            <w:pPr>
              <w:pStyle w:val="ResumeTex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:rsidR="00FA56A7" w:rsidRPr="00BF31E7" w:rsidRDefault="00FA56A7" w:rsidP="00FA56A7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S2S Trinity College Student Mentor </w:t>
            </w:r>
          </w:p>
          <w:p w:rsidR="00FA56A7" w:rsidRPr="00BF31E7" w:rsidRDefault="00FA56A7" w:rsidP="00FA56A7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September 2017-Present </w:t>
            </w:r>
          </w:p>
          <w:p w:rsidR="00D66750" w:rsidRPr="00BF31E7" w:rsidRDefault="00CE0809" w:rsidP="00D6675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Voluntarily mentoring a group of first year s</w:t>
            </w:r>
            <w:r w:rsidR="0044506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tudents by monitoring their academic progress,</w:t>
            </w: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o</w:t>
            </w:r>
            <w:r w:rsidR="0044506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rganising</w:t>
            </w:r>
            <w:proofErr w:type="spellEnd"/>
            <w:r w:rsidR="0044506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regular events, sending weekly emails and providing support. </w:t>
            </w:r>
          </w:p>
          <w:p w:rsidR="00D66750" w:rsidRPr="00BF31E7" w:rsidRDefault="00D66750" w:rsidP="00FA56A7">
            <w:pPr>
              <w:pStyle w:val="Heading2"/>
              <w:outlineLvl w:val="1"/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</w:pPr>
          </w:p>
          <w:p w:rsidR="00B2790B" w:rsidRPr="00BF31E7" w:rsidRDefault="00896620" w:rsidP="00FA56A7">
            <w:pPr>
              <w:pStyle w:val="Heading2"/>
              <w:outlineLvl w:val="1"/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</w:pPr>
            <w:proofErr w:type="spellStart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>Coláiste</w:t>
            </w:r>
            <w:proofErr w:type="spellEnd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>na</w:t>
            </w:r>
            <w:proofErr w:type="spellEnd"/>
            <w:proofErr w:type="gramEnd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>bhFiann</w:t>
            </w:r>
            <w:proofErr w:type="spellEnd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 xml:space="preserve"> </w:t>
            </w:r>
          </w:p>
          <w:p w:rsidR="00CE0809" w:rsidRPr="00BF31E7" w:rsidRDefault="00CE0809" w:rsidP="00FA56A7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proofErr w:type="spellStart"/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Cinnire</w:t>
            </w:r>
            <w:proofErr w:type="spellEnd"/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Sinsearach</w:t>
            </w:r>
            <w:proofErr w:type="spellEnd"/>
            <w:r w:rsidR="00D75430"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 (Senior Leader) </w:t>
            </w:r>
          </w:p>
          <w:p w:rsidR="00FA56A7" w:rsidRPr="00BF31E7" w:rsidRDefault="00FA56A7" w:rsidP="00FA56A7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June 2015</w:t>
            </w:r>
          </w:p>
          <w:p w:rsidR="00FA56A7" w:rsidRPr="00BF31E7" w:rsidRDefault="00CE0809" w:rsidP="00FA56A7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Working closely with a team</w:t>
            </w:r>
            <w:r w:rsidR="0044506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of ten other leaders</w:t>
            </w: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44506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to coordinate daily activities</w:t>
            </w:r>
            <w:r w:rsidR="00D75430"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on a three week</w:t>
            </w:r>
            <w:r w:rsidR="0044506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Irish</w:t>
            </w:r>
            <w:r w:rsidR="00D75430"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language course. </w:t>
            </w:r>
          </w:p>
          <w:p w:rsidR="00D66750" w:rsidRPr="00BF31E7" w:rsidRDefault="00D66750" w:rsidP="00B2790B">
            <w:pPr>
              <w:pStyle w:val="Heading2"/>
              <w:outlineLvl w:val="1"/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</w:pPr>
          </w:p>
          <w:p w:rsidR="00B2790B" w:rsidRPr="00BF31E7" w:rsidRDefault="00896620" w:rsidP="00B2790B">
            <w:pPr>
              <w:pStyle w:val="Heading2"/>
              <w:outlineLvl w:val="1"/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</w:pPr>
            <w:proofErr w:type="spellStart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>McGonagle</w:t>
            </w:r>
            <w:proofErr w:type="spellEnd"/>
            <w:r w:rsidRPr="00BF31E7">
              <w:rPr>
                <w:rFonts w:ascii="Times New Roman" w:hAnsi="Times New Roman" w:cs="Times New Roman"/>
                <w:caps w:val="0"/>
                <w:color w:val="auto"/>
                <w:sz w:val="21"/>
                <w:szCs w:val="21"/>
              </w:rPr>
              <w:t xml:space="preserve"> Solicitors </w:t>
            </w:r>
          </w:p>
          <w:p w:rsidR="00FA56A7" w:rsidRPr="00BF31E7" w:rsidRDefault="00FA56A7" w:rsidP="00FA56A7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March 2014</w:t>
            </w:r>
          </w:p>
          <w:p w:rsidR="00D75430" w:rsidRPr="00BF31E7" w:rsidRDefault="00D75430" w:rsidP="00D7543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Administration work, running errands. </w:t>
            </w:r>
          </w:p>
        </w:tc>
      </w:tr>
      <w:tr w:rsidR="008F490A" w:rsidRPr="00896620" w:rsidTr="00D66750">
        <w:tc>
          <w:tcPr>
            <w:tcW w:w="2410" w:type="dxa"/>
            <w:tcMar>
              <w:right w:w="475" w:type="dxa"/>
            </w:tcMar>
          </w:tcPr>
          <w:p w:rsidR="008F490A" w:rsidRPr="00D75430" w:rsidRDefault="009E3CAE" w:rsidP="009E3CAE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543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skills &amp; abilities </w:t>
            </w:r>
          </w:p>
        </w:tc>
        <w:tc>
          <w:tcPr>
            <w:tcW w:w="7529" w:type="dxa"/>
          </w:tcPr>
          <w:p w:rsidR="00FE4AF0" w:rsidRPr="00BF31E7" w:rsidRDefault="00FE4AF0" w:rsidP="00FE4AF0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Sports </w:t>
            </w:r>
          </w:p>
          <w:p w:rsidR="00445064" w:rsidRPr="00445064" w:rsidRDefault="00445064" w:rsidP="00FE4AF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Tennis; represent both Trinity College and Shankill LTC in seasonal leagues and tournaments. </w:t>
            </w:r>
          </w:p>
          <w:p w:rsidR="00445064" w:rsidRPr="00445064" w:rsidRDefault="00445064" w:rsidP="00FE4AF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Tag</w:t>
            </w:r>
            <w:r w:rsidR="00FE4AF0"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rugby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; member of tag team in Trinity College, take part in social competitions. </w:t>
            </w:r>
          </w:p>
          <w:p w:rsidR="00FE4AF0" w:rsidRPr="00BF31E7" w:rsidRDefault="00445064" w:rsidP="00FE4AF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Running; mainly recreationally. Participate in regular charity runs such as the annual Run in the Dark and the GOAL mile. </w:t>
            </w:r>
          </w:p>
          <w:p w:rsidR="00FE4AF0" w:rsidRPr="00BF31E7" w:rsidRDefault="00FE4AF0" w:rsidP="00FE4AF0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Music </w:t>
            </w:r>
          </w:p>
          <w:p w:rsidR="00FE4AF0" w:rsidRPr="00BF31E7" w:rsidRDefault="00FE4AF0" w:rsidP="00FE4AF0">
            <w:pPr>
              <w:pStyle w:val="ResumeTex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Clarinet player, RIAM grades completed.</w:t>
            </w:r>
          </w:p>
          <w:p w:rsidR="00FE4AF0" w:rsidRPr="00BF31E7" w:rsidRDefault="00FE4AF0" w:rsidP="00FE4AF0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Societies </w:t>
            </w:r>
          </w:p>
          <w:p w:rsidR="00FE4AF0" w:rsidRPr="00445064" w:rsidRDefault="00FE4AF0" w:rsidP="00FE4AF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Law Society, Business and Economics Society, </w:t>
            </w:r>
            <w:proofErr w:type="gramStart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The</w:t>
            </w:r>
            <w:proofErr w:type="gramEnd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Phil, </w:t>
            </w:r>
            <w:proofErr w:type="spellStart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Suas</w:t>
            </w:r>
            <w:proofErr w:type="spellEnd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. </w:t>
            </w:r>
          </w:p>
          <w:p w:rsidR="00445064" w:rsidRPr="00BF31E7" w:rsidRDefault="00445064" w:rsidP="00FE4AF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Student Mentor 2017/2018</w:t>
            </w:r>
          </w:p>
          <w:p w:rsidR="00FE4AF0" w:rsidRPr="00BF31E7" w:rsidRDefault="00FE4AF0" w:rsidP="00FE4AF0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Languages </w:t>
            </w:r>
          </w:p>
          <w:p w:rsidR="00FE4AF0" w:rsidRPr="00BF31E7" w:rsidRDefault="00FE4AF0" w:rsidP="00FE4AF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Fluent Irish Speaker </w:t>
            </w:r>
          </w:p>
          <w:p w:rsidR="00FE4AF0" w:rsidRPr="00BF31E7" w:rsidRDefault="00892741" w:rsidP="00FE4AF0">
            <w:pPr>
              <w:pStyle w:val="ResumeTex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Advanced</w:t>
            </w:r>
            <w:r w:rsidR="00FE4AF0"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level of Spanish </w:t>
            </w:r>
          </w:p>
          <w:p w:rsidR="00FE4AF0" w:rsidRPr="00BF31E7" w:rsidRDefault="00FE4AF0" w:rsidP="00FE4AF0">
            <w:pPr>
              <w:pStyle w:val="ResumeText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Fully qualified driver </w:t>
            </w:r>
          </w:p>
          <w:p w:rsidR="00D75430" w:rsidRPr="00BF31E7" w:rsidRDefault="00D75430" w:rsidP="00D75430">
            <w:pPr>
              <w:pStyle w:val="ResumeText"/>
              <w:ind w:left="7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490A" w:rsidRPr="00896620" w:rsidTr="00D66750">
        <w:tc>
          <w:tcPr>
            <w:tcW w:w="2410" w:type="dxa"/>
            <w:tcMar>
              <w:right w:w="475" w:type="dxa"/>
            </w:tcMar>
          </w:tcPr>
          <w:p w:rsidR="008F490A" w:rsidRPr="00FA56A7" w:rsidRDefault="00FA56A7" w:rsidP="00D66750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achievement</w:t>
            </w:r>
            <w:r w:rsidR="00D66750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7529" w:type="dxa"/>
          </w:tcPr>
          <w:p w:rsidR="008F490A" w:rsidRPr="00BF31E7" w:rsidRDefault="00666958" w:rsidP="00D75430">
            <w:pPr>
              <w:pStyle w:val="ResumeTex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Entrance Exhibition Award</w:t>
            </w:r>
            <w:r w:rsidR="00FE4AF0"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TCD </w:t>
            </w:r>
          </w:p>
          <w:p w:rsidR="00FE4AF0" w:rsidRPr="00BF31E7" w:rsidRDefault="00666958" w:rsidP="00D75430">
            <w:pPr>
              <w:pStyle w:val="ResumeTex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S2S Student Mentoring Award 2017/2018</w:t>
            </w:r>
          </w:p>
          <w:p w:rsidR="00666958" w:rsidRDefault="00666958" w:rsidP="00D75430">
            <w:pPr>
              <w:pStyle w:val="ResumeTex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Distinguished delegate award at a number of International Model United Nations Conferences. </w:t>
            </w:r>
          </w:p>
          <w:p w:rsidR="00387C2A" w:rsidRPr="00BF31E7" w:rsidRDefault="00387C2A" w:rsidP="00D75430">
            <w:pPr>
              <w:pStyle w:val="ResumeTex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Loreto Abbey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Dalkey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School Prefect. </w:t>
            </w:r>
          </w:p>
          <w:p w:rsidR="00666958" w:rsidRPr="00BF31E7" w:rsidRDefault="00666958" w:rsidP="00D75430">
            <w:pPr>
              <w:pStyle w:val="ResumeTex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Loreto Abbey </w:t>
            </w:r>
            <w:proofErr w:type="spellStart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Dalkey</w:t>
            </w:r>
            <w:proofErr w:type="spellEnd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Public Speaking Award 2016</w:t>
            </w:r>
          </w:p>
          <w:p w:rsidR="00666958" w:rsidRPr="00BF31E7" w:rsidRDefault="00666958" w:rsidP="00D75430">
            <w:pPr>
              <w:pStyle w:val="ResumeTex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Loreto Abbey </w:t>
            </w:r>
            <w:proofErr w:type="spellStart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Dalkey</w:t>
            </w:r>
            <w:proofErr w:type="spellEnd"/>
            <w:r w:rsidRPr="00BF31E7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Outstanding Contribution to Orchestra Award 2016</w:t>
            </w:r>
          </w:p>
        </w:tc>
      </w:tr>
      <w:tr w:rsidR="008F490A" w:rsidRPr="00896620" w:rsidTr="00D66750">
        <w:tc>
          <w:tcPr>
            <w:tcW w:w="2410" w:type="dxa"/>
            <w:tcMar>
              <w:right w:w="475" w:type="dxa"/>
            </w:tcMar>
          </w:tcPr>
          <w:p w:rsidR="008F490A" w:rsidRPr="00892741" w:rsidRDefault="00892741" w:rsidP="00892741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7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References                              </w:t>
            </w:r>
          </w:p>
          <w:p w:rsidR="00892741" w:rsidRPr="00896620" w:rsidRDefault="00892741" w:rsidP="009E3CAE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9" w:type="dxa"/>
          </w:tcPr>
          <w:p w:rsidR="00892741" w:rsidRPr="00387C2A" w:rsidRDefault="00892741" w:rsidP="0089274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</w:pPr>
            <w:r w:rsidRPr="00387C2A"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  <w:t xml:space="preserve">Robert Dunne, Principal, Loreto Abbey </w:t>
            </w:r>
            <w:proofErr w:type="spellStart"/>
            <w:r w:rsidRPr="00387C2A"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  <w:t>Dalkey</w:t>
            </w:r>
            <w:proofErr w:type="spellEnd"/>
          </w:p>
          <w:p w:rsidR="00892741" w:rsidRPr="00387C2A" w:rsidRDefault="00F66CE0" w:rsidP="0089274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</w:pPr>
            <w:hyperlink r:id="rId7" w:history="1">
              <w:r w:rsidR="00892741" w:rsidRPr="00387C2A">
                <w:rPr>
                  <w:rStyle w:val="Hyperlink"/>
                  <w:rFonts w:ascii="Times New Roman" w:hAnsi="Times New Roman" w:cs="Times New Roman"/>
                  <w:bCs/>
                  <w:color w:val="auto"/>
                  <w:kern w:val="20"/>
                  <w:sz w:val="21"/>
                  <w:szCs w:val="21"/>
                  <w:u w:val="none"/>
                </w:rPr>
                <w:t>Robert.dunne@loretoabbeydalkey.ie/</w:t>
              </w:r>
            </w:hyperlink>
            <w:r w:rsidR="00892741" w:rsidRPr="00387C2A"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  <w:t xml:space="preserve"> (01) 271 8900</w:t>
            </w:r>
          </w:p>
          <w:p w:rsidR="00892741" w:rsidRPr="00387C2A" w:rsidRDefault="00892741" w:rsidP="0089274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</w:pPr>
          </w:p>
          <w:p w:rsidR="00892741" w:rsidRPr="00387C2A" w:rsidRDefault="00892741" w:rsidP="0089274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</w:pPr>
            <w:r w:rsidRPr="00387C2A"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  <w:t xml:space="preserve">Professor Hilary </w:t>
            </w:r>
            <w:proofErr w:type="spellStart"/>
            <w:r w:rsidRPr="00387C2A"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  <w:t>Biehler</w:t>
            </w:r>
            <w:proofErr w:type="spellEnd"/>
            <w:r w:rsidRPr="00387C2A"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  <w:t xml:space="preserve">, School of Law, House 39, New Square, Trinity College Dublin. </w:t>
            </w:r>
          </w:p>
          <w:p w:rsidR="00387C2A" w:rsidRPr="00892741" w:rsidRDefault="00387C2A" w:rsidP="0089274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color w:val="auto"/>
                <w:kern w:val="20"/>
                <w:sz w:val="22"/>
                <w:szCs w:val="22"/>
              </w:rPr>
            </w:pPr>
            <w:r w:rsidRPr="00387C2A">
              <w:rPr>
                <w:rFonts w:ascii="Times New Roman" w:hAnsi="Times New Roman" w:cs="Times New Roman"/>
                <w:bCs/>
                <w:color w:val="auto"/>
                <w:kern w:val="20"/>
                <w:sz w:val="21"/>
                <w:szCs w:val="21"/>
              </w:rPr>
              <w:t>Hilary.biehler@tcd.ie</w:t>
            </w:r>
          </w:p>
        </w:tc>
      </w:tr>
      <w:tr w:rsidR="00892741" w:rsidRPr="00896620" w:rsidTr="00D66750">
        <w:tc>
          <w:tcPr>
            <w:tcW w:w="2410" w:type="dxa"/>
            <w:tcMar>
              <w:right w:w="475" w:type="dxa"/>
            </w:tcMar>
          </w:tcPr>
          <w:p w:rsidR="00892741" w:rsidRPr="00896620" w:rsidRDefault="00892741" w:rsidP="009E3CAE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9" w:type="dxa"/>
          </w:tcPr>
          <w:p w:rsidR="00892741" w:rsidRPr="00896620" w:rsidRDefault="00892741" w:rsidP="00892741">
            <w:pPr>
              <w:pStyle w:val="ResumeTex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:rsidR="008F490A" w:rsidRPr="00896620" w:rsidRDefault="008F49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F490A" w:rsidRPr="00896620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E0" w:rsidRDefault="00F66CE0">
      <w:pPr>
        <w:spacing w:after="0" w:line="240" w:lineRule="auto"/>
      </w:pPr>
      <w:r>
        <w:separator/>
      </w:r>
    </w:p>
  </w:endnote>
  <w:endnote w:type="continuationSeparator" w:id="0">
    <w:p w:rsidR="00F66CE0" w:rsidRDefault="00F6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90A" w:rsidRDefault="00B73BBB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87C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E0" w:rsidRDefault="00F66CE0">
      <w:pPr>
        <w:spacing w:after="0" w:line="240" w:lineRule="auto"/>
      </w:pPr>
      <w:r>
        <w:separator/>
      </w:r>
    </w:p>
  </w:footnote>
  <w:footnote w:type="continuationSeparator" w:id="0">
    <w:p w:rsidR="00F66CE0" w:rsidRDefault="00F6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B47"/>
    <w:multiLevelType w:val="hybridMultilevel"/>
    <w:tmpl w:val="5D62E4D2"/>
    <w:lvl w:ilvl="0" w:tplc="26A4A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434F"/>
    <w:multiLevelType w:val="hybridMultilevel"/>
    <w:tmpl w:val="FAF420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48B0"/>
    <w:multiLevelType w:val="hybridMultilevel"/>
    <w:tmpl w:val="ADEA76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F446B"/>
    <w:multiLevelType w:val="hybridMultilevel"/>
    <w:tmpl w:val="A55C59B2"/>
    <w:lvl w:ilvl="0" w:tplc="26A4A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5576"/>
    <w:multiLevelType w:val="hybridMultilevel"/>
    <w:tmpl w:val="B6626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D2"/>
    <w:rsid w:val="00387C2A"/>
    <w:rsid w:val="00445064"/>
    <w:rsid w:val="00550108"/>
    <w:rsid w:val="005B5695"/>
    <w:rsid w:val="00662942"/>
    <w:rsid w:val="00666958"/>
    <w:rsid w:val="006A243A"/>
    <w:rsid w:val="006A6CB0"/>
    <w:rsid w:val="007C13F2"/>
    <w:rsid w:val="00892741"/>
    <w:rsid w:val="00896620"/>
    <w:rsid w:val="008C3A5A"/>
    <w:rsid w:val="008F490A"/>
    <w:rsid w:val="009A30B5"/>
    <w:rsid w:val="009D2ECA"/>
    <w:rsid w:val="009E3CAE"/>
    <w:rsid w:val="009F1251"/>
    <w:rsid w:val="00B2790B"/>
    <w:rsid w:val="00B73BBB"/>
    <w:rsid w:val="00BD10CB"/>
    <w:rsid w:val="00BF31E7"/>
    <w:rsid w:val="00CE0809"/>
    <w:rsid w:val="00D66750"/>
    <w:rsid w:val="00D75430"/>
    <w:rsid w:val="00DF0FED"/>
    <w:rsid w:val="00E9051D"/>
    <w:rsid w:val="00ED52D2"/>
    <w:rsid w:val="00F17CF4"/>
    <w:rsid w:val="00F66CE0"/>
    <w:rsid w:val="00FA56A7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FD1E2-D27B-4F0F-A603-BD7A00E1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892741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bert.dunne@loretoabbeydalkey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ife\AppData\Roaming\Microsoft\Templates\Basic%20resume%20(Timeless%20design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445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</dc:creator>
  <cp:keywords/>
  <dc:description/>
  <cp:lastModifiedBy>Aoife</cp:lastModifiedBy>
  <cp:revision>8</cp:revision>
  <dcterms:created xsi:type="dcterms:W3CDTF">2017-12-11T17:20:00Z</dcterms:created>
  <dcterms:modified xsi:type="dcterms:W3CDTF">2018-01-29T10:21:00Z</dcterms:modified>
</cp:coreProperties>
</file>