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D6" w:rsidRPr="00D37F72" w:rsidRDefault="00EF45D6" w:rsidP="00EF45D6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37F7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AOIFE RYAN</w:t>
      </w:r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D0462">
        <w:rPr>
          <w:rFonts w:ascii="Arial" w:hAnsi="Arial" w:cs="Arial"/>
          <w:color w:val="000000" w:themeColor="text1"/>
          <w:sz w:val="21"/>
          <w:szCs w:val="21"/>
        </w:rPr>
        <w:t>7 Bromley Court</w:t>
      </w:r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D0462">
        <w:rPr>
          <w:rFonts w:ascii="Arial" w:hAnsi="Arial" w:cs="Arial"/>
          <w:color w:val="000000" w:themeColor="text1"/>
          <w:sz w:val="21"/>
          <w:szCs w:val="21"/>
        </w:rPr>
        <w:t>Midleton</w:t>
      </w:r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D0462">
        <w:rPr>
          <w:rFonts w:ascii="Arial" w:hAnsi="Arial" w:cs="Arial"/>
          <w:color w:val="000000" w:themeColor="text1"/>
          <w:sz w:val="21"/>
          <w:szCs w:val="21"/>
        </w:rPr>
        <w:t>Co. Cork</w:t>
      </w:r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D0462">
        <w:rPr>
          <w:rFonts w:ascii="Arial" w:hAnsi="Arial" w:cs="Arial"/>
          <w:color w:val="000000" w:themeColor="text1"/>
          <w:sz w:val="21"/>
          <w:szCs w:val="21"/>
        </w:rPr>
        <w:t>P25 T252</w:t>
      </w:r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  <w:u w:val="single"/>
        </w:rPr>
      </w:pPr>
      <w:hyperlink r:id="rId5" w:history="1">
        <w:r w:rsidRPr="002D046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aoife.ryan94@mail.dcu.ie</w:t>
        </w:r>
      </w:hyperlink>
    </w:p>
    <w:p w:rsidR="00EF45D6" w:rsidRPr="002D0462" w:rsidRDefault="00EF45D6" w:rsidP="00EF45D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2D0462">
        <w:rPr>
          <w:rFonts w:ascii="Arial" w:hAnsi="Arial" w:cs="Arial"/>
          <w:color w:val="000000" w:themeColor="text1"/>
          <w:sz w:val="21"/>
          <w:szCs w:val="21"/>
        </w:rPr>
        <w:t>086-0761729</w:t>
      </w:r>
    </w:p>
    <w:p w:rsidR="00EF45D6" w:rsidRPr="002D046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F45D6" w:rsidRPr="00D37F72" w:rsidRDefault="00EF45D6" w:rsidP="00EF45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37F7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EDUCATION</w:t>
      </w:r>
    </w:p>
    <w:p w:rsidR="00EF45D6" w:rsidRPr="002D0462" w:rsidRDefault="00EF45D6" w:rsidP="00EF45D6">
      <w:pPr>
        <w:rPr>
          <w:rFonts w:ascii="Arial" w:hAnsi="Arial" w:cs="Arial"/>
          <w:sz w:val="21"/>
          <w:szCs w:val="21"/>
        </w:rPr>
      </w:pPr>
    </w:p>
    <w:p w:rsidR="00EF45D6" w:rsidRPr="002D0462" w:rsidRDefault="00EF45D6" w:rsidP="00EF45D6">
      <w:p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b/>
          <w:bCs/>
          <w:sz w:val="21"/>
          <w:szCs w:val="21"/>
        </w:rPr>
        <w:t>FE-1 Examination:</w:t>
      </w:r>
      <w:r>
        <w:rPr>
          <w:rFonts w:ascii="Arial" w:hAnsi="Arial" w:cs="Arial"/>
          <w:sz w:val="21"/>
          <w:szCs w:val="21"/>
        </w:rPr>
        <w:t xml:space="preserve"> </w:t>
      </w:r>
      <w:r w:rsidRPr="002D0462">
        <w:rPr>
          <w:rFonts w:ascii="Arial" w:hAnsi="Arial" w:cs="Arial"/>
          <w:sz w:val="21"/>
          <w:szCs w:val="21"/>
        </w:rPr>
        <w:t xml:space="preserve">I have completed the FE-1 Examination. Below is a breakdown of my results: 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March 2019- Contract Law: 67%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March 2019- Criminal Law: 65%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March 2019- European Union Law: 63%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March 2019- Property Law: 61%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October 2018- Company Law: 59%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October 2018- Tort Law: 57%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>October 2018- Equity: 53%</w:t>
      </w:r>
    </w:p>
    <w:p w:rsidR="00EF45D6" w:rsidRPr="002D0462" w:rsidRDefault="00EF45D6" w:rsidP="00EF45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2D0462">
        <w:rPr>
          <w:rFonts w:ascii="Arial" w:hAnsi="Arial" w:cs="Arial"/>
          <w:sz w:val="21"/>
          <w:szCs w:val="21"/>
        </w:rPr>
        <w:t xml:space="preserve">October 2-18- Constitutional Law: 50% </w:t>
      </w:r>
    </w:p>
    <w:p w:rsidR="00EF45D6" w:rsidRPr="002D0462" w:rsidRDefault="00EF45D6" w:rsidP="00EF45D6">
      <w:pPr>
        <w:jc w:val="both"/>
        <w:rPr>
          <w:rFonts w:ascii="Arial" w:hAnsi="Arial" w:cs="Arial"/>
          <w:sz w:val="21"/>
          <w:szCs w:val="21"/>
        </w:rPr>
      </w:pP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bCs/>
          <w:color w:val="000000" w:themeColor="text1"/>
          <w:sz w:val="21"/>
          <w:szCs w:val="21"/>
        </w:rPr>
        <w:t>Undergraduate Degree: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In November 2018, I graduated from Dublin City University with a BCL (Law and Society). I achieved an overall grade of a 2:1, </w:t>
      </w:r>
      <w:r>
        <w:rPr>
          <w:rFonts w:ascii="Arial" w:hAnsi="Arial" w:cs="Arial"/>
          <w:color w:val="000000" w:themeColor="text1"/>
          <w:sz w:val="21"/>
          <w:szCs w:val="21"/>
        </w:rPr>
        <w:t>g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rade </w:t>
      </w:r>
      <w:r>
        <w:rPr>
          <w:rFonts w:ascii="Arial" w:hAnsi="Arial" w:cs="Arial"/>
          <w:color w:val="000000" w:themeColor="text1"/>
          <w:sz w:val="21"/>
          <w:szCs w:val="21"/>
        </w:rPr>
        <w:t>o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ne. Further, I spent my third year on Erasmus at Sciences Po Paris. As the Erasmus </w:t>
      </w:r>
      <w:r>
        <w:rPr>
          <w:rFonts w:ascii="Arial" w:hAnsi="Arial" w:cs="Arial"/>
          <w:color w:val="000000" w:themeColor="text1"/>
          <w:sz w:val="21"/>
          <w:szCs w:val="21"/>
        </w:rPr>
        <w:t>P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rogramme is not open to all BCL students,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my application was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based on my grades and a personal essay. Below is a breakdown of my results:</w:t>
      </w:r>
    </w:p>
    <w:p w:rsidR="00EF45D6" w:rsidRPr="008841D9" w:rsidRDefault="00EF45D6" w:rsidP="00EF45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841D9">
        <w:rPr>
          <w:rFonts w:ascii="Arial" w:hAnsi="Arial" w:cs="Arial"/>
          <w:color w:val="000000" w:themeColor="text1"/>
          <w:sz w:val="21"/>
          <w:szCs w:val="21"/>
        </w:rPr>
        <w:t>First year, overall result achieved</w:t>
      </w:r>
      <w:r>
        <w:rPr>
          <w:rFonts w:ascii="Arial" w:hAnsi="Arial" w:cs="Arial"/>
          <w:color w:val="000000" w:themeColor="text1"/>
          <w:sz w:val="21"/>
          <w:szCs w:val="21"/>
        </w:rPr>
        <w:t>,</w:t>
      </w:r>
      <w:r w:rsidRPr="008841D9">
        <w:rPr>
          <w:rFonts w:ascii="Arial" w:hAnsi="Arial" w:cs="Arial"/>
          <w:color w:val="000000" w:themeColor="text1"/>
          <w:sz w:val="21"/>
          <w:szCs w:val="21"/>
        </w:rPr>
        <w:t xml:space="preserve"> 2:1</w:t>
      </w:r>
    </w:p>
    <w:p w:rsidR="00EF45D6" w:rsidRPr="008841D9" w:rsidRDefault="00EF45D6" w:rsidP="00EF45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841D9">
        <w:rPr>
          <w:rFonts w:ascii="Arial" w:hAnsi="Arial" w:cs="Arial"/>
          <w:color w:val="000000" w:themeColor="text1"/>
          <w:sz w:val="21"/>
          <w:szCs w:val="21"/>
        </w:rPr>
        <w:t>Second year, overall result achieved, 2:1</w:t>
      </w:r>
    </w:p>
    <w:p w:rsidR="00EF45D6" w:rsidRPr="008841D9" w:rsidRDefault="00EF45D6" w:rsidP="00EF45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841D9">
        <w:rPr>
          <w:rFonts w:ascii="Arial" w:hAnsi="Arial" w:cs="Arial"/>
          <w:color w:val="000000" w:themeColor="text1"/>
          <w:sz w:val="21"/>
          <w:szCs w:val="21"/>
        </w:rPr>
        <w:t>Third year, overall result achieved, 2:1</w:t>
      </w:r>
    </w:p>
    <w:p w:rsidR="00EF45D6" w:rsidRPr="008841D9" w:rsidRDefault="00EF45D6" w:rsidP="00EF45D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841D9">
        <w:rPr>
          <w:rFonts w:ascii="Arial" w:hAnsi="Arial" w:cs="Arial"/>
          <w:color w:val="000000" w:themeColor="text1"/>
          <w:sz w:val="21"/>
          <w:szCs w:val="21"/>
        </w:rPr>
        <w:t>Fourth year, overall result achieved, 2:1</w:t>
      </w:r>
    </w:p>
    <w:p w:rsidR="00EF45D6" w:rsidRPr="001A6932" w:rsidRDefault="00EF45D6" w:rsidP="00EF45D6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EF45D6" w:rsidRDefault="00EF45D6" w:rsidP="00EF45D6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Leaving Certificate Examination: </w:t>
      </w:r>
      <w:r w:rsidRPr="008841D9">
        <w:rPr>
          <w:rFonts w:ascii="Arial" w:hAnsi="Arial" w:cs="Arial"/>
          <w:color w:val="000000" w:themeColor="text1"/>
          <w:sz w:val="21"/>
          <w:szCs w:val="21"/>
        </w:rPr>
        <w:t>I completed the Leaving Certificate examination in 2013. I achieved 450 points.</w:t>
      </w:r>
    </w:p>
    <w:p w:rsidR="00EF45D6" w:rsidRPr="002D0462" w:rsidRDefault="00EF45D6" w:rsidP="00EF45D6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EF45D6" w:rsidRPr="00D37F72" w:rsidRDefault="00EF45D6" w:rsidP="00EF45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LEGAL </w:t>
      </w:r>
      <w:r w:rsidRPr="00D37F7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EXPERIENCE</w:t>
      </w:r>
    </w:p>
    <w:p w:rsidR="00EF45D6" w:rsidRPr="001A6932" w:rsidRDefault="00EF45D6" w:rsidP="00EF45D6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Organisation: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Matheson, Cork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Dates of employment: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8 April 2019 - Present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>Role/Title: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Legal Executive, Corporate, Financial Institutions Group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>I work as a Legal Executive alongside Matheson’s Professional Support Lawyer for the Financial Institutions Group (“</w:t>
      </w:r>
      <w:r w:rsidRPr="001A6932">
        <w:rPr>
          <w:rFonts w:ascii="Arial" w:hAnsi="Arial" w:cs="Arial"/>
          <w:b/>
          <w:bCs/>
          <w:color w:val="000000" w:themeColor="text1"/>
          <w:sz w:val="21"/>
          <w:szCs w:val="21"/>
        </w:rPr>
        <w:t>FIG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”).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My responsibilities include the following: </w:t>
      </w:r>
    </w:p>
    <w:p w:rsidR="00EF45D6" w:rsidRPr="001A6932" w:rsidRDefault="00EF45D6" w:rsidP="00EF45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Preparing legal and regulatory updates which are circulated amongst FIG. This has fostered my understanding of the importance of effective knowledge management in a law firm. </w:t>
      </w:r>
    </w:p>
    <w:p w:rsidR="00EF45D6" w:rsidRPr="001A6932" w:rsidRDefault="00EF45D6" w:rsidP="00EF45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Continuously updating Matheson's Horizon Tracker and Anti-Money Laundering Toolkit. This involves monitoring new and proposed relevant European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and Irish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legislation. This has improved my legal research, organisational and project management skills. </w:t>
      </w:r>
    </w:p>
    <w:p w:rsidR="00EF45D6" w:rsidRPr="001A6932" w:rsidRDefault="00EF45D6" w:rsidP="00EF45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>Assisting in the production of the "FIG Forum", which is a newsletter sent out to clients. This responsibility has improved my ability to collaborate with other individuals and groups within the firm such as solicitors and marketing personnel.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My overall experience at Matheson has given me a clear understanding of what is required to work as a solicitor at a </w:t>
      </w:r>
      <w:r>
        <w:rPr>
          <w:rFonts w:ascii="Arial" w:hAnsi="Arial" w:cs="Arial"/>
          <w:color w:val="000000" w:themeColor="text1"/>
          <w:sz w:val="21"/>
          <w:szCs w:val="21"/>
        </w:rPr>
        <w:t>C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orporate Law Firm. </w:t>
      </w:r>
    </w:p>
    <w:p w:rsidR="00EF45D6" w:rsidRDefault="00EF45D6" w:rsidP="00EF45D6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Organisation: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Wildgen, Luxembourg,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Dates of employment: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1 July 2018 – 30 July 2018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>Role/Title: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Legal Intern, Corporate </w:t>
      </w:r>
    </w:p>
    <w:p w:rsidR="00EF45D6" w:rsidRPr="001A6932" w:rsidRDefault="00EF45D6" w:rsidP="00EF45D6">
      <w:pPr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I interned at Wildgen, a full-service Business Law Firm, for one month.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I was given a lot of responsibility within my role. My responsibilities included: </w:t>
      </w:r>
    </w:p>
    <w:p w:rsidR="00EF45D6" w:rsidRPr="001A6932" w:rsidRDefault="00EF45D6" w:rsidP="00EF45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Assisting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a Director with files in relation to two clients wishing to establish companies in Luxembourg. I was the main point of contact between the clients and viewed first-hand how commercial decisions are made. </w:t>
      </w:r>
    </w:p>
    <w:p w:rsidR="00EF45D6" w:rsidRPr="001A6932" w:rsidRDefault="00EF45D6" w:rsidP="00EF45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Creating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a brief for a partner which was sent to a client who was a </w:t>
      </w:r>
      <w:proofErr w:type="spellStart"/>
      <w:r w:rsidRPr="001A6932">
        <w:rPr>
          <w:rFonts w:ascii="Arial" w:hAnsi="Arial" w:cs="Arial"/>
          <w:color w:val="000000" w:themeColor="text1"/>
          <w:sz w:val="21"/>
          <w:szCs w:val="21"/>
        </w:rPr>
        <w:t>startup</w:t>
      </w:r>
      <w:proofErr w:type="spellEnd"/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. This brief detailed the assistance available to the client in the form of European Union funding. This aided my ability to work both independently and as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part of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a team. </w:t>
      </w:r>
    </w:p>
    <w:p w:rsidR="00EF45D6" w:rsidRPr="001A6932" w:rsidRDefault="00EF45D6" w:rsidP="00EF45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Researching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how a change in Luxembourg's Tax Law may impact a client.  This improved my written communication and analytical skills.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This experience benefited me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greatly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as I gained international exposure to the law.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Organisation: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European Court of Justice, Luxembourg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 xml:space="preserve">Dates of employment: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>26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July 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- 27 July 2018.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color w:val="000000" w:themeColor="text1"/>
          <w:sz w:val="21"/>
          <w:szCs w:val="21"/>
        </w:rPr>
        <w:t>Role/Title: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Legal Intern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During my time in Luxembourg, I shadowed Mr. Justice Anthony M. Collins at the European Court of Justice. 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My responsibilities included: </w:t>
      </w:r>
    </w:p>
    <w:p w:rsidR="00EF45D6" w:rsidRPr="001A6932" w:rsidRDefault="00EF45D6" w:rsidP="00EF45D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Reviewing complex written documents. Further, I was briefed in the morning on the cases that Mr. Justice Collins was to hear that day. I then attended same. This developed my skills in logical thinking, problem solving and evaluating arguments.  </w:t>
      </w:r>
    </w:p>
    <w:p w:rsidR="00EF45D6" w:rsidRPr="001A6932" w:rsidRDefault="00EF45D6" w:rsidP="00EF45D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Reading case briefs and recording key points of information on same. This improved my capacity to draft documents clearly and effectively. </w:t>
      </w:r>
    </w:p>
    <w:p w:rsidR="00EF45D6" w:rsidRPr="00FC546E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>To be able to experience how decisions are made at the highest court of law in the European Union was an invaluable learning experience.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F45D6" w:rsidRPr="00D37F72" w:rsidRDefault="00EF45D6" w:rsidP="00EF45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37F7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SKILLS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F45D6" w:rsidRPr="001A6932" w:rsidRDefault="00EF45D6" w:rsidP="00EF45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I am a highly motivated and driven individual who can deliver targeted advice while working effectively on competing deadlines. </w:t>
      </w:r>
    </w:p>
    <w:p w:rsidR="00EF45D6" w:rsidRPr="001A6932" w:rsidRDefault="00EF45D6" w:rsidP="00EF45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My ability to work as a team member has developed professionally through managing clients and working collaboratively with other groups within both Matheson and Wildgen. </w:t>
      </w:r>
    </w:p>
    <w:p w:rsidR="00EF45D6" w:rsidRPr="001A6932" w:rsidRDefault="00EF45D6" w:rsidP="00EF45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I have fostered close working relationships with partners, senior associates and trainees. This has led to the development of my </w:t>
      </w:r>
      <w:r>
        <w:rPr>
          <w:rFonts w:ascii="Arial" w:hAnsi="Arial" w:cs="Arial"/>
          <w:color w:val="000000" w:themeColor="text1"/>
          <w:sz w:val="21"/>
          <w:szCs w:val="21"/>
        </w:rPr>
        <w:t>excellent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interpersonal skills which allow me to better understand a client’s needs. My interpersonal skills have also developed </w:t>
      </w:r>
      <w:r>
        <w:rPr>
          <w:rFonts w:ascii="Arial" w:hAnsi="Arial" w:cs="Arial"/>
          <w:color w:val="000000" w:themeColor="text1"/>
          <w:sz w:val="21"/>
          <w:szCs w:val="21"/>
        </w:rPr>
        <w:t>through the attendance of</w:t>
      </w: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 Business Development events. </w:t>
      </w:r>
    </w:p>
    <w:p w:rsidR="00EF45D6" w:rsidRPr="001A6932" w:rsidRDefault="00EF45D6" w:rsidP="00EF45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>My organisational skills have flourished through balancing responsibilities for partners and associates. Further, I was elected as the head of the Social Committee at Matheson’s Cork office which entails organising various outings for the team.</w:t>
      </w:r>
    </w:p>
    <w:p w:rsidR="00EF45D6" w:rsidRPr="001A6932" w:rsidRDefault="00EF45D6" w:rsidP="00EF45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color w:val="000000" w:themeColor="text1"/>
          <w:sz w:val="21"/>
          <w:szCs w:val="21"/>
        </w:rPr>
        <w:t xml:space="preserve">I have gained a clear insight into the IT skills required by an employee working at a large corporate law firm. I can comfortably navigate FileSite. Further I have proficient use of: Microsoft: Outlook, Word, PowerPoint and Excel. </w:t>
      </w:r>
    </w:p>
    <w:p w:rsidR="00EF45D6" w:rsidRDefault="00EF45D6" w:rsidP="00EF45D6">
      <w:pPr>
        <w:rPr>
          <w:rFonts w:ascii="Arial" w:hAnsi="Arial" w:cs="Arial"/>
          <w:sz w:val="21"/>
          <w:szCs w:val="21"/>
        </w:rPr>
      </w:pPr>
    </w:p>
    <w:p w:rsidR="00EF45D6" w:rsidRPr="001A6932" w:rsidRDefault="00EF45D6" w:rsidP="00EF45D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1A693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HOBBIES / INTERESTS</w:t>
      </w:r>
    </w:p>
    <w:p w:rsidR="00EF45D6" w:rsidRPr="001A6932" w:rsidRDefault="00EF45D6" w:rsidP="00EF45D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F45D6" w:rsidRPr="006D2FFA" w:rsidRDefault="00EF45D6" w:rsidP="00EF45D6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6D2FF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Piano: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</w:t>
      </w:r>
      <w:r w:rsidRPr="006D2FF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n-GB"/>
        </w:rPr>
        <w:t xml:space="preserve">I have sat nine piano examinations at the Royal Irish Academy of Music and received the grade of distinction in each. I adore pianists such as Yann </w:t>
      </w:r>
      <w:proofErr w:type="spellStart"/>
      <w:r w:rsidRPr="006D2FF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n-GB"/>
        </w:rPr>
        <w:t>Tiersen</w:t>
      </w:r>
      <w:proofErr w:type="spellEnd"/>
      <w:r w:rsidRPr="006D2FFA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en-GB"/>
        </w:rPr>
        <w:t xml:space="preserve"> and Ludovico Einaudi. </w:t>
      </w:r>
    </w:p>
    <w:p w:rsidR="00EF45D6" w:rsidRPr="006D2FFA" w:rsidRDefault="00EF45D6" w:rsidP="00EF45D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37F7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French: </w:t>
      </w:r>
      <w:r w:rsidRPr="00D37F72">
        <w:rPr>
          <w:rFonts w:ascii="Arial" w:hAnsi="Arial" w:cs="Arial"/>
          <w:color w:val="000000" w:themeColor="text1"/>
          <w:sz w:val="21"/>
          <w:szCs w:val="21"/>
        </w:rPr>
        <w:t xml:space="preserve">When I was in secondary school, I attended the Alpha B language school in Nice, France on two occasions. I also attended Sciences Po Paris as part of my Erasmus. These experiences have fostered my love of the French language and culture. </w:t>
      </w:r>
    </w:p>
    <w:p w:rsidR="00EF45D6" w:rsidRPr="006D2FFA" w:rsidRDefault="00EF45D6" w:rsidP="00EF45D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Travelling: 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2D0462">
        <w:rPr>
          <w:rFonts w:ascii="Arial" w:hAnsi="Arial" w:cs="Arial"/>
          <w:color w:val="000000" w:themeColor="text1"/>
          <w:sz w:val="21"/>
          <w:szCs w:val="21"/>
        </w:rPr>
        <w:t xml:space="preserve">Travelling allows me to think more creatively. My love for travel influenced me to take the initiative to apply for an internship in Luxembourg and the Erasmus Programme. </w:t>
      </w:r>
    </w:p>
    <w:p w:rsidR="00EF45D6" w:rsidRPr="006D2FFA" w:rsidRDefault="00EF45D6" w:rsidP="00EF45D6">
      <w:pPr>
        <w:pStyle w:val="ListParagraph"/>
        <w:numPr>
          <w:ilvl w:val="0"/>
          <w:numId w:val="7"/>
        </w:num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A6932">
        <w:rPr>
          <w:rFonts w:ascii="Arial" w:hAnsi="Arial" w:cs="Arial"/>
          <w:b/>
          <w:bCs/>
          <w:color w:val="000000" w:themeColor="text1"/>
          <w:sz w:val="21"/>
          <w:szCs w:val="21"/>
        </w:rPr>
        <w:t>Hiking:</w:t>
      </w: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2D0462">
        <w:rPr>
          <w:rFonts w:ascii="Arial" w:hAnsi="Arial" w:cs="Arial"/>
          <w:color w:val="000000" w:themeColor="text1"/>
          <w:sz w:val="21"/>
          <w:szCs w:val="21"/>
        </w:rPr>
        <w:t xml:space="preserve">I really enjoy hiking as it is both challenging and rewarding. I have just recently climbed Mount Batur in Bali which is 1717 meters above sea level. </w:t>
      </w:r>
    </w:p>
    <w:p w:rsidR="00EF45D6" w:rsidRPr="006D2FFA" w:rsidRDefault="00EF45D6" w:rsidP="00EF45D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EF45D6" w:rsidRDefault="00EF45D6" w:rsidP="00EF45D6">
      <w:pPr>
        <w:rPr>
          <w:rFonts w:ascii="Arial" w:hAnsi="Arial" w:cs="Arial"/>
          <w:sz w:val="21"/>
          <w:szCs w:val="21"/>
        </w:rPr>
      </w:pPr>
    </w:p>
    <w:p w:rsidR="00AD58E4" w:rsidRPr="00EF45D6" w:rsidRDefault="00EF45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References available upon request. </w:t>
      </w:r>
      <w:bookmarkStart w:id="0" w:name="_GoBack"/>
      <w:bookmarkEnd w:id="0"/>
    </w:p>
    <w:sectPr w:rsidR="00AD58E4" w:rsidRPr="00EF45D6" w:rsidSect="002C067C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76399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0462" w:rsidRDefault="00CE4E91" w:rsidP="00C53B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D0462" w:rsidRDefault="00CE4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45429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D0462" w:rsidRDefault="00CE4E91" w:rsidP="00C53B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D0462" w:rsidRDefault="00CE4E9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33B9"/>
    <w:multiLevelType w:val="hybridMultilevel"/>
    <w:tmpl w:val="FFF87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64B1"/>
    <w:multiLevelType w:val="hybridMultilevel"/>
    <w:tmpl w:val="336E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55E32"/>
    <w:multiLevelType w:val="hybridMultilevel"/>
    <w:tmpl w:val="C21A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38A0"/>
    <w:multiLevelType w:val="hybridMultilevel"/>
    <w:tmpl w:val="3D02E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A63D09"/>
    <w:multiLevelType w:val="hybridMultilevel"/>
    <w:tmpl w:val="F0F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74B67"/>
    <w:multiLevelType w:val="hybridMultilevel"/>
    <w:tmpl w:val="866E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2C2E55"/>
    <w:multiLevelType w:val="hybridMultilevel"/>
    <w:tmpl w:val="4B8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D6"/>
    <w:rsid w:val="0000332B"/>
    <w:rsid w:val="002C067C"/>
    <w:rsid w:val="00AD58E4"/>
    <w:rsid w:val="00CE4E91"/>
    <w:rsid w:val="00E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B22BA"/>
  <w15:chartTrackingRefBased/>
  <w15:docId w15:val="{1F8478D5-DD35-544D-A989-CBA5FAED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4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5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5D6"/>
  </w:style>
  <w:style w:type="character" w:styleId="PageNumber">
    <w:name w:val="page number"/>
    <w:basedOn w:val="DefaultParagraphFont"/>
    <w:uiPriority w:val="99"/>
    <w:semiHidden/>
    <w:unhideWhenUsed/>
    <w:rsid w:val="00EF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oife.ryan94@mail.dcu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Ryan</dc:creator>
  <cp:keywords/>
  <dc:description/>
  <cp:lastModifiedBy>Aoife Ryan</cp:lastModifiedBy>
  <cp:revision>1</cp:revision>
  <dcterms:created xsi:type="dcterms:W3CDTF">2019-09-29T15:45:00Z</dcterms:created>
  <dcterms:modified xsi:type="dcterms:W3CDTF">2019-09-29T16:25:00Z</dcterms:modified>
</cp:coreProperties>
</file>