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B8D41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35E4">
        <w:rPr>
          <w:rFonts w:ascii="Arial" w:hAnsi="Arial" w:cs="Arial"/>
          <w:b/>
          <w:sz w:val="22"/>
          <w:szCs w:val="22"/>
        </w:rPr>
        <w:t xml:space="preserve">Ashley Coyne </w:t>
      </w:r>
    </w:p>
    <w:p w14:paraId="29A6B5A1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0435E4">
        <w:rPr>
          <w:rFonts w:ascii="Arial" w:hAnsi="Arial" w:cs="Arial"/>
          <w:sz w:val="22"/>
          <w:szCs w:val="22"/>
        </w:rPr>
        <w:t xml:space="preserve">5 New Mill Court, Canal Rd., </w:t>
      </w:r>
      <w:proofErr w:type="spellStart"/>
      <w:r w:rsidRPr="000435E4">
        <w:rPr>
          <w:rFonts w:ascii="Arial" w:hAnsi="Arial" w:cs="Arial"/>
          <w:sz w:val="22"/>
          <w:szCs w:val="22"/>
        </w:rPr>
        <w:t>Portarlington</w:t>
      </w:r>
      <w:proofErr w:type="spellEnd"/>
      <w:r w:rsidRPr="000435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5E4">
        <w:rPr>
          <w:rFonts w:ascii="Arial" w:hAnsi="Arial" w:cs="Arial"/>
          <w:sz w:val="22"/>
          <w:szCs w:val="22"/>
        </w:rPr>
        <w:t>Co.Laois</w:t>
      </w:r>
      <w:proofErr w:type="spellEnd"/>
    </w:p>
    <w:p w14:paraId="7B92B21C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jc w:val="center"/>
        <w:rPr>
          <w:rFonts w:ascii="Arial" w:hAnsi="Arial" w:cs="Arial"/>
          <w:sz w:val="22"/>
          <w:szCs w:val="22"/>
        </w:rPr>
      </w:pPr>
      <w:r w:rsidRPr="000435E4">
        <w:rPr>
          <w:rFonts w:ascii="Arial" w:hAnsi="Arial" w:cs="Arial"/>
          <w:b/>
          <w:sz w:val="22"/>
          <w:szCs w:val="22"/>
        </w:rPr>
        <w:tab/>
      </w:r>
      <w:r w:rsidRPr="000435E4">
        <w:rPr>
          <w:rFonts w:ascii="Arial" w:hAnsi="Arial" w:cs="Arial"/>
          <w:sz w:val="22"/>
          <w:szCs w:val="22"/>
        </w:rPr>
        <w:t>Mobile: 085 8302396</w:t>
      </w:r>
    </w:p>
    <w:p w14:paraId="45C7C718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435E4">
        <w:rPr>
          <w:rFonts w:ascii="Arial" w:hAnsi="Arial" w:cs="Arial"/>
          <w:color w:val="auto"/>
          <w:sz w:val="22"/>
          <w:szCs w:val="22"/>
        </w:rPr>
        <w:t xml:space="preserve">Email: </w:t>
      </w:r>
      <w:hyperlink r:id="rId6" w:history="1">
        <w:r w:rsidRPr="000435E4">
          <w:rPr>
            <w:rStyle w:val="Hyperlink"/>
            <w:rFonts w:ascii="Arial" w:hAnsi="Arial" w:cs="Arial"/>
            <w:sz w:val="22"/>
            <w:szCs w:val="22"/>
          </w:rPr>
          <w:t>ashleycoyne@hotmail.com</w:t>
        </w:r>
      </w:hyperlink>
      <w:r w:rsidRPr="000435E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2DC55A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435E4">
        <w:rPr>
          <w:rFonts w:ascii="Arial" w:hAnsi="Arial" w:cs="Arial"/>
          <w:color w:val="auto"/>
          <w:sz w:val="22"/>
          <w:szCs w:val="22"/>
        </w:rPr>
        <w:t xml:space="preserve">LinkedIn: </w:t>
      </w:r>
      <w:hyperlink r:id="rId7" w:history="1">
        <w:r w:rsidRPr="000435E4">
          <w:rPr>
            <w:rStyle w:val="Hyperlink"/>
            <w:rFonts w:ascii="Arial" w:hAnsi="Arial" w:cs="Arial"/>
            <w:sz w:val="22"/>
            <w:szCs w:val="22"/>
          </w:rPr>
          <w:t>https://www.linkedin.com/in/ashley-coyne-27380657</w:t>
        </w:r>
      </w:hyperlink>
    </w:p>
    <w:p w14:paraId="22F8DB2C" w14:textId="77777777" w:rsidR="00AB7901" w:rsidRPr="000435E4" w:rsidRDefault="00AB7901" w:rsidP="00AB7901">
      <w:pPr>
        <w:pStyle w:val="BodyA"/>
        <w:pBdr>
          <w:bottom w:val="single" w:sz="4" w:space="1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FCF9C8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073C7B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14:paraId="1BA817D2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PROFILE </w:t>
      </w:r>
    </w:p>
    <w:p w14:paraId="1AA6A4AA" w14:textId="77777777" w:rsidR="00AB7901" w:rsidRPr="000435E4" w:rsidRDefault="00AB7901" w:rsidP="000435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LLB graduate seeking a challenging work environment, which will offer the opportunity to develop my skills. I can bring experience to the role through modules undertaken in college and through previous work experience. Having worked in Gloss Hair Studios and been part of the college's Law </w:t>
      </w:r>
      <w:r w:rsidRPr="000435E4">
        <w:rPr>
          <w:rFonts w:ascii="Arial" w:hAnsi="Arial" w:cs="Arial"/>
          <w:color w:val="000000"/>
          <w:sz w:val="22"/>
          <w:szCs w:val="22"/>
        </w:rPr>
        <w:t>S</w:t>
      </w:r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ociety I have gained skills in relevant competencies such as team work, communication and interpersonal skills, as well as planning and </w:t>
      </w:r>
      <w:proofErr w:type="spellStart"/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>organisation</w:t>
      </w:r>
      <w:proofErr w:type="spellEnd"/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607CB47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740E1B23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after="6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>CAREER HISTORY</w:t>
      </w:r>
    </w:p>
    <w:p w14:paraId="5C33FE55" w14:textId="77777777" w:rsidR="00AB7901" w:rsidRPr="000435E4" w:rsidRDefault="00AB7901" w:rsidP="00AB79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color w:val="404040"/>
          <w:sz w:val="22"/>
          <w:szCs w:val="22"/>
          <w:lang w:val="en-GB"/>
        </w:rPr>
        <w:t xml:space="preserve">  </w:t>
      </w:r>
    </w:p>
    <w:p w14:paraId="51B0DD04" w14:textId="77777777" w:rsidR="00381483" w:rsidRPr="000435E4" w:rsidRDefault="00381483" w:rsidP="00381483">
      <w:pPr>
        <w:pStyle w:val="BodyA"/>
        <w:tabs>
          <w:tab w:val="right" w:pos="9063"/>
        </w:tabs>
        <w:spacing w:after="6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435E4">
        <w:rPr>
          <w:rFonts w:ascii="Arial" w:hAnsi="Arial" w:cs="Arial"/>
          <w:b/>
          <w:bCs/>
          <w:sz w:val="22"/>
          <w:szCs w:val="22"/>
          <w:lang w:val="en-GB"/>
        </w:rPr>
        <w:t>Administrator</w:t>
      </w:r>
      <w:r w:rsidRPr="000435E4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proofErr w:type="spellStart"/>
      <w:r w:rsidRPr="000435E4">
        <w:rPr>
          <w:rFonts w:ascii="Arial" w:hAnsi="Arial" w:cs="Arial"/>
          <w:b/>
          <w:bCs/>
          <w:sz w:val="22"/>
          <w:szCs w:val="22"/>
          <w:lang w:val="en-GB"/>
        </w:rPr>
        <w:t>Tusla</w:t>
      </w:r>
      <w:proofErr w:type="spellEnd"/>
      <w:r w:rsidRPr="000435E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0435E4">
        <w:rPr>
          <w:rFonts w:ascii="Arial" w:hAnsi="Arial" w:cs="Arial"/>
          <w:b/>
          <w:bCs/>
          <w:sz w:val="22"/>
          <w:szCs w:val="22"/>
          <w:lang w:val="en-GB"/>
        </w:rPr>
        <w:tab/>
        <w:t>July 2016 – Present</w:t>
      </w:r>
    </w:p>
    <w:p w14:paraId="091BD001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 xml:space="preserve">Arranging the payment of staff salaries through the payroll system within Tusla. </w:t>
      </w:r>
    </w:p>
    <w:p w14:paraId="0B0758E9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>Calculating and recording sickness payments and processing time sheets.</w:t>
      </w:r>
    </w:p>
    <w:p w14:paraId="33EA8C02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>Calculating payroll from timesheets and general payroll administration.</w:t>
      </w:r>
    </w:p>
    <w:p w14:paraId="4809E664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>Ensuring all permanent &amp; temporary staff are paid on time.</w:t>
      </w:r>
    </w:p>
    <w:p w14:paraId="3ED876F9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>Maintaining accurate records of sick/maternity/parental leave.</w:t>
      </w:r>
    </w:p>
    <w:p w14:paraId="115916D6" w14:textId="77777777" w:rsidR="00381483" w:rsidRPr="000435E4" w:rsidRDefault="00381483" w:rsidP="000435E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Theme="minorEastAsia" w:hAnsi="Arial" w:cs="Arial"/>
          <w:sz w:val="22"/>
          <w:szCs w:val="22"/>
          <w:lang w:val="en-IE"/>
        </w:rPr>
      </w:pPr>
      <w:r w:rsidRPr="000435E4">
        <w:rPr>
          <w:rFonts w:ascii="Arial" w:eastAsiaTheme="minorEastAsia" w:hAnsi="Arial" w:cs="Arial"/>
          <w:sz w:val="22"/>
          <w:szCs w:val="22"/>
          <w:lang w:val="en-IE"/>
        </w:rPr>
        <w:t>Answering queries from staff or external bodies promptly.</w:t>
      </w:r>
    </w:p>
    <w:p w14:paraId="21CDC432" w14:textId="77777777" w:rsidR="00381483" w:rsidRPr="000435E4" w:rsidRDefault="00381483" w:rsidP="00381483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Theme="minorEastAsia" w:hAnsi="Arial" w:cs="Arial"/>
          <w:sz w:val="22"/>
          <w:szCs w:val="22"/>
          <w:lang w:val="en-IE"/>
        </w:rPr>
      </w:pPr>
    </w:p>
    <w:p w14:paraId="6DEC6B55" w14:textId="77777777" w:rsidR="00AB7901" w:rsidRPr="000435E4" w:rsidRDefault="00AB7901" w:rsidP="00AB7901">
      <w:pPr>
        <w:pStyle w:val="BodyA"/>
        <w:tabs>
          <w:tab w:val="right" w:pos="9063"/>
        </w:tabs>
        <w:spacing w:after="6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435E4">
        <w:rPr>
          <w:rFonts w:ascii="Arial" w:hAnsi="Arial" w:cs="Arial"/>
          <w:b/>
          <w:bCs/>
          <w:sz w:val="22"/>
          <w:szCs w:val="22"/>
          <w:lang w:val="en-GB"/>
        </w:rPr>
        <w:t xml:space="preserve">Customer Assistant, Gloss Hair Studios </w:t>
      </w:r>
      <w:r w:rsidRPr="000435E4">
        <w:rPr>
          <w:rFonts w:ascii="Arial" w:hAnsi="Arial" w:cs="Arial"/>
          <w:b/>
          <w:bCs/>
          <w:sz w:val="22"/>
          <w:szCs w:val="22"/>
          <w:lang w:val="en-GB"/>
        </w:rPr>
        <w:tab/>
        <w:t>September 2011 – August 2012</w:t>
      </w:r>
    </w:p>
    <w:p w14:paraId="21DE8C6C" w14:textId="77777777" w:rsidR="00AB7901" w:rsidRPr="000435E4" w:rsidRDefault="00AB7901" w:rsidP="00AB790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Cash handling - receiving carious methods of payment i.e. credit cards, cash and vouchers</w:t>
      </w:r>
    </w:p>
    <w:p w14:paraId="71BDDE7A" w14:textId="77777777" w:rsidR="00AB7901" w:rsidRPr="000435E4" w:rsidRDefault="00AB7901" w:rsidP="00AB790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Customer service - this included greeting clients and dealing with any unforeseen issue that arose</w:t>
      </w:r>
    </w:p>
    <w:p w14:paraId="1C0CE6F5" w14:textId="77777777" w:rsidR="00AB7901" w:rsidRPr="000435E4" w:rsidRDefault="00AB7901" w:rsidP="00AB790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Selling - employees were encouraged to sell additional products or treatments that may benefit the client</w:t>
      </w:r>
    </w:p>
    <w:p w14:paraId="36050990" w14:textId="77777777" w:rsidR="00AB7901" w:rsidRPr="000435E4" w:rsidRDefault="00AB7901" w:rsidP="00AB790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Team work - I worked within a team of six to ensure the smooth operation of the business</w:t>
      </w:r>
    </w:p>
    <w:p w14:paraId="7A4CBADE" w14:textId="77777777" w:rsidR="00AB7901" w:rsidRPr="000435E4" w:rsidRDefault="00AB7901" w:rsidP="00AB790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Other responsibilities - taking stock every week, depositing cash with the bank, booking appointments and the open and closure of the premises as required</w:t>
      </w:r>
    </w:p>
    <w:p w14:paraId="6CA9C384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7BE9C4F" w14:textId="77777777" w:rsidR="00AB7901" w:rsidRPr="000435E4" w:rsidRDefault="00AB7901" w:rsidP="00AB7901">
      <w:pPr>
        <w:pStyle w:val="BodyA"/>
        <w:tabs>
          <w:tab w:val="right" w:pos="9063"/>
        </w:tabs>
        <w:spacing w:after="6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>EDUCATION &amp; TRAINING</w:t>
      </w:r>
      <w:r w:rsidRPr="000435E4">
        <w:rPr>
          <w:rFonts w:ascii="Arial" w:hAnsi="Arial" w:cs="Arial"/>
          <w:b/>
          <w:sz w:val="22"/>
          <w:szCs w:val="22"/>
          <w:lang w:val="en-GB"/>
        </w:rPr>
        <w:tab/>
      </w:r>
    </w:p>
    <w:p w14:paraId="767F5830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404040"/>
          <w:sz w:val="22"/>
          <w:szCs w:val="22"/>
          <w:lang w:val="en-GB"/>
        </w:rPr>
        <w:t>Institute of Technology Carlow</w:t>
      </w:r>
      <w:r w:rsidRPr="000435E4">
        <w:rPr>
          <w:rFonts w:ascii="Arial" w:hAnsi="Arial" w:cs="Arial"/>
          <w:b/>
          <w:color w:val="40404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40404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40404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404040"/>
          <w:sz w:val="22"/>
          <w:szCs w:val="22"/>
          <w:lang w:val="en-GB"/>
        </w:rPr>
        <w:tab/>
        <w:t xml:space="preserve">2.1 LLB (Honours) Law </w:t>
      </w:r>
    </w:p>
    <w:p w14:paraId="0E67334F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28281992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lastRenderedPageBreak/>
        <w:t>Modules</w:t>
      </w:r>
    </w:p>
    <w:p w14:paraId="2569AE89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625995F5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>First Year</w:t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ab/>
        <w:t>Second Year</w:t>
      </w:r>
    </w:p>
    <w:p w14:paraId="21DAD031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Constitutional Law</w:t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  <w:t>Contract Law</w:t>
      </w:r>
    </w:p>
    <w:p w14:paraId="6271A8C3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Legal Practice and Procedure</w:t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  <w:t>Land Law and Succession</w:t>
      </w:r>
    </w:p>
    <w:p w14:paraId="3D642D30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Legal Research and Communications</w:t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  <w:t>Administrative Law</w:t>
      </w:r>
    </w:p>
    <w:p w14:paraId="472656F0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Law of Torts</w:t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  <w:t>Law of Evidence</w:t>
      </w:r>
    </w:p>
    <w:p w14:paraId="12051316" w14:textId="4717C180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Criminal Law</w:t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0435E4">
        <w:rPr>
          <w:rFonts w:ascii="Arial" w:hAnsi="Arial" w:cs="Arial"/>
          <w:color w:val="000000"/>
          <w:sz w:val="22"/>
          <w:szCs w:val="22"/>
          <w:lang w:val="en-GB"/>
        </w:rPr>
        <w:tab/>
        <w:t>Jurisprudence</w:t>
      </w:r>
    </w:p>
    <w:p w14:paraId="67B9E4E4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618EFDFB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000000"/>
          <w:sz w:val="22"/>
          <w:szCs w:val="22"/>
          <w:lang w:val="en-GB"/>
        </w:rPr>
        <w:t>Third Year</w:t>
      </w:r>
    </w:p>
    <w:p w14:paraId="45B26963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EU Law</w:t>
      </w:r>
    </w:p>
    <w:p w14:paraId="6881E7AF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Company and Partnership Law</w:t>
      </w:r>
    </w:p>
    <w:p w14:paraId="5AA213EB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Law of Equity and Trusts</w:t>
      </w:r>
    </w:p>
    <w:p w14:paraId="16E2F511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35E4">
        <w:rPr>
          <w:rFonts w:ascii="Arial" w:hAnsi="Arial" w:cs="Arial"/>
          <w:color w:val="000000"/>
          <w:sz w:val="22"/>
          <w:szCs w:val="22"/>
          <w:lang w:val="en-GB"/>
        </w:rPr>
        <w:t>Family Law</w:t>
      </w:r>
    </w:p>
    <w:p w14:paraId="1BE046B9" w14:textId="77777777" w:rsidR="00AB7901" w:rsidRPr="000435E4" w:rsidRDefault="00AB7901" w:rsidP="00AB7901">
      <w:pPr>
        <w:pStyle w:val="BodyA"/>
        <w:tabs>
          <w:tab w:val="right" w:pos="9063"/>
        </w:tabs>
        <w:spacing w:after="6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0605EDDE" w14:textId="77777777" w:rsidR="00AB7901" w:rsidRPr="000435E4" w:rsidRDefault="00AB7901" w:rsidP="00AB7901">
      <w:pPr>
        <w:pStyle w:val="BodyA"/>
        <w:tabs>
          <w:tab w:val="right" w:pos="9063"/>
        </w:tabs>
        <w:spacing w:after="6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>OTHER SKILLS</w:t>
      </w:r>
    </w:p>
    <w:p w14:paraId="2C831C24" w14:textId="77777777" w:rsidR="00AB7901" w:rsidRPr="000435E4" w:rsidRDefault="00AB7901" w:rsidP="00AB7901">
      <w:pPr>
        <w:pStyle w:val="BodyA"/>
        <w:numPr>
          <w:ilvl w:val="0"/>
          <w:numId w:val="3"/>
        </w:numPr>
        <w:tabs>
          <w:tab w:val="left" w:pos="720"/>
          <w:tab w:val="right" w:pos="9063"/>
        </w:tabs>
        <w:spacing w:after="60"/>
        <w:rPr>
          <w:rFonts w:ascii="Arial" w:hAnsi="Arial" w:cs="Arial"/>
          <w:sz w:val="22"/>
          <w:szCs w:val="22"/>
        </w:rPr>
      </w:pPr>
      <w:r w:rsidRPr="000435E4">
        <w:rPr>
          <w:rFonts w:ascii="Arial" w:hAnsi="Arial" w:cs="Arial"/>
          <w:sz w:val="22"/>
          <w:szCs w:val="22"/>
        </w:rPr>
        <w:t>Up-to-date legal knowledge </w:t>
      </w:r>
    </w:p>
    <w:p w14:paraId="3CDB5749" w14:textId="77777777" w:rsidR="00AB7901" w:rsidRPr="000435E4" w:rsidRDefault="00AB7901" w:rsidP="00AB7901">
      <w:pPr>
        <w:pStyle w:val="BodyA"/>
        <w:numPr>
          <w:ilvl w:val="0"/>
          <w:numId w:val="3"/>
        </w:numPr>
        <w:tabs>
          <w:tab w:val="left" w:pos="720"/>
          <w:tab w:val="right" w:pos="9063"/>
        </w:tabs>
        <w:spacing w:after="60"/>
        <w:rPr>
          <w:rFonts w:ascii="Arial" w:hAnsi="Arial" w:cs="Arial"/>
          <w:sz w:val="22"/>
          <w:szCs w:val="22"/>
        </w:rPr>
      </w:pPr>
      <w:r w:rsidRPr="000435E4">
        <w:rPr>
          <w:rFonts w:ascii="Arial" w:hAnsi="Arial" w:cs="Arial"/>
          <w:sz w:val="22"/>
          <w:szCs w:val="22"/>
        </w:rPr>
        <w:t>Efficiently manage multiple and complex projects</w:t>
      </w:r>
    </w:p>
    <w:p w14:paraId="45B06CED" w14:textId="77777777" w:rsidR="00AB7901" w:rsidRPr="000435E4" w:rsidRDefault="00AB7901" w:rsidP="00AB7901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 xml:space="preserve">Detail-orientated and </w:t>
      </w:r>
      <w:proofErr w:type="spellStart"/>
      <w:r w:rsidRPr="000435E4">
        <w:rPr>
          <w:rFonts w:ascii="Arial" w:hAnsi="Arial" w:cs="Arial"/>
          <w:color w:val="000000"/>
          <w:sz w:val="22"/>
          <w:szCs w:val="22"/>
        </w:rPr>
        <w:t>organised</w:t>
      </w:r>
      <w:proofErr w:type="spellEnd"/>
    </w:p>
    <w:p w14:paraId="1C4F9F09" w14:textId="77777777" w:rsidR="00AB7901" w:rsidRPr="000435E4" w:rsidRDefault="00AB7901" w:rsidP="00AB7901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Ability to devise time frames and work to deadlines</w:t>
      </w:r>
    </w:p>
    <w:p w14:paraId="3594D511" w14:textId="77777777" w:rsidR="00AB7901" w:rsidRPr="000435E4" w:rsidRDefault="00AB7901" w:rsidP="00AB7901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Strategic thinker with strong analytical skills</w:t>
      </w:r>
    </w:p>
    <w:p w14:paraId="29BEBAE1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5140B14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>Computer Skill</w:t>
      </w:r>
      <w:r w:rsidRPr="000435E4">
        <w:rPr>
          <w:rFonts w:ascii="Arial" w:hAnsi="Arial" w:cs="Arial"/>
          <w:b/>
          <w:sz w:val="22"/>
          <w:szCs w:val="22"/>
          <w:shd w:val="clear" w:color="auto" w:fill="FFFFFF"/>
        </w:rPr>
        <w:t>s</w:t>
      </w:r>
    </w:p>
    <w:p w14:paraId="3CF9C0BA" w14:textId="77777777" w:rsidR="00AB7901" w:rsidRPr="000435E4" w:rsidRDefault="00AB7901" w:rsidP="00AB790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 xml:space="preserve">Proficient in Microsoft Office – I would have used Word, Excel and PowerPoint throughout my studies for </w:t>
      </w:r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>assignments as well as class presentations. I am also efficient with </w:t>
      </w:r>
      <w:r w:rsidRPr="000435E4">
        <w:rPr>
          <w:rFonts w:ascii="Arial" w:hAnsi="Arial" w:cs="Arial"/>
          <w:color w:val="000000"/>
          <w:sz w:val="22"/>
          <w:szCs w:val="22"/>
        </w:rPr>
        <w:t xml:space="preserve">Outlook and Explorer. </w:t>
      </w:r>
    </w:p>
    <w:p w14:paraId="54637DD4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07DF1B31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 xml:space="preserve">Communication </w:t>
      </w:r>
    </w:p>
    <w:p w14:paraId="1522CCDE" w14:textId="77777777" w:rsidR="00AB7901" w:rsidRPr="000435E4" w:rsidRDefault="00AB7901" w:rsidP="00AB79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Excellent written and verbal skills </w:t>
      </w:r>
    </w:p>
    <w:p w14:paraId="731A1E9D" w14:textId="77777777" w:rsidR="00AB7901" w:rsidRPr="000435E4" w:rsidRDefault="00AB7901" w:rsidP="00AB79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Proven ability to work as part of a team and deal directly with clients</w:t>
      </w:r>
    </w:p>
    <w:p w14:paraId="4C154F31" w14:textId="77777777" w:rsidR="00AB7901" w:rsidRPr="000435E4" w:rsidRDefault="00AB7901" w:rsidP="00AB79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Excellent interpersonal, communication and documentation skills</w:t>
      </w:r>
    </w:p>
    <w:p w14:paraId="688BE2D7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98A3C5A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lang w:val="en-GB"/>
        </w:rPr>
        <w:t xml:space="preserve">INTERESTS </w:t>
      </w:r>
    </w:p>
    <w:p w14:paraId="273A3844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435E4">
        <w:rPr>
          <w:rFonts w:ascii="Arial" w:hAnsi="Arial" w:cs="Arial"/>
          <w:sz w:val="22"/>
          <w:szCs w:val="22"/>
          <w:shd w:val="clear" w:color="auto" w:fill="FFFFFF"/>
        </w:rPr>
        <w:t xml:space="preserve">Regular exercise through walking and jogging provide a healthy break from day-to-day routine. I also have an interest in technology, namely through my use of the </w:t>
      </w:r>
      <w:proofErr w:type="gramStart"/>
      <w:r w:rsidRPr="000435E4">
        <w:rPr>
          <w:rFonts w:ascii="Arial" w:hAnsi="Arial" w:cs="Arial"/>
          <w:sz w:val="22"/>
          <w:szCs w:val="22"/>
          <w:shd w:val="clear" w:color="auto" w:fill="FFFFFF"/>
        </w:rPr>
        <w:t>internet</w:t>
      </w:r>
      <w:proofErr w:type="gramEnd"/>
      <w:r w:rsidRPr="000435E4">
        <w:rPr>
          <w:rFonts w:ascii="Arial" w:hAnsi="Arial" w:cs="Arial"/>
          <w:sz w:val="22"/>
          <w:szCs w:val="22"/>
          <w:shd w:val="clear" w:color="auto" w:fill="FFFFFF"/>
        </w:rPr>
        <w:t xml:space="preserve"> and email, coupled with my active debating during my undergraduate studies, has furthered my interpersonal and communication skills.</w:t>
      </w:r>
    </w:p>
    <w:p w14:paraId="7F8D4DEF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6AF3C3BB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435E4">
        <w:rPr>
          <w:rFonts w:ascii="Arial" w:hAnsi="Arial" w:cs="Arial"/>
          <w:b/>
          <w:sz w:val="22"/>
          <w:szCs w:val="22"/>
          <w:shd w:val="clear" w:color="auto" w:fill="FFFFFF"/>
        </w:rPr>
        <w:t>PER</w:t>
      </w:r>
      <w:r w:rsidRPr="000435E4">
        <w:rPr>
          <w:rFonts w:ascii="Arial" w:hAnsi="Arial" w:cs="Arial"/>
          <w:b/>
          <w:sz w:val="22"/>
          <w:szCs w:val="22"/>
          <w:lang w:val="en-GB"/>
        </w:rPr>
        <w:t>S</w:t>
      </w:r>
      <w:r w:rsidRPr="000435E4">
        <w:rPr>
          <w:rFonts w:ascii="Arial" w:hAnsi="Arial" w:cs="Arial"/>
          <w:b/>
          <w:sz w:val="22"/>
          <w:szCs w:val="22"/>
          <w:shd w:val="clear" w:color="auto" w:fill="FFFFFF"/>
        </w:rPr>
        <w:t>ONAL ACHIEVEMENT</w:t>
      </w:r>
      <w:r w:rsidRPr="000435E4">
        <w:rPr>
          <w:rFonts w:ascii="Arial" w:hAnsi="Arial" w:cs="Arial"/>
          <w:b/>
          <w:sz w:val="22"/>
          <w:szCs w:val="22"/>
          <w:lang w:val="en-GB"/>
        </w:rPr>
        <w:t>S</w:t>
      </w:r>
    </w:p>
    <w:p w14:paraId="24A8CB28" w14:textId="77777777" w:rsidR="00AB7901" w:rsidRPr="000435E4" w:rsidRDefault="00AB7901" w:rsidP="00AB79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 xml:space="preserve">Received a high 2.1 </w:t>
      </w:r>
      <w:proofErr w:type="spellStart"/>
      <w:r w:rsidRPr="000435E4">
        <w:rPr>
          <w:rFonts w:ascii="Arial" w:hAnsi="Arial" w:cs="Arial"/>
          <w:color w:val="000000"/>
          <w:sz w:val="22"/>
          <w:szCs w:val="22"/>
        </w:rPr>
        <w:t>Honours</w:t>
      </w:r>
      <w:proofErr w:type="spellEnd"/>
      <w:r w:rsidRPr="000435E4">
        <w:rPr>
          <w:rFonts w:ascii="Arial" w:hAnsi="Arial" w:cs="Arial"/>
          <w:color w:val="000000"/>
          <w:sz w:val="22"/>
          <w:szCs w:val="22"/>
        </w:rPr>
        <w:t xml:space="preserve"> LLB </w:t>
      </w:r>
      <w:r w:rsidRPr="000435E4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Pr="000435E4">
        <w:rPr>
          <w:rFonts w:ascii="Arial" w:hAnsi="Arial" w:cs="Arial"/>
          <w:color w:val="000000"/>
          <w:sz w:val="22"/>
          <w:szCs w:val="22"/>
        </w:rPr>
        <w:t>egree</w:t>
      </w:r>
    </w:p>
    <w:p w14:paraId="7A86787F" w14:textId="77777777" w:rsidR="00AB7901" w:rsidRPr="000435E4" w:rsidRDefault="00AB7901" w:rsidP="00AB79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Elected to the college's Law Society as Chairperson 2014-2015</w:t>
      </w:r>
    </w:p>
    <w:p w14:paraId="13C99E78" w14:textId="77777777" w:rsidR="00AB7901" w:rsidRPr="000435E4" w:rsidRDefault="00AB7901" w:rsidP="00AB79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435E4">
        <w:rPr>
          <w:rFonts w:ascii="Arial" w:hAnsi="Arial" w:cs="Arial"/>
          <w:color w:val="000000"/>
          <w:sz w:val="22"/>
          <w:szCs w:val="22"/>
        </w:rPr>
        <w:t>Elected as the Law Society Committee's first female president 2015-2016</w:t>
      </w:r>
    </w:p>
    <w:p w14:paraId="38D11EA9" w14:textId="77777777" w:rsidR="00AB7901" w:rsidRPr="000435E4" w:rsidRDefault="00AB7901" w:rsidP="00AB7901">
      <w:pPr>
        <w:pStyle w:val="BodyA"/>
        <w:tabs>
          <w:tab w:val="right" w:pos="9063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26B6CEE8" w14:textId="756737B2" w:rsidR="00F53C25" w:rsidRPr="000435E4" w:rsidRDefault="00AB7901" w:rsidP="000435E4">
      <w:pPr>
        <w:pStyle w:val="BodyA"/>
        <w:tabs>
          <w:tab w:val="right" w:pos="9063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435E4">
        <w:rPr>
          <w:rFonts w:ascii="Arial" w:hAnsi="Arial" w:cs="Arial"/>
          <w:b/>
          <w:color w:val="auto"/>
          <w:sz w:val="22"/>
          <w:szCs w:val="22"/>
          <w:lang w:val="en-GB"/>
        </w:rPr>
        <w:t>References available on request</w:t>
      </w:r>
      <w:bookmarkStart w:id="0" w:name="_GoBack"/>
      <w:bookmarkEnd w:id="0"/>
    </w:p>
    <w:sectPr w:rsidR="00F53C25" w:rsidRPr="000435E4" w:rsidSect="00D043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293"/>
    <w:multiLevelType w:val="hybridMultilevel"/>
    <w:tmpl w:val="4A7491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5593B"/>
    <w:multiLevelType w:val="hybridMultilevel"/>
    <w:tmpl w:val="FA1A4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B51E9"/>
    <w:multiLevelType w:val="hybridMultilevel"/>
    <w:tmpl w:val="1EE45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36661"/>
    <w:multiLevelType w:val="hybridMultilevel"/>
    <w:tmpl w:val="B3AEB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01"/>
    <w:rsid w:val="000435E4"/>
    <w:rsid w:val="00381483"/>
    <w:rsid w:val="00AB7901"/>
    <w:rsid w:val="00D0439E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C322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01"/>
    <w:rPr>
      <w:rFonts w:ascii="Times New Roman" w:eastAsia="Times New Roman" w:hAnsi="Times New Roman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B7901"/>
    <w:rPr>
      <w:rFonts w:ascii="Helvetica" w:eastAsia="ヒラギノ角ゴ Pro W3" w:hAnsi="Helvetica"/>
      <w:color w:val="000000"/>
      <w:szCs w:val="20"/>
      <w:lang w:eastAsia="en-GB"/>
    </w:rPr>
  </w:style>
  <w:style w:type="character" w:styleId="Hyperlink">
    <w:name w:val="Hyperlink"/>
    <w:uiPriority w:val="99"/>
    <w:unhideWhenUsed/>
    <w:rsid w:val="00AB7901"/>
    <w:rPr>
      <w:color w:val="0000FF"/>
      <w:u w:val="single"/>
    </w:rPr>
  </w:style>
  <w:style w:type="paragraph" w:styleId="NormalWeb">
    <w:name w:val="Normal (Web)"/>
    <w:basedOn w:val="Normal"/>
    <w:uiPriority w:val="99"/>
    <w:rsid w:val="00AB7901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01"/>
    <w:rPr>
      <w:rFonts w:ascii="Times New Roman" w:eastAsia="Times New Roman" w:hAnsi="Times New Roman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B7901"/>
    <w:rPr>
      <w:rFonts w:ascii="Helvetica" w:eastAsia="ヒラギノ角ゴ Pro W3" w:hAnsi="Helvetica"/>
      <w:color w:val="000000"/>
      <w:szCs w:val="20"/>
      <w:lang w:eastAsia="en-GB"/>
    </w:rPr>
  </w:style>
  <w:style w:type="character" w:styleId="Hyperlink">
    <w:name w:val="Hyperlink"/>
    <w:uiPriority w:val="99"/>
    <w:unhideWhenUsed/>
    <w:rsid w:val="00AB7901"/>
    <w:rPr>
      <w:color w:val="0000FF"/>
      <w:u w:val="single"/>
    </w:rPr>
  </w:style>
  <w:style w:type="paragraph" w:styleId="NormalWeb">
    <w:name w:val="Normal (Web)"/>
    <w:basedOn w:val="Normal"/>
    <w:uiPriority w:val="99"/>
    <w:rsid w:val="00AB7901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shleycoyne@hotmail.com" TargetMode="External"/><Relationship Id="rId7" Type="http://schemas.openxmlformats.org/officeDocument/2006/relationships/hyperlink" Target="https://www.linkedin.com/in/ashley-coyne-2738065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2908</Characters>
  <Application>Microsoft Macintosh Word</Application>
  <DocSecurity>0</DocSecurity>
  <Lines>24</Lines>
  <Paragraphs>6</Paragraphs>
  <ScaleCrop>false</ScaleCrop>
  <Company>/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Goulding</dc:creator>
  <cp:keywords/>
  <dc:description/>
  <cp:lastModifiedBy>Conor Goulding</cp:lastModifiedBy>
  <cp:revision>3</cp:revision>
  <dcterms:created xsi:type="dcterms:W3CDTF">2016-06-21T19:39:00Z</dcterms:created>
  <dcterms:modified xsi:type="dcterms:W3CDTF">2016-10-02T18:02:00Z</dcterms:modified>
</cp:coreProperties>
</file>