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62" w:rsidRPr="004F7C62" w:rsidRDefault="004F7C62" w:rsidP="004F7C62">
      <w:pPr>
        <w:rPr>
          <w:rFonts w:ascii="Calibri" w:hAnsi="Calibri" w:cs="Calibri"/>
          <w:b/>
          <w:sz w:val="28"/>
          <w:szCs w:val="28"/>
        </w:rPr>
      </w:pPr>
      <w:r w:rsidRPr="004F7C62">
        <w:rPr>
          <w:rFonts w:ascii="Calibri" w:hAnsi="Calibri" w:cs="Calibri"/>
          <w:b/>
          <w:sz w:val="28"/>
          <w:szCs w:val="28"/>
        </w:rPr>
        <w:t>Contact Information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Brian Mc Enery                                                           Tel: 0857487278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 xml:space="preserve">Email: </w:t>
      </w:r>
      <w:hyperlink r:id="rId4" w:history="1">
        <w:r w:rsidRPr="004F7C62">
          <w:rPr>
            <w:rStyle w:val="Hyperlink"/>
            <w:rFonts w:ascii="Calibri" w:hAnsi="Calibri" w:cs="Calibri"/>
            <w:sz w:val="28"/>
            <w:szCs w:val="28"/>
          </w:rPr>
          <w:t>brnmcenery@gmail.com</w:t>
        </w:r>
      </w:hyperlink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</w:p>
    <w:p w:rsidR="004F7C62" w:rsidRPr="004F7C62" w:rsidRDefault="004F7C62" w:rsidP="004F7C62">
      <w:pPr>
        <w:rPr>
          <w:rFonts w:ascii="Calibri" w:hAnsi="Calibri" w:cs="Calibri"/>
          <w:b/>
          <w:sz w:val="28"/>
          <w:szCs w:val="28"/>
        </w:rPr>
      </w:pPr>
      <w:r w:rsidRPr="004F7C62">
        <w:rPr>
          <w:rFonts w:ascii="Calibri" w:hAnsi="Calibri" w:cs="Calibri"/>
          <w:b/>
          <w:sz w:val="28"/>
          <w:szCs w:val="28"/>
        </w:rPr>
        <w:t>Past Work Experience:</w:t>
      </w:r>
    </w:p>
    <w:p w:rsidR="004F7C62" w:rsidRPr="004F7C62" w:rsidRDefault="004F7C62" w:rsidP="004F7C62">
      <w:pPr>
        <w:rPr>
          <w:rFonts w:ascii="Calibri" w:hAnsi="Calibri" w:cs="Calibri"/>
          <w:i/>
          <w:sz w:val="28"/>
          <w:szCs w:val="28"/>
        </w:rPr>
      </w:pPr>
      <w:r w:rsidRPr="004F7C62">
        <w:rPr>
          <w:rFonts w:ascii="Calibri" w:hAnsi="Calibri" w:cs="Calibri"/>
          <w:i/>
          <w:sz w:val="28"/>
          <w:szCs w:val="28"/>
        </w:rPr>
        <w:t>The Skeffington Arms Hotel, 27 Eyre Square, Galway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Began working as a Food and Beverage Operative primarily in the capacity as a part-time bartender from 20</w:t>
      </w:r>
      <w:r w:rsidRPr="004F7C62">
        <w:rPr>
          <w:rFonts w:ascii="Calibri" w:hAnsi="Calibri" w:cs="Calibri"/>
          <w:sz w:val="28"/>
          <w:szCs w:val="28"/>
          <w:vertAlign w:val="superscript"/>
        </w:rPr>
        <w:t>th</w:t>
      </w:r>
      <w:r w:rsidRPr="004F7C62">
        <w:rPr>
          <w:rFonts w:ascii="Calibri" w:hAnsi="Calibri" w:cs="Calibri"/>
          <w:sz w:val="28"/>
          <w:szCs w:val="28"/>
        </w:rPr>
        <w:t xml:space="preserve"> May 2017.</w:t>
      </w:r>
      <w:r w:rsidR="002717F8">
        <w:rPr>
          <w:rFonts w:ascii="Calibri" w:hAnsi="Calibri" w:cs="Calibri"/>
          <w:sz w:val="28"/>
          <w:szCs w:val="28"/>
        </w:rPr>
        <w:t xml:space="preserve"> Key responsibilities</w:t>
      </w:r>
      <w:r w:rsidR="002717F8">
        <w:rPr>
          <w:rFonts w:ascii="Calibri" w:hAnsi="Calibri" w:cs="Calibri"/>
          <w:sz w:val="28"/>
          <w:szCs w:val="28"/>
          <w:lang w:val="en-GB"/>
        </w:rPr>
        <w:t xml:space="preserve"> included </w:t>
      </w:r>
      <w:r w:rsidR="00F0569C">
        <w:rPr>
          <w:rFonts w:ascii="Calibri" w:hAnsi="Calibri" w:cs="Calibri"/>
          <w:sz w:val="28"/>
          <w:szCs w:val="28"/>
        </w:rPr>
        <w:t xml:space="preserve">managing stock levels </w:t>
      </w:r>
      <w:r w:rsidR="00F0569C">
        <w:rPr>
          <w:rFonts w:ascii="Calibri" w:hAnsi="Calibri" w:cs="Calibri"/>
          <w:sz w:val="28"/>
          <w:szCs w:val="28"/>
          <w:lang w:val="en-GB"/>
        </w:rPr>
        <w:t>between</w:t>
      </w:r>
      <w:r w:rsidRPr="004F7C62">
        <w:rPr>
          <w:rFonts w:ascii="Calibri" w:hAnsi="Calibri" w:cs="Calibri"/>
          <w:sz w:val="28"/>
          <w:szCs w:val="28"/>
        </w:rPr>
        <w:t xml:space="preserve"> deliveries, maintaining customer relations and ensuring the proper functioning of the busin</w:t>
      </w:r>
      <w:r w:rsidR="00F0569C">
        <w:rPr>
          <w:rFonts w:ascii="Calibri" w:hAnsi="Calibri" w:cs="Calibri"/>
          <w:sz w:val="28"/>
          <w:szCs w:val="28"/>
        </w:rPr>
        <w:t>ess</w:t>
      </w:r>
      <w:r w:rsidRPr="004F7C62">
        <w:rPr>
          <w:rFonts w:ascii="Calibri" w:hAnsi="Calibri" w:cs="Calibri"/>
          <w:sz w:val="28"/>
          <w:szCs w:val="28"/>
        </w:rPr>
        <w:t>. I assumed f</w:t>
      </w:r>
      <w:r w:rsidR="00F0569C">
        <w:rPr>
          <w:rFonts w:ascii="Calibri" w:hAnsi="Calibri" w:cs="Calibri"/>
          <w:sz w:val="28"/>
          <w:szCs w:val="28"/>
        </w:rPr>
        <w:t xml:space="preserve">ulltime responsibility from </w:t>
      </w:r>
      <w:r w:rsidR="00F0569C">
        <w:rPr>
          <w:rFonts w:ascii="Calibri" w:hAnsi="Calibri" w:cs="Calibri"/>
          <w:sz w:val="28"/>
          <w:szCs w:val="28"/>
          <w:lang w:val="en-GB"/>
        </w:rPr>
        <w:t>the</w:t>
      </w:r>
      <w:r w:rsidRPr="004F7C62">
        <w:rPr>
          <w:rFonts w:ascii="Calibri" w:hAnsi="Calibri" w:cs="Calibri"/>
          <w:sz w:val="28"/>
          <w:szCs w:val="28"/>
        </w:rPr>
        <w:t xml:space="preserve"> 6</w:t>
      </w:r>
      <w:r w:rsidR="00F0569C">
        <w:rPr>
          <w:rFonts w:ascii="Calibri" w:hAnsi="Calibri" w:cs="Calibri"/>
          <w:sz w:val="28"/>
          <w:szCs w:val="28"/>
          <w:vertAlign w:val="superscript"/>
        </w:rPr>
        <w:t xml:space="preserve">th </w:t>
      </w:r>
      <w:r w:rsidR="00F0569C">
        <w:rPr>
          <w:rFonts w:ascii="Calibri" w:hAnsi="Calibri" w:cs="Calibri"/>
          <w:sz w:val="28"/>
          <w:szCs w:val="28"/>
          <w:lang w:val="en-GB"/>
        </w:rPr>
        <w:t xml:space="preserve">June </w:t>
      </w:r>
      <w:r w:rsidR="00BD45BF">
        <w:rPr>
          <w:rFonts w:ascii="Calibri" w:hAnsi="Calibri" w:cs="Calibri"/>
          <w:sz w:val="28"/>
          <w:szCs w:val="28"/>
        </w:rPr>
        <w:t>2</w:t>
      </w:r>
      <w:r w:rsidR="00BD45BF">
        <w:rPr>
          <w:rFonts w:ascii="Calibri" w:hAnsi="Calibri" w:cs="Calibri"/>
          <w:sz w:val="28"/>
          <w:szCs w:val="28"/>
          <w:lang w:val="en-GB"/>
        </w:rPr>
        <w:t>0</w:t>
      </w:r>
      <w:r w:rsidRPr="004F7C62">
        <w:rPr>
          <w:rFonts w:ascii="Calibri" w:hAnsi="Calibri" w:cs="Calibri"/>
          <w:sz w:val="28"/>
          <w:szCs w:val="28"/>
        </w:rPr>
        <w:t>18 and worked diligently to ensure the b</w:t>
      </w:r>
      <w:r w:rsidR="00F0569C">
        <w:rPr>
          <w:rFonts w:ascii="Calibri" w:hAnsi="Calibri" w:cs="Calibri"/>
          <w:sz w:val="28"/>
          <w:szCs w:val="28"/>
        </w:rPr>
        <w:t xml:space="preserve">usiness’s success. Finished up in the role </w:t>
      </w:r>
      <w:r w:rsidR="00F0569C">
        <w:rPr>
          <w:rFonts w:ascii="Calibri" w:hAnsi="Calibri" w:cs="Calibri"/>
          <w:sz w:val="28"/>
          <w:szCs w:val="28"/>
          <w:lang w:val="en-GB"/>
        </w:rPr>
        <w:t>on</w:t>
      </w:r>
      <w:r w:rsidRPr="004F7C62">
        <w:rPr>
          <w:rFonts w:ascii="Calibri" w:hAnsi="Calibri" w:cs="Calibri"/>
          <w:sz w:val="28"/>
          <w:szCs w:val="28"/>
        </w:rPr>
        <w:t xml:space="preserve"> August 15</w:t>
      </w:r>
      <w:r w:rsidRPr="004F7C62">
        <w:rPr>
          <w:rFonts w:ascii="Calibri" w:hAnsi="Calibri" w:cs="Calibri"/>
          <w:sz w:val="28"/>
          <w:szCs w:val="28"/>
          <w:vertAlign w:val="superscript"/>
        </w:rPr>
        <w:t xml:space="preserve">th </w:t>
      </w:r>
      <w:r w:rsidRPr="004F7C62">
        <w:rPr>
          <w:rFonts w:ascii="Calibri" w:hAnsi="Calibri" w:cs="Calibri"/>
          <w:sz w:val="28"/>
          <w:szCs w:val="28"/>
        </w:rPr>
        <w:t>2018.</w:t>
      </w:r>
    </w:p>
    <w:p w:rsidR="004F7C62" w:rsidRPr="004F7C62" w:rsidRDefault="004F7C62" w:rsidP="004F7C62">
      <w:pPr>
        <w:rPr>
          <w:rFonts w:ascii="Calibri" w:hAnsi="Calibri" w:cs="Calibri"/>
          <w:i/>
          <w:sz w:val="28"/>
          <w:szCs w:val="28"/>
        </w:rPr>
      </w:pPr>
      <w:r w:rsidRPr="004F7C62">
        <w:rPr>
          <w:rFonts w:ascii="Calibri" w:hAnsi="Calibri" w:cs="Calibri"/>
          <w:i/>
          <w:sz w:val="28"/>
          <w:szCs w:val="28"/>
        </w:rPr>
        <w:t>A&amp;L Goodbody Solicitors, North Wall Quay, Dublin 1</w:t>
      </w:r>
    </w:p>
    <w:p w:rsidR="004F7C62" w:rsidRPr="004F7C62" w:rsidRDefault="00F0569C" w:rsidP="004F7C6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Worked in the role of</w:t>
      </w:r>
      <w:r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F7C62" w:rsidRPr="004F7C62">
        <w:rPr>
          <w:rFonts w:ascii="Calibri" w:hAnsi="Calibri" w:cs="Calibri"/>
          <w:sz w:val="28"/>
          <w:szCs w:val="28"/>
        </w:rPr>
        <w:t xml:space="preserve"> legal intern as part of a </w:t>
      </w:r>
      <w:r>
        <w:rPr>
          <w:rFonts w:ascii="Calibri" w:hAnsi="Calibri" w:cs="Calibri"/>
          <w:sz w:val="28"/>
          <w:szCs w:val="28"/>
        </w:rPr>
        <w:t xml:space="preserve">college programme from </w:t>
      </w:r>
      <w:r>
        <w:rPr>
          <w:rFonts w:ascii="Calibri" w:hAnsi="Calibri" w:cs="Calibri"/>
          <w:sz w:val="28"/>
          <w:szCs w:val="28"/>
          <w:lang w:val="en-GB"/>
        </w:rPr>
        <w:t>the</w:t>
      </w:r>
      <w:r w:rsidR="004F7C62" w:rsidRPr="004F7C62">
        <w:rPr>
          <w:rFonts w:ascii="Calibri" w:hAnsi="Calibri" w:cs="Calibri"/>
          <w:sz w:val="28"/>
          <w:szCs w:val="28"/>
        </w:rPr>
        <w:t xml:space="preserve"> 5</w:t>
      </w:r>
      <w:r w:rsidR="004F7C62" w:rsidRPr="004F7C62">
        <w:rPr>
          <w:rFonts w:ascii="Calibri" w:hAnsi="Calibri" w:cs="Calibri"/>
          <w:sz w:val="28"/>
          <w:szCs w:val="28"/>
          <w:vertAlign w:val="superscript"/>
        </w:rPr>
        <w:t>th</w:t>
      </w:r>
      <w:r w:rsidR="004F7C62" w:rsidRPr="004F7C6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GB"/>
        </w:rPr>
        <w:t xml:space="preserve">of September </w:t>
      </w:r>
      <w:r>
        <w:rPr>
          <w:rFonts w:ascii="Calibri" w:hAnsi="Calibri" w:cs="Calibri"/>
          <w:sz w:val="28"/>
          <w:szCs w:val="28"/>
        </w:rPr>
        <w:t>2017 to the</w:t>
      </w:r>
      <w:r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F7C62" w:rsidRPr="004F7C62">
        <w:rPr>
          <w:rFonts w:ascii="Calibri" w:hAnsi="Calibri" w:cs="Calibri"/>
          <w:sz w:val="28"/>
          <w:szCs w:val="28"/>
        </w:rPr>
        <w:t>22</w:t>
      </w:r>
      <w:r w:rsidR="004F7C62" w:rsidRPr="004F7C62">
        <w:rPr>
          <w:rFonts w:ascii="Calibri" w:hAnsi="Calibri" w:cs="Calibri"/>
          <w:sz w:val="28"/>
          <w:szCs w:val="28"/>
          <w:vertAlign w:val="superscript"/>
        </w:rPr>
        <w:t>nd</w:t>
      </w:r>
      <w:r w:rsidR="004F7C62" w:rsidRPr="004F7C6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GB"/>
        </w:rPr>
        <w:t xml:space="preserve">of September </w:t>
      </w:r>
      <w:r w:rsidR="004F7C62" w:rsidRPr="004F7C62">
        <w:rPr>
          <w:rFonts w:ascii="Calibri" w:hAnsi="Calibri" w:cs="Calibri"/>
          <w:sz w:val="28"/>
          <w:szCs w:val="28"/>
        </w:rPr>
        <w:t>2017. Tasks included researching issues in relation to the GDPR and case law specific to IP Law.</w:t>
      </w:r>
    </w:p>
    <w:p w:rsidR="004F7C62" w:rsidRPr="004F7C62" w:rsidRDefault="004F7C62" w:rsidP="004F7C62">
      <w:pPr>
        <w:rPr>
          <w:rFonts w:ascii="Calibri" w:hAnsi="Calibri" w:cs="Calibri"/>
          <w:i/>
          <w:sz w:val="28"/>
          <w:szCs w:val="28"/>
        </w:rPr>
      </w:pPr>
      <w:r w:rsidRPr="004F7C62">
        <w:rPr>
          <w:rFonts w:ascii="Calibri" w:hAnsi="Calibri" w:cs="Calibri"/>
          <w:i/>
          <w:sz w:val="28"/>
          <w:szCs w:val="28"/>
        </w:rPr>
        <w:t>Corrib Oil, Galway Technology Park, Parkmore Galway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Call Centre Operative. Summer Job on the trading floor of a home heating oil distributor. Worked here full time between the 29</w:t>
      </w:r>
      <w:r w:rsidRPr="004F7C62">
        <w:rPr>
          <w:rFonts w:ascii="Calibri" w:hAnsi="Calibri" w:cs="Calibri"/>
          <w:sz w:val="28"/>
          <w:szCs w:val="28"/>
          <w:vertAlign w:val="superscript"/>
        </w:rPr>
        <w:t>th</w:t>
      </w:r>
      <w:r w:rsidRPr="004F7C62">
        <w:rPr>
          <w:rFonts w:ascii="Calibri" w:hAnsi="Calibri" w:cs="Calibri"/>
          <w:sz w:val="28"/>
          <w:szCs w:val="28"/>
        </w:rPr>
        <w:t xml:space="preserve"> of May 2017 and the 18</w:t>
      </w:r>
      <w:r w:rsidRPr="004F7C62">
        <w:rPr>
          <w:rFonts w:ascii="Calibri" w:hAnsi="Calibri" w:cs="Calibri"/>
          <w:sz w:val="28"/>
          <w:szCs w:val="28"/>
          <w:vertAlign w:val="superscript"/>
        </w:rPr>
        <w:t>th</w:t>
      </w:r>
      <w:r w:rsidRPr="004F7C62">
        <w:rPr>
          <w:rFonts w:ascii="Calibri" w:hAnsi="Calibri" w:cs="Calibri"/>
          <w:sz w:val="28"/>
          <w:szCs w:val="28"/>
        </w:rPr>
        <w:t xml:space="preserve"> of August 2017. Responsibilities included selling heating oil to customers and taking orders over the phone from companies and individuals looki</w:t>
      </w:r>
      <w:r w:rsidR="00F0569C">
        <w:rPr>
          <w:rFonts w:ascii="Calibri" w:hAnsi="Calibri" w:cs="Calibri"/>
          <w:sz w:val="28"/>
          <w:szCs w:val="28"/>
        </w:rPr>
        <w:t xml:space="preserve">ng to get heating oil </w:t>
      </w:r>
      <w:r w:rsidR="00F0569C">
        <w:rPr>
          <w:rFonts w:ascii="Calibri" w:hAnsi="Calibri" w:cs="Calibri"/>
          <w:sz w:val="28"/>
          <w:szCs w:val="28"/>
          <w:lang w:val="en-GB"/>
        </w:rPr>
        <w:t xml:space="preserve">delivered </w:t>
      </w:r>
      <w:r w:rsidRPr="004F7C62">
        <w:rPr>
          <w:rFonts w:ascii="Calibri" w:hAnsi="Calibri" w:cs="Calibri"/>
          <w:sz w:val="28"/>
          <w:szCs w:val="28"/>
        </w:rPr>
        <w:t>to their premises. Other responsibilitie</w:t>
      </w:r>
      <w:r w:rsidR="00FC4ADA">
        <w:rPr>
          <w:rFonts w:ascii="Calibri" w:hAnsi="Calibri" w:cs="Calibri"/>
          <w:sz w:val="28"/>
          <w:szCs w:val="28"/>
        </w:rPr>
        <w:t>s included updating the compan</w:t>
      </w:r>
      <w:r w:rsidR="00FC4ADA">
        <w:rPr>
          <w:rFonts w:ascii="Calibri" w:hAnsi="Calibri" w:cs="Calibri"/>
          <w:sz w:val="28"/>
          <w:szCs w:val="28"/>
          <w:lang w:val="en-GB"/>
        </w:rPr>
        <w:t>y’</w:t>
      </w:r>
      <w:r w:rsidR="00FC4ADA">
        <w:rPr>
          <w:rFonts w:ascii="Calibri" w:hAnsi="Calibri" w:cs="Calibri"/>
          <w:sz w:val="28"/>
          <w:szCs w:val="28"/>
        </w:rPr>
        <w:t>s database</w:t>
      </w:r>
      <w:r w:rsidRPr="004F7C62">
        <w:rPr>
          <w:rFonts w:ascii="Calibri" w:hAnsi="Calibri" w:cs="Calibri"/>
          <w:sz w:val="28"/>
          <w:szCs w:val="28"/>
        </w:rPr>
        <w:t xml:space="preserve"> and compiling more comprehensive customer accounts.</w:t>
      </w:r>
    </w:p>
    <w:p w:rsidR="004F7C62" w:rsidRPr="004F7C62" w:rsidRDefault="004F7C62" w:rsidP="004F7C62">
      <w:pPr>
        <w:rPr>
          <w:rFonts w:ascii="Calibri" w:hAnsi="Calibri" w:cs="Calibri"/>
          <w:i/>
          <w:sz w:val="28"/>
          <w:szCs w:val="28"/>
        </w:rPr>
      </w:pPr>
      <w:r w:rsidRPr="004F7C62">
        <w:rPr>
          <w:rFonts w:ascii="Calibri" w:hAnsi="Calibri" w:cs="Calibri"/>
          <w:i/>
          <w:sz w:val="28"/>
          <w:szCs w:val="28"/>
        </w:rPr>
        <w:t>Greene Solicitors, 16 Clanwilliam Square, Dublin 2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Intern and general receptionist in this general practice solicitors office over a five week period from the 6th of October 2016 to 3th of November 2016.</w:t>
      </w:r>
    </w:p>
    <w:p w:rsidR="004F7C62" w:rsidRPr="004F7C62" w:rsidRDefault="004F7C62" w:rsidP="004F7C62">
      <w:pPr>
        <w:rPr>
          <w:rFonts w:ascii="Calibri" w:hAnsi="Calibri" w:cs="Calibri"/>
          <w:i/>
          <w:sz w:val="28"/>
          <w:szCs w:val="28"/>
        </w:rPr>
      </w:pPr>
      <w:r w:rsidRPr="004F7C62">
        <w:rPr>
          <w:rFonts w:ascii="Calibri" w:hAnsi="Calibri" w:cs="Calibri"/>
          <w:i/>
          <w:sz w:val="28"/>
          <w:szCs w:val="28"/>
        </w:rPr>
        <w:t>Colaiste Lurgan, Inverin Co. Galway, Ireland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  <w:shd w:val="clear" w:color="auto" w:fill="FFFFFF"/>
        </w:rPr>
        <w:lastRenderedPageBreak/>
        <w:t>Substitute Teacher and General Helper in an Irish College in the Connemara Gaeltacht</w:t>
      </w:r>
      <w:r w:rsidR="00F0569C">
        <w:rPr>
          <w:rFonts w:ascii="Calibri" w:hAnsi="Calibri" w:cs="Calibri"/>
          <w:sz w:val="28"/>
          <w:szCs w:val="28"/>
          <w:shd w:val="clear" w:color="auto" w:fill="FFFFFF"/>
        </w:rPr>
        <w:t xml:space="preserve"> over a six week period </w:t>
      </w:r>
      <w:r w:rsidR="00F0569C">
        <w:rPr>
          <w:rFonts w:ascii="Calibri" w:hAnsi="Calibri" w:cs="Calibri"/>
          <w:sz w:val="28"/>
          <w:szCs w:val="28"/>
          <w:shd w:val="clear" w:color="auto" w:fill="FFFFFF"/>
          <w:lang w:val="en-GB"/>
        </w:rPr>
        <w:t>from the 4</w:t>
      </w:r>
      <w:r w:rsidR="00F0569C" w:rsidRPr="00F0569C">
        <w:rPr>
          <w:rFonts w:ascii="Calibri" w:hAnsi="Calibri" w:cs="Calibri"/>
          <w:sz w:val="28"/>
          <w:szCs w:val="28"/>
          <w:shd w:val="clear" w:color="auto" w:fill="FFFFFF"/>
          <w:vertAlign w:val="superscript"/>
          <w:lang w:val="en-GB"/>
        </w:rPr>
        <w:t>th</w:t>
      </w:r>
      <w:r w:rsidR="00F0569C">
        <w:rPr>
          <w:rFonts w:ascii="Calibri" w:hAnsi="Calibri" w:cs="Calibri"/>
          <w:sz w:val="28"/>
          <w:szCs w:val="28"/>
          <w:shd w:val="clear" w:color="auto" w:fill="FFFFFF"/>
          <w:lang w:val="en-GB"/>
        </w:rPr>
        <w:t xml:space="preserve"> of </w:t>
      </w:r>
      <w:r w:rsidRPr="004F7C62">
        <w:rPr>
          <w:rFonts w:ascii="Calibri" w:hAnsi="Calibri" w:cs="Calibri"/>
          <w:sz w:val="28"/>
          <w:szCs w:val="28"/>
          <w:shd w:val="clear" w:color="auto" w:fill="FFFFFF"/>
        </w:rPr>
        <w:t>June</w:t>
      </w:r>
      <w:r w:rsidR="00F0569C">
        <w:rPr>
          <w:rFonts w:ascii="Calibri" w:hAnsi="Calibri" w:cs="Calibri"/>
          <w:sz w:val="28"/>
          <w:szCs w:val="28"/>
          <w:shd w:val="clear" w:color="auto" w:fill="FFFFFF"/>
          <w:lang w:val="en-GB"/>
        </w:rPr>
        <w:t xml:space="preserve"> 2016 to the 22</w:t>
      </w:r>
      <w:r w:rsidR="00F0569C" w:rsidRPr="00F0569C">
        <w:rPr>
          <w:rFonts w:ascii="Calibri" w:hAnsi="Calibri" w:cs="Calibri"/>
          <w:sz w:val="28"/>
          <w:szCs w:val="28"/>
          <w:shd w:val="clear" w:color="auto" w:fill="FFFFFF"/>
          <w:vertAlign w:val="superscript"/>
          <w:lang w:val="en-GB"/>
        </w:rPr>
        <w:t>nd</w:t>
      </w:r>
      <w:r w:rsidR="00F0569C">
        <w:rPr>
          <w:rFonts w:ascii="Calibri" w:hAnsi="Calibri" w:cs="Calibri"/>
          <w:sz w:val="28"/>
          <w:szCs w:val="28"/>
          <w:shd w:val="clear" w:color="auto" w:fill="FFFFFF"/>
          <w:lang w:val="en-GB"/>
        </w:rPr>
        <w:t xml:space="preserve"> of</w:t>
      </w:r>
      <w:r w:rsidR="00F0569C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4F7C62">
        <w:rPr>
          <w:rFonts w:ascii="Calibri" w:hAnsi="Calibri" w:cs="Calibri"/>
          <w:sz w:val="28"/>
          <w:szCs w:val="28"/>
          <w:shd w:val="clear" w:color="auto" w:fill="FFFFFF"/>
        </w:rPr>
        <w:t>July 2016.</w:t>
      </w:r>
    </w:p>
    <w:p w:rsidR="004F7C62" w:rsidRPr="004F7C62" w:rsidRDefault="004F7C62" w:rsidP="004F7C62">
      <w:pPr>
        <w:rPr>
          <w:rFonts w:ascii="Calibri" w:hAnsi="Calibri" w:cs="Calibri"/>
          <w:i/>
          <w:sz w:val="28"/>
          <w:szCs w:val="28"/>
        </w:rPr>
      </w:pPr>
      <w:r w:rsidRPr="004F7C62">
        <w:rPr>
          <w:rFonts w:ascii="Calibri" w:hAnsi="Calibri" w:cs="Calibri"/>
          <w:i/>
          <w:sz w:val="28"/>
          <w:szCs w:val="28"/>
        </w:rPr>
        <w:t>Colman Construction, 31 Victoria Park Avenue, Toronto, Ontario, Canada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 xml:space="preserve">I spent three months working as a general labourer between June and September 2014 in Toronto Canada. This was a unique position in that I gained an invaluable insight into the how a house is built from foundation level upwards. </w:t>
      </w:r>
    </w:p>
    <w:p w:rsidR="004F7C62" w:rsidRPr="004F7C62" w:rsidRDefault="004F7C62" w:rsidP="004F7C62">
      <w:pPr>
        <w:rPr>
          <w:rFonts w:ascii="Calibri" w:hAnsi="Calibri" w:cs="Calibri"/>
          <w:i/>
          <w:sz w:val="28"/>
          <w:szCs w:val="28"/>
        </w:rPr>
      </w:pPr>
      <w:r w:rsidRPr="004F7C62">
        <w:rPr>
          <w:rFonts w:ascii="Calibri" w:hAnsi="Calibri" w:cs="Calibri"/>
          <w:i/>
          <w:sz w:val="28"/>
          <w:szCs w:val="28"/>
        </w:rPr>
        <w:t>Portwest, Workwear Specialists, 20 High Street, Galway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I gained inv</w:t>
      </w:r>
      <w:r w:rsidR="00F0569C">
        <w:rPr>
          <w:rFonts w:ascii="Calibri" w:hAnsi="Calibri" w:cs="Calibri"/>
          <w:sz w:val="28"/>
          <w:szCs w:val="28"/>
        </w:rPr>
        <w:t xml:space="preserve">aluable experience </w:t>
      </w:r>
      <w:r w:rsidR="00F0569C">
        <w:rPr>
          <w:rFonts w:ascii="Calibri" w:hAnsi="Calibri" w:cs="Calibri"/>
          <w:sz w:val="28"/>
          <w:szCs w:val="28"/>
          <w:lang w:val="en-GB"/>
        </w:rPr>
        <w:t>in customer relations in this role as part of a transition year placement  programme</w:t>
      </w:r>
      <w:r w:rsidRPr="004F7C62">
        <w:rPr>
          <w:rFonts w:ascii="Calibri" w:hAnsi="Calibri" w:cs="Calibri"/>
          <w:sz w:val="28"/>
          <w:szCs w:val="28"/>
        </w:rPr>
        <w:t xml:space="preserve"> in the Galway branch of this clothing chain in Mar</w:t>
      </w:r>
      <w:r w:rsidR="00F0569C">
        <w:rPr>
          <w:rFonts w:ascii="Calibri" w:hAnsi="Calibri" w:cs="Calibri"/>
          <w:sz w:val="28"/>
          <w:szCs w:val="28"/>
        </w:rPr>
        <w:t xml:space="preserve">ch 2013. </w:t>
      </w:r>
      <w:r w:rsidR="00F0569C">
        <w:rPr>
          <w:rFonts w:ascii="Calibri" w:hAnsi="Calibri" w:cs="Calibri"/>
          <w:sz w:val="28"/>
          <w:szCs w:val="28"/>
          <w:lang w:val="en-GB"/>
        </w:rPr>
        <w:t>K</w:t>
      </w:r>
      <w:r w:rsidRPr="004F7C62">
        <w:rPr>
          <w:rFonts w:ascii="Calibri" w:hAnsi="Calibri" w:cs="Calibri"/>
          <w:sz w:val="28"/>
          <w:szCs w:val="28"/>
        </w:rPr>
        <w:t>ey responsibilities included serving and helping customers to select the clothing that suited their needs, I worked behind the till dealing with client transactions and on occasion processing returned goods from which I learn how to operating a till. .</w:t>
      </w:r>
    </w:p>
    <w:p w:rsidR="004F7C62" w:rsidRPr="004F7C62" w:rsidRDefault="004F7C62" w:rsidP="004F7C62">
      <w:pPr>
        <w:rPr>
          <w:rFonts w:ascii="Calibri" w:hAnsi="Calibri" w:cs="Calibri"/>
          <w:b/>
          <w:sz w:val="28"/>
          <w:szCs w:val="28"/>
        </w:rPr>
      </w:pPr>
      <w:r w:rsidRPr="004F7C62">
        <w:rPr>
          <w:rFonts w:ascii="Calibri" w:hAnsi="Calibri" w:cs="Calibri"/>
          <w:b/>
          <w:sz w:val="28"/>
          <w:szCs w:val="28"/>
        </w:rPr>
        <w:t>Academic Qualifications</w:t>
      </w:r>
    </w:p>
    <w:p w:rsidR="004F7C62" w:rsidRPr="004F7C62" w:rsidRDefault="004F7C62" w:rsidP="004F7C62">
      <w:pPr>
        <w:rPr>
          <w:rFonts w:ascii="Calibri" w:hAnsi="Calibri" w:cs="Calibri"/>
          <w:b/>
          <w:sz w:val="28"/>
          <w:szCs w:val="28"/>
        </w:rPr>
      </w:pPr>
      <w:r w:rsidRPr="004F7C62">
        <w:rPr>
          <w:rFonts w:ascii="Calibri" w:hAnsi="Calibri" w:cs="Calibri"/>
          <w:b/>
          <w:sz w:val="28"/>
          <w:szCs w:val="28"/>
        </w:rPr>
        <w:t xml:space="preserve">Third Level Results 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Final Degree/Diploma Classification Second Class Honours (64%)</w:t>
      </w: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 xml:space="preserve">First Year 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Subject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Grade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Mark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Torts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65%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Contract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66%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Irish Legal System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67%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Legislation and Regulation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63%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Constitutional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54%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 xml:space="preserve">Criminal Law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55%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 xml:space="preserve">Overall Grade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62%</w:t>
            </w:r>
          </w:p>
        </w:tc>
      </w:tr>
    </w:tbl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 xml:space="preserve">Second Year 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lastRenderedPageBreak/>
              <w:t>Subject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Grade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Mark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Administrative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67%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Equity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60%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EU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60%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Land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59%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Private Law Remedies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55%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Constitutional Law 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50%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Overall Grade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II.II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59%</w:t>
            </w:r>
          </w:p>
        </w:tc>
      </w:tr>
    </w:tbl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Third Year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Subject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Grade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Mark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Evidence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67%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Tax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65%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Competition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64%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Jurisprudence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64%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Commercial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62%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Company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57%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Overall Grade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63%</w:t>
            </w:r>
          </w:p>
        </w:tc>
      </w:tr>
    </w:tbl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</w:p>
    <w:p w:rsidR="004F7C62" w:rsidRPr="004F7C62" w:rsidRDefault="004F7C62" w:rsidP="004F7C62">
      <w:pPr>
        <w:rPr>
          <w:rFonts w:ascii="Calibri" w:hAnsi="Calibri" w:cs="Calibri"/>
          <w:sz w:val="28"/>
          <w:szCs w:val="28"/>
        </w:rPr>
      </w:pPr>
      <w:r w:rsidRPr="004F7C62">
        <w:rPr>
          <w:rFonts w:ascii="Calibri" w:hAnsi="Calibri" w:cs="Calibri"/>
          <w:sz w:val="28"/>
          <w:szCs w:val="28"/>
        </w:rPr>
        <w:t>Fourth Year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Subject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Grade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Mark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Penelogy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70%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IT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68%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Child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67%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Financial Services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65%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Family Law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64%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Medical Law and Ethics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64%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Clinical Legal Education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Placement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sz w:val="28"/>
                <w:szCs w:val="28"/>
              </w:rPr>
            </w:pPr>
            <w:r w:rsidRPr="004F7C62">
              <w:rPr>
                <w:rFonts w:ascii="Calibri" w:hAnsi="Calibri" w:cs="Calibri"/>
                <w:sz w:val="28"/>
                <w:szCs w:val="28"/>
              </w:rPr>
              <w:t>N/A</w:t>
            </w:r>
          </w:p>
        </w:tc>
      </w:tr>
      <w:tr w:rsidR="004F7C62" w:rsidRPr="004F7C62" w:rsidTr="002920F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 xml:space="preserve">Overall Grade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II.I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62" w:rsidRPr="004F7C62" w:rsidRDefault="004F7C62" w:rsidP="002920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F7C62">
              <w:rPr>
                <w:rFonts w:ascii="Calibri" w:hAnsi="Calibri" w:cs="Calibri"/>
                <w:b/>
                <w:sz w:val="28"/>
                <w:szCs w:val="28"/>
              </w:rPr>
              <w:t>66%</w:t>
            </w:r>
          </w:p>
        </w:tc>
      </w:tr>
    </w:tbl>
    <w:p w:rsidR="004F7C62" w:rsidRPr="004F7C62" w:rsidRDefault="004F7C62">
      <w:pPr>
        <w:rPr>
          <w:rFonts w:ascii="Calibri" w:hAnsi="Calibri" w:cs="Calibri"/>
          <w:sz w:val="28"/>
          <w:szCs w:val="28"/>
          <w:lang w:val="en-GB"/>
        </w:rPr>
      </w:pPr>
    </w:p>
    <w:sectPr w:rsidR="004F7C62" w:rsidRPr="004F7C62" w:rsidSect="00B8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F7C62"/>
    <w:rsid w:val="002717F8"/>
    <w:rsid w:val="004F7C62"/>
    <w:rsid w:val="00840B47"/>
    <w:rsid w:val="008415FA"/>
    <w:rsid w:val="00AB3AF2"/>
    <w:rsid w:val="00B85DDF"/>
    <w:rsid w:val="00BD45BF"/>
    <w:rsid w:val="00CD154F"/>
    <w:rsid w:val="00CF636D"/>
    <w:rsid w:val="00D55D47"/>
    <w:rsid w:val="00F0569C"/>
    <w:rsid w:val="00F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DF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C6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F7C6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nmcen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2018-09-04T08:58:00Z</dcterms:created>
  <dcterms:modified xsi:type="dcterms:W3CDTF">2018-09-04T08:58:00Z</dcterms:modified>
</cp:coreProperties>
</file>