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52293" w14:textId="36652745" w:rsidR="00050A7C" w:rsidRDefault="00E0388C" w:rsidP="00050A7C">
      <w:pPr>
        <w:pStyle w:val="Heading1"/>
        <w:ind w:right="425"/>
        <w:jc w:val="both"/>
        <w:rPr>
          <w:sz w:val="40"/>
          <w:szCs w:val="40"/>
        </w:rPr>
      </w:pPr>
      <w:r w:rsidRPr="00050A7C">
        <w:rPr>
          <w:sz w:val="40"/>
          <w:szCs w:val="40"/>
        </w:rPr>
        <w:t>Cliona Coleman</w:t>
      </w:r>
    </w:p>
    <w:p w14:paraId="61A057C8" w14:textId="77777777" w:rsidR="00050A7C" w:rsidRPr="00050A7C" w:rsidRDefault="00050A7C" w:rsidP="00050A7C"/>
    <w:p w14:paraId="1458B98F" w14:textId="77777777" w:rsidR="00050A7C" w:rsidRPr="00E017BC" w:rsidRDefault="00050A7C" w:rsidP="00050A7C">
      <w:pPr>
        <w:tabs>
          <w:tab w:val="left" w:pos="2410"/>
        </w:tabs>
        <w:ind w:right="425"/>
        <w:jc w:val="both"/>
        <w:rPr>
          <w:rFonts w:ascii="Arial" w:eastAsia="Arial" w:hAnsi="Arial" w:cs="Arial"/>
          <w:sz w:val="20"/>
          <w:szCs w:val="20"/>
        </w:rPr>
      </w:pPr>
      <w:r w:rsidRPr="00E017BC">
        <w:rPr>
          <w:rFonts w:ascii="Arial" w:eastAsia="Arial" w:hAnsi="Arial" w:cs="Arial"/>
          <w:b/>
          <w:sz w:val="20"/>
          <w:szCs w:val="20"/>
        </w:rPr>
        <w:t>Mobile:</w:t>
      </w:r>
      <w:r w:rsidRPr="00E017BC">
        <w:rPr>
          <w:rFonts w:ascii="Arial" w:eastAsia="Arial" w:hAnsi="Arial" w:cs="Arial"/>
          <w:sz w:val="20"/>
          <w:szCs w:val="20"/>
        </w:rPr>
        <w:tab/>
        <w:t>086-2524989</w:t>
      </w:r>
    </w:p>
    <w:p w14:paraId="2AD357ED" w14:textId="77777777" w:rsidR="00050A7C" w:rsidRPr="00E017BC" w:rsidRDefault="00050A7C" w:rsidP="00050A7C">
      <w:pPr>
        <w:tabs>
          <w:tab w:val="left" w:pos="2410"/>
        </w:tabs>
        <w:ind w:right="425"/>
        <w:jc w:val="both"/>
        <w:rPr>
          <w:rFonts w:ascii="Arial" w:eastAsia="Arial" w:hAnsi="Arial" w:cs="Arial"/>
          <w:sz w:val="20"/>
          <w:szCs w:val="20"/>
        </w:rPr>
      </w:pPr>
      <w:r w:rsidRPr="00E017BC">
        <w:rPr>
          <w:rFonts w:ascii="Arial" w:eastAsia="Arial" w:hAnsi="Arial" w:cs="Arial"/>
          <w:b/>
          <w:sz w:val="20"/>
          <w:szCs w:val="20"/>
        </w:rPr>
        <w:t>Email:</w:t>
      </w:r>
      <w:r w:rsidRPr="00E017BC">
        <w:rPr>
          <w:rFonts w:ascii="Arial" w:eastAsia="Arial" w:hAnsi="Arial" w:cs="Arial"/>
          <w:b/>
          <w:sz w:val="20"/>
          <w:szCs w:val="20"/>
        </w:rPr>
        <w:tab/>
      </w:r>
      <w:hyperlink r:id="rId8" w:history="1">
        <w:r w:rsidRPr="003A538D">
          <w:rPr>
            <w:rStyle w:val="Hyperlink"/>
            <w:rFonts w:ascii="Arial" w:hAnsi="Arial" w:cs="Arial"/>
            <w:sz w:val="20"/>
            <w:szCs w:val="20"/>
          </w:rPr>
          <w:t>cliona256@yahoo.ie</w:t>
        </w:r>
      </w:hyperlink>
      <w:r w:rsidRPr="00E017BC">
        <w:rPr>
          <w:sz w:val="20"/>
          <w:szCs w:val="20"/>
        </w:rPr>
        <w:t xml:space="preserve"> </w:t>
      </w:r>
      <w:r w:rsidRPr="00E017BC">
        <w:rPr>
          <w:rFonts w:ascii="Arial" w:eastAsia="Arial" w:hAnsi="Arial" w:cs="Arial"/>
          <w:sz w:val="20"/>
          <w:szCs w:val="20"/>
        </w:rPr>
        <w:t xml:space="preserve"> </w:t>
      </w:r>
    </w:p>
    <w:p w14:paraId="54070AEE" w14:textId="486E6AD8" w:rsidR="00050A7C" w:rsidRPr="00E017BC" w:rsidRDefault="00050A7C" w:rsidP="00050A7C">
      <w:pPr>
        <w:tabs>
          <w:tab w:val="left" w:pos="2410"/>
        </w:tabs>
        <w:ind w:right="425"/>
        <w:jc w:val="both"/>
        <w:rPr>
          <w:rFonts w:ascii="Arial" w:eastAsia="Arial" w:hAnsi="Arial" w:cs="Arial"/>
          <w:sz w:val="20"/>
          <w:szCs w:val="20"/>
        </w:rPr>
      </w:pPr>
      <w:r w:rsidRPr="00E017BC">
        <w:rPr>
          <w:rFonts w:ascii="Arial" w:eastAsia="Arial" w:hAnsi="Arial" w:cs="Arial"/>
          <w:b/>
          <w:sz w:val="20"/>
          <w:szCs w:val="20"/>
        </w:rPr>
        <w:t>Address:</w:t>
      </w:r>
      <w:r w:rsidRPr="00E017BC">
        <w:rPr>
          <w:rFonts w:ascii="Arial" w:eastAsia="Arial" w:hAnsi="Arial" w:cs="Arial"/>
          <w:sz w:val="20"/>
          <w:szCs w:val="20"/>
        </w:rPr>
        <w:tab/>
        <w:t xml:space="preserve">6 Clifflands Court, </w:t>
      </w:r>
      <w:r w:rsidR="00ED30F4">
        <w:rPr>
          <w:rFonts w:ascii="Arial" w:eastAsia="Arial" w:hAnsi="Arial" w:cs="Arial"/>
          <w:sz w:val="20"/>
          <w:szCs w:val="20"/>
        </w:rPr>
        <w:t xml:space="preserve">Skerries Road, </w:t>
      </w:r>
      <w:r w:rsidRPr="00E017BC">
        <w:rPr>
          <w:rFonts w:ascii="Arial" w:eastAsia="Arial" w:hAnsi="Arial" w:cs="Arial"/>
          <w:sz w:val="20"/>
          <w:szCs w:val="20"/>
        </w:rPr>
        <w:t>Rush, Co. Dublin</w:t>
      </w:r>
    </w:p>
    <w:p w14:paraId="5E2D821D" w14:textId="0FDABC7E" w:rsidR="002A5EB0" w:rsidRPr="00E017BC" w:rsidRDefault="00277D18" w:rsidP="00735FEC">
      <w:pPr>
        <w:rPr>
          <w:rFonts w:ascii="Arial" w:hAnsi="Arial" w:cs="Arial"/>
          <w:sz w:val="20"/>
          <w:szCs w:val="20"/>
        </w:rPr>
      </w:pPr>
      <w:r w:rsidRPr="00E017BC">
        <w:rPr>
          <w:rFonts w:ascii="Arial" w:eastAsia="Arial" w:hAnsi="Arial" w:cs="Arial"/>
          <w:sz w:val="20"/>
          <w:szCs w:val="20"/>
        </w:rPr>
        <w:tab/>
      </w:r>
      <w:r w:rsidR="005C737A" w:rsidRPr="00E017BC">
        <w:rPr>
          <w:rFonts w:ascii="Arial" w:eastAsia="Arial" w:hAnsi="Arial" w:cs="Arial"/>
          <w:sz w:val="20"/>
          <w:szCs w:val="20"/>
        </w:rPr>
        <w:tab/>
      </w:r>
    </w:p>
    <w:tbl>
      <w:tblPr>
        <w:tblStyle w:val="a"/>
        <w:tblW w:w="935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2A5EB0" w14:paraId="0641F323" w14:textId="77777777">
        <w:tc>
          <w:tcPr>
            <w:tcW w:w="9354" w:type="dxa"/>
            <w:tcBorders>
              <w:top w:val="nil"/>
            </w:tcBorders>
          </w:tcPr>
          <w:p w14:paraId="12E56AE1" w14:textId="71C841CF" w:rsidR="002A5EB0" w:rsidRPr="00050A7C" w:rsidRDefault="00050A7C">
            <w:pPr>
              <w:pStyle w:val="Heading1"/>
              <w:ind w:right="42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PROFILE</w:t>
            </w:r>
          </w:p>
        </w:tc>
      </w:tr>
      <w:tr w:rsidR="005C1CAE" w14:paraId="3E7B305F" w14:textId="77777777">
        <w:tc>
          <w:tcPr>
            <w:tcW w:w="9354" w:type="dxa"/>
            <w:tcBorders>
              <w:top w:val="nil"/>
              <w:bottom w:val="nil"/>
            </w:tcBorders>
          </w:tcPr>
          <w:p w14:paraId="34135AD7" w14:textId="77777777" w:rsidR="005C1CAE" w:rsidRDefault="005C1CAE" w:rsidP="00430DD0">
            <w:pPr>
              <w:rPr>
                <w:rFonts w:ascii="Arial" w:eastAsia="Arial" w:hAnsi="Arial" w:cs="Arial"/>
              </w:rPr>
            </w:pPr>
          </w:p>
          <w:p w14:paraId="6590B8EE" w14:textId="7BD2F705" w:rsidR="005C1CAE" w:rsidRPr="00CB1420" w:rsidRDefault="005C1CAE" w:rsidP="00430DD0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CB1420">
              <w:rPr>
                <w:rFonts w:ascii="Arial" w:eastAsia="Arial" w:hAnsi="Arial" w:cs="Arial"/>
                <w:sz w:val="19"/>
                <w:szCs w:val="19"/>
              </w:rPr>
              <w:t>Final year law student with 2.1 GPA seeking work in a dynamic, fast paced environment. Have strong interpersonal and negotiation skills, enjoy building client rapport. Strong attention to detail and experience in legal research/drafting. Ability to work under own initiative and as part of a team.</w:t>
            </w:r>
          </w:p>
          <w:p w14:paraId="17F5744B" w14:textId="395CB187" w:rsidR="005C1CAE" w:rsidRDefault="005C1CAE" w:rsidP="00430DD0"/>
        </w:tc>
      </w:tr>
      <w:tr w:rsidR="005C1CAE" w14:paraId="494A08C8" w14:textId="77777777" w:rsidTr="00050A7C">
        <w:trPr>
          <w:trHeight w:val="343"/>
        </w:trPr>
        <w:tc>
          <w:tcPr>
            <w:tcW w:w="9354" w:type="dxa"/>
            <w:tcBorders>
              <w:top w:val="nil"/>
            </w:tcBorders>
          </w:tcPr>
          <w:p w14:paraId="16FB7F29" w14:textId="77777777" w:rsidR="005C1CAE" w:rsidRDefault="005C1CAE">
            <w:pPr>
              <w:pStyle w:val="Heading1"/>
              <w:ind w:right="42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EDUCATION</w:t>
            </w:r>
          </w:p>
        </w:tc>
      </w:tr>
      <w:tr w:rsidR="005C1CAE" w14:paraId="249AFDC2" w14:textId="77777777">
        <w:trPr>
          <w:trHeight w:val="1960"/>
        </w:trPr>
        <w:tc>
          <w:tcPr>
            <w:tcW w:w="9354" w:type="dxa"/>
            <w:tcBorders>
              <w:bottom w:val="nil"/>
            </w:tcBorders>
          </w:tcPr>
          <w:p w14:paraId="7122F273" w14:textId="037FA2E0" w:rsidR="005C1CAE" w:rsidRPr="000D29A0" w:rsidRDefault="005C1CAE" w:rsidP="00050A7C">
            <w:pPr>
              <w:ind w:right="425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7119"/>
            </w:tblGrid>
            <w:tr w:rsidR="005C1CAE" w:rsidRPr="000D29A0" w14:paraId="640410C0" w14:textId="77777777" w:rsidTr="006E590C">
              <w:tc>
                <w:tcPr>
                  <w:tcW w:w="1995" w:type="dxa"/>
                </w:tcPr>
                <w:p w14:paraId="4B391629" w14:textId="7E3DE8B6" w:rsidR="005C1CAE" w:rsidRPr="00DF0968" w:rsidRDefault="005C1CAE" w:rsidP="00050A7C">
                  <w:pPr>
                    <w:ind w:right="425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 w:rsidRPr="00DF0968">
                    <w:rPr>
                      <w:rFonts w:ascii="Arial" w:eastAsia="Arial" w:hAnsi="Arial" w:cs="Arial"/>
                      <w:sz w:val="19"/>
                      <w:szCs w:val="19"/>
                    </w:rPr>
                    <w:t>2016 – 2020</w:t>
                  </w:r>
                </w:p>
              </w:tc>
              <w:tc>
                <w:tcPr>
                  <w:tcW w:w="7119" w:type="dxa"/>
                </w:tcPr>
                <w:p w14:paraId="037A27A0" w14:textId="77777777" w:rsidR="005C1CAE" w:rsidRPr="00DF0968" w:rsidRDefault="005C1CAE" w:rsidP="00CD54AE">
                  <w:pPr>
                    <w:ind w:right="425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 w:rsidRPr="00DF0968">
                    <w:rPr>
                      <w:rFonts w:ascii="Arial" w:eastAsia="Calibri" w:hAnsi="Arial" w:cs="Arial"/>
                      <w:b/>
                      <w:sz w:val="19"/>
                      <w:szCs w:val="19"/>
                    </w:rPr>
                    <w:t xml:space="preserve">Bachelor of Civil Law (Law and Society) – Dublin City University </w:t>
                  </w:r>
                </w:p>
                <w:p w14:paraId="004ED1DD" w14:textId="77777777" w:rsidR="005C1CAE" w:rsidRPr="00DF0968" w:rsidRDefault="005C1CAE" w:rsidP="00CD54AE">
                  <w:pPr>
                    <w:pStyle w:val="ListParagraph"/>
                    <w:numPr>
                      <w:ilvl w:val="0"/>
                      <w:numId w:val="13"/>
                    </w:numPr>
                    <w:ind w:right="425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DF0968">
                    <w:rPr>
                      <w:rFonts w:ascii="Arial" w:eastAsia="Calibri" w:hAnsi="Arial" w:cs="Arial"/>
                      <w:sz w:val="19"/>
                      <w:szCs w:val="19"/>
                    </w:rPr>
                    <w:t>Expected grade: 2.1 (50% achieved)</w:t>
                  </w:r>
                </w:p>
                <w:p w14:paraId="68140B58" w14:textId="0B69A449" w:rsidR="005C1CAE" w:rsidRPr="006E590C" w:rsidRDefault="005C1CAE" w:rsidP="00B7550C">
                  <w:pPr>
                    <w:pStyle w:val="ListParagraph"/>
                    <w:numPr>
                      <w:ilvl w:val="0"/>
                      <w:numId w:val="13"/>
                    </w:numPr>
                    <w:ind w:right="425"/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  <w:r w:rsidRPr="00DF0968">
                    <w:rPr>
                      <w:rFonts w:ascii="Arial" w:eastAsia="Calibri" w:hAnsi="Arial" w:cs="Arial"/>
                      <w:sz w:val="19"/>
                      <w:szCs w:val="19"/>
                    </w:rPr>
                    <w:t xml:space="preserve">2018-2019 completed an internship </w:t>
                  </w:r>
                </w:p>
              </w:tc>
            </w:tr>
            <w:tr w:rsidR="005C1CAE" w:rsidRPr="000D29A0" w14:paraId="45595523" w14:textId="77777777" w:rsidTr="006E590C">
              <w:tc>
                <w:tcPr>
                  <w:tcW w:w="1995" w:type="dxa"/>
                </w:tcPr>
                <w:p w14:paraId="0B03712B" w14:textId="5EE1A950" w:rsidR="005C1CAE" w:rsidRPr="00DF0968" w:rsidRDefault="005C1CAE" w:rsidP="00050A7C">
                  <w:pPr>
                    <w:ind w:right="425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7119" w:type="dxa"/>
                </w:tcPr>
                <w:p w14:paraId="1E1922D0" w14:textId="77777777" w:rsidR="005C1CAE" w:rsidRPr="00DF0968" w:rsidRDefault="005C1CAE" w:rsidP="00050A7C">
                  <w:pPr>
                    <w:ind w:right="425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</w:tc>
            </w:tr>
            <w:tr w:rsidR="005C1CAE" w:rsidRPr="000D29A0" w14:paraId="3582A4D5" w14:textId="77777777" w:rsidTr="006E590C">
              <w:trPr>
                <w:trHeight w:val="999"/>
              </w:trPr>
              <w:tc>
                <w:tcPr>
                  <w:tcW w:w="1995" w:type="dxa"/>
                </w:tcPr>
                <w:p w14:paraId="0F23F5D0" w14:textId="574A7825" w:rsidR="006E590C" w:rsidRDefault="005C1CAE" w:rsidP="00050A7C">
                  <w:pPr>
                    <w:ind w:right="425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 w:rsidRPr="00DF0968"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  <w:t>2015-2016</w:t>
                  </w:r>
                </w:p>
                <w:p w14:paraId="236AA618" w14:textId="77777777" w:rsidR="006E590C" w:rsidRPr="006E590C" w:rsidRDefault="006E590C" w:rsidP="006E590C">
                  <w:pPr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14:paraId="434FA248" w14:textId="77777777" w:rsidR="006E590C" w:rsidRPr="006E590C" w:rsidRDefault="006E590C" w:rsidP="006E590C">
                  <w:pPr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14:paraId="75D3C00C" w14:textId="77777777" w:rsidR="006E590C" w:rsidRDefault="006E590C" w:rsidP="006E590C">
                  <w:pPr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14:paraId="577B958D" w14:textId="77777777" w:rsidR="006E590C" w:rsidRDefault="006E590C" w:rsidP="006E590C">
                  <w:pPr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14:paraId="5EF01A47" w14:textId="61117574" w:rsidR="005C1CAE" w:rsidRPr="006E590C" w:rsidRDefault="006E590C" w:rsidP="006E590C">
                  <w:pPr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2010-2015</w:t>
                  </w:r>
                </w:p>
              </w:tc>
              <w:tc>
                <w:tcPr>
                  <w:tcW w:w="7119" w:type="dxa"/>
                </w:tcPr>
                <w:p w14:paraId="762EC226" w14:textId="77777777" w:rsidR="005C1CAE" w:rsidRPr="00DF0968" w:rsidRDefault="005C1CAE" w:rsidP="00CD54AE">
                  <w:pPr>
                    <w:jc w:val="both"/>
                    <w:rPr>
                      <w:rFonts w:ascii="Arial" w:hAnsi="Arial" w:cs="Arial"/>
                      <w:b/>
                      <w:color w:val="1A1A1A"/>
                      <w:sz w:val="19"/>
                      <w:szCs w:val="19"/>
                    </w:rPr>
                  </w:pPr>
                  <w:r w:rsidRPr="00DF0968">
                    <w:rPr>
                      <w:rFonts w:ascii="Arial" w:hAnsi="Arial" w:cs="Arial"/>
                      <w:b/>
                      <w:color w:val="1A1A1A"/>
                      <w:sz w:val="19"/>
                      <w:szCs w:val="19"/>
                    </w:rPr>
                    <w:t>QQI Certificate Criminology and Social Studies - Ballsbridge College of Further Education</w:t>
                  </w:r>
                </w:p>
                <w:p w14:paraId="6ED02C14" w14:textId="77777777" w:rsidR="005C1CAE" w:rsidRDefault="0015609F" w:rsidP="00CA6FC0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color w:val="1A1A1A"/>
                      <w:sz w:val="19"/>
                      <w:szCs w:val="19"/>
                      <w:lang w:val="en-US"/>
                    </w:rPr>
                  </w:pPr>
                  <w:r w:rsidRPr="00DF0968">
                    <w:rPr>
                      <w:rFonts w:ascii="Arial" w:hAnsi="Arial" w:cs="Arial"/>
                      <w:color w:val="1A1A1A"/>
                      <w:sz w:val="19"/>
                      <w:szCs w:val="19"/>
                      <w:lang w:val="en-US"/>
                    </w:rPr>
                    <w:t>Distinctions</w:t>
                  </w:r>
                  <w:r w:rsidR="005C1CAE" w:rsidRPr="00DF0968">
                    <w:rPr>
                      <w:rFonts w:ascii="Arial" w:hAnsi="Arial" w:cs="Arial"/>
                      <w:color w:val="1A1A1A"/>
                      <w:sz w:val="19"/>
                      <w:szCs w:val="19"/>
                      <w:lang w:val="en-US"/>
                    </w:rPr>
                    <w:t xml:space="preserve"> in Criminal Law, Legal Practice and Procedure, Word Processing </w:t>
                  </w:r>
                </w:p>
                <w:p w14:paraId="0BE02EF6" w14:textId="77777777" w:rsidR="006E590C" w:rsidRDefault="006E590C" w:rsidP="006E590C">
                  <w:pPr>
                    <w:jc w:val="both"/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</w:pPr>
                </w:p>
                <w:p w14:paraId="32765275" w14:textId="77777777" w:rsidR="006E590C" w:rsidRPr="00DF0968" w:rsidRDefault="006E590C" w:rsidP="006E590C">
                  <w:pPr>
                    <w:rPr>
                      <w:rFonts w:ascii="Arial" w:eastAsia="Calibri" w:hAnsi="Arial" w:cs="Arial"/>
                      <w:b/>
                      <w:sz w:val="19"/>
                      <w:szCs w:val="19"/>
                    </w:rPr>
                  </w:pPr>
                  <w:r w:rsidRPr="00DF0968">
                    <w:rPr>
                      <w:rFonts w:ascii="Arial" w:eastAsia="Calibri" w:hAnsi="Arial" w:cs="Arial"/>
                      <w:b/>
                      <w:sz w:val="19"/>
                      <w:szCs w:val="19"/>
                    </w:rPr>
                    <w:t>Skerries Community College, Skerries, Co. Dublin</w:t>
                  </w:r>
                </w:p>
                <w:p w14:paraId="7199D4B9" w14:textId="00462A19" w:rsidR="006E590C" w:rsidRPr="006E590C" w:rsidRDefault="006E590C" w:rsidP="006E590C">
                  <w:pPr>
                    <w:pStyle w:val="ListParagraph"/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color w:val="1A1A1A"/>
                      <w:sz w:val="19"/>
                      <w:szCs w:val="19"/>
                      <w:lang w:val="en-US"/>
                    </w:rPr>
                  </w:pPr>
                  <w:r w:rsidRPr="006E590C">
                    <w:rPr>
                      <w:rFonts w:ascii="Arial" w:eastAsia="Arial" w:hAnsi="Arial" w:cs="Arial"/>
                      <w:sz w:val="19"/>
                      <w:szCs w:val="19"/>
                    </w:rPr>
                    <w:t>Leaving Cert (2015) – 475 points</w:t>
                  </w:r>
                </w:p>
              </w:tc>
            </w:tr>
          </w:tbl>
          <w:p w14:paraId="31A51172" w14:textId="77777777" w:rsidR="005C1CAE" w:rsidRPr="000D29A0" w:rsidRDefault="005C1CAE" w:rsidP="00CD54AE">
            <w:pPr>
              <w:pStyle w:val="ListParagraph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C1CAE" w14:paraId="1F065F69" w14:textId="77777777">
        <w:tc>
          <w:tcPr>
            <w:tcW w:w="9354" w:type="dxa"/>
            <w:tcBorders>
              <w:top w:val="nil"/>
            </w:tcBorders>
          </w:tcPr>
          <w:p w14:paraId="6905CFEB" w14:textId="4B6DFE91" w:rsidR="005C1CAE" w:rsidRDefault="005C1CAE">
            <w:pPr>
              <w:pStyle w:val="Heading1"/>
              <w:ind w:right="425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WORK HISTORY</w:t>
            </w:r>
          </w:p>
        </w:tc>
      </w:tr>
      <w:tr w:rsidR="005C1CAE" w14:paraId="38D3BC37" w14:textId="77777777">
        <w:tc>
          <w:tcPr>
            <w:tcW w:w="9354" w:type="dxa"/>
            <w:tcBorders>
              <w:bottom w:val="nil"/>
            </w:tcBorders>
          </w:tcPr>
          <w:p w14:paraId="2CE26979" w14:textId="77777777" w:rsidR="005C1CAE" w:rsidRDefault="005C1CAE" w:rsidP="004979C6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IE" w:eastAsia="en-IE"/>
              </w:rPr>
            </w:pPr>
          </w:p>
          <w:p w14:paraId="77283221" w14:textId="5265F7DB" w:rsidR="005C1CAE" w:rsidRPr="00DF0968" w:rsidRDefault="005C1CAE" w:rsidP="004979C6">
            <w:pPr>
              <w:jc w:val="both"/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IE" w:eastAsia="en-IE"/>
              </w:rPr>
            </w:pPr>
            <w:bookmarkStart w:id="0" w:name="_Hlk32515697"/>
            <w:r w:rsidRPr="00DF0968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IE" w:eastAsia="en-IE"/>
              </w:rPr>
              <w:t>Legal Work History</w:t>
            </w:r>
          </w:p>
          <w:bookmarkEnd w:id="0"/>
          <w:p w14:paraId="6FA362C1" w14:textId="77777777" w:rsidR="005C1CAE" w:rsidRPr="00DF0968" w:rsidRDefault="005C1CAE" w:rsidP="00561F9C">
            <w:pPr>
              <w:jc w:val="both"/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IE" w:eastAsia="en-I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7"/>
              <w:gridCol w:w="7107"/>
            </w:tblGrid>
            <w:tr w:rsidR="005C1CAE" w:rsidRPr="00DF0968" w14:paraId="533C100E" w14:textId="77777777" w:rsidTr="00597216"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CF815" w14:textId="77777777" w:rsidR="005C1CAE" w:rsidRPr="00DF0968" w:rsidRDefault="005C1CAE" w:rsidP="002502F2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bookmarkStart w:id="1" w:name="_Hlk32515681"/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Feb 2020-present </w:t>
                  </w:r>
                </w:p>
                <w:p w14:paraId="3085EA96" w14:textId="77777777" w:rsidR="005C1CAE" w:rsidRPr="00DF0968" w:rsidRDefault="005C1CAE" w:rsidP="002502F2">
                  <w:pPr>
                    <w:jc w:val="both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19"/>
                      <w:szCs w:val="19"/>
                      <w:lang w:val="en-IE" w:eastAsia="en-IE"/>
                    </w:rPr>
                    <w:t>one working day</w:t>
                  </w:r>
                </w:p>
                <w:p w14:paraId="1C8555BC" w14:textId="77777777" w:rsidR="005C1CAE" w:rsidRPr="00DF0968" w:rsidRDefault="005C1CAE" w:rsidP="002502F2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  <w:p w14:paraId="0EA25538" w14:textId="4236CD96" w:rsidR="005C1CAE" w:rsidRPr="00DF0968" w:rsidRDefault="005C1CAE" w:rsidP="002502F2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Sept 2018-July 2019</w:t>
                  </w:r>
                </w:p>
              </w:tc>
              <w:tc>
                <w:tcPr>
                  <w:tcW w:w="7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DDCC" w14:textId="06E442B1" w:rsidR="005C1CAE" w:rsidRPr="00DF0968" w:rsidRDefault="005C1CAE" w:rsidP="002502F2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Geaney Solicitors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</w:t>
                  </w:r>
                  <w:r w:rsidR="00D83C64"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LLP</w:t>
                  </w:r>
                </w:p>
                <w:p w14:paraId="2899B699" w14:textId="5329E379" w:rsidR="005C1CAE" w:rsidRPr="00DF0968" w:rsidRDefault="005E4BEC" w:rsidP="002502F2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Working</w:t>
                  </w:r>
                  <w:r w:rsidR="005C1CAE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dir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ectly alongside partner, drafting e.g. </w:t>
                  </w:r>
                  <w:r w:rsidR="00275D8F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initiating debt recovery proceedings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,  completing</w:t>
                  </w:r>
                  <w:r w:rsidR="00854496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legal research, 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attending</w:t>
                  </w:r>
                  <w:r w:rsidR="005C1CAE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</w:t>
                  </w:r>
                  <w:r w:rsidR="00854496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client </w:t>
                  </w:r>
                  <w:r w:rsidR="0015526F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meetings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, administration work, attending</w:t>
                  </w:r>
                  <w:r w:rsidR="005C1CAE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court proceedings</w:t>
                  </w:r>
                  <w:r w:rsidR="0015526F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, correspondence with banks in property transactions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.</w:t>
                  </w:r>
                  <w:r w:rsidR="005C1CAE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Managed the office independently on 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for 2 weeks in total</w:t>
                  </w:r>
                  <w:r w:rsidR="005C1CAE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. Areas included Property, Family, Employment,</w:t>
                  </w:r>
                  <w:r w:rsidR="00275D8F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Personal Injuries/Litigation</w:t>
                  </w:r>
                  <w:r w:rsidR="00B32A70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.</w:t>
                  </w:r>
                </w:p>
                <w:p w14:paraId="04ABF0A8" w14:textId="2BFEDD1B" w:rsidR="005C1CAE" w:rsidRPr="00DF0968" w:rsidRDefault="005C1CAE" w:rsidP="002502F2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  <w:tr w:rsidR="005C1CAE" w:rsidRPr="00DF0968" w14:paraId="57CAB761" w14:textId="77777777" w:rsidTr="00597216"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E63C8" w14:textId="35AB50DC" w:rsidR="005C1CAE" w:rsidRPr="00DF0968" w:rsidRDefault="005C1CAE" w:rsidP="002502F2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Aug 2019-Sept 2019</w:t>
                  </w:r>
                </w:p>
              </w:tc>
              <w:tc>
                <w:tcPr>
                  <w:tcW w:w="7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979DD" w14:textId="77777777" w:rsidR="005C1CAE" w:rsidRPr="00DF0968" w:rsidRDefault="005C1CAE" w:rsidP="002502F2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Whitney Moore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</w:t>
                  </w: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Law Firm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– Front of House/Receptionist</w:t>
                  </w:r>
                </w:p>
                <w:p w14:paraId="59A1E1D2" w14:textId="090874AC" w:rsidR="005C1CAE" w:rsidRPr="00DF0968" w:rsidRDefault="005C1CAE" w:rsidP="004979C6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Liaised daily with the firm’s Operation Manager, </w:t>
                  </w:r>
                  <w:r w:rsidR="00AA4722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mitigated potential problems, 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met high profile clients, managed busy switch board system, organised boardrooms</w:t>
                  </w:r>
                  <w:r w:rsidR="0080397C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for meetings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, completed tasks for solicitors</w:t>
                  </w:r>
                  <w:r w:rsidR="007A548E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, 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answered calls/queries</w:t>
                  </w:r>
                  <w:r w:rsidR="0080397C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from clients/third parties</w:t>
                  </w:r>
                  <w:r w:rsidR="00B32A70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.</w:t>
                  </w:r>
                </w:p>
                <w:p w14:paraId="7C86BB41" w14:textId="0E21BD57" w:rsidR="005C1CAE" w:rsidRPr="00DF0968" w:rsidRDefault="005C1CAE" w:rsidP="002502F2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</w:tbl>
          <w:p w14:paraId="3217170A" w14:textId="58942832" w:rsidR="005C1CAE" w:rsidRPr="00DF0968" w:rsidRDefault="00417DF0" w:rsidP="004979C6">
            <w:pPr>
              <w:jc w:val="both"/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IE" w:eastAsia="en-IE"/>
              </w:rPr>
            </w:pPr>
            <w:bookmarkStart w:id="2" w:name="_Hlk32515714"/>
            <w:bookmarkEnd w:id="1"/>
            <w:r w:rsidRPr="00DF0968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IE" w:eastAsia="en-IE"/>
              </w:rPr>
              <w:t xml:space="preserve">Legal </w:t>
            </w:r>
            <w:r w:rsidR="005C1CAE" w:rsidRPr="00DF0968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IE" w:eastAsia="en-IE"/>
              </w:rPr>
              <w:t xml:space="preserve">Work Experience </w:t>
            </w:r>
          </w:p>
          <w:bookmarkEnd w:id="2"/>
          <w:p w14:paraId="5A2459CE" w14:textId="77777777" w:rsidR="005C1CAE" w:rsidRPr="00DF0968" w:rsidRDefault="005C1CAE">
            <w:pPr>
              <w:rPr>
                <w:sz w:val="19"/>
                <w:szCs w:val="19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7"/>
              <w:gridCol w:w="7107"/>
            </w:tblGrid>
            <w:tr w:rsidR="005C1CAE" w:rsidRPr="00DF0968" w14:paraId="6248484D" w14:textId="77777777" w:rsidTr="00597216"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33EB4" w14:textId="77777777" w:rsidR="005C1CAE" w:rsidRPr="00DF0968" w:rsidRDefault="005C1CAE" w:rsidP="004979C6">
                  <w:pPr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bookmarkStart w:id="3" w:name="_Hlk32515731"/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February 2016</w:t>
                  </w: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</w:t>
                  </w:r>
                </w:p>
                <w:p w14:paraId="71711045" w14:textId="3FB62200" w:rsidR="005C1CAE" w:rsidRPr="00DF0968" w:rsidRDefault="005C1CAE" w:rsidP="004979C6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(1 week)</w:t>
                  </w:r>
                </w:p>
              </w:tc>
              <w:tc>
                <w:tcPr>
                  <w:tcW w:w="7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59EA3" w14:textId="77777777" w:rsidR="005C1CAE" w:rsidRPr="00DF0968" w:rsidRDefault="005C1CAE" w:rsidP="004979C6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Browne Jacobson LLP, Manchester </w:t>
                  </w:r>
                </w:p>
                <w:p w14:paraId="60260CE9" w14:textId="77777777" w:rsidR="005C1CAE" w:rsidRPr="00DF0968" w:rsidRDefault="005C1CAE" w:rsidP="004979C6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Completed legal research and drafting in Land law and Medical Negligence matters.</w:t>
                  </w:r>
                </w:p>
                <w:p w14:paraId="198A1B5C" w14:textId="24B21D98" w:rsidR="005C1CAE" w:rsidRPr="00DF0968" w:rsidRDefault="005C1CAE" w:rsidP="004979C6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  <w:tr w:rsidR="005C1CAE" w:rsidRPr="00DF0968" w14:paraId="5B2E9580" w14:textId="77777777" w:rsidTr="00597216"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11110" w14:textId="77777777" w:rsidR="005C1CAE" w:rsidRPr="00DF0968" w:rsidRDefault="005C1CAE" w:rsidP="004979C6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February 2016 </w:t>
                  </w:r>
                </w:p>
                <w:p w14:paraId="75255D5B" w14:textId="0495B082" w:rsidR="005C1CAE" w:rsidRPr="00DF0968" w:rsidRDefault="005C1CAE" w:rsidP="004979C6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(1 week)</w:t>
                  </w:r>
                </w:p>
              </w:tc>
              <w:tc>
                <w:tcPr>
                  <w:tcW w:w="7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17F7F" w14:textId="77777777" w:rsidR="005C1CAE" w:rsidRPr="00DF0968" w:rsidRDefault="005C1CAE" w:rsidP="004979C6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Byrne Wallace, Dublin </w:t>
                  </w:r>
                </w:p>
                <w:p w14:paraId="12FFF7BC" w14:textId="30F02DA9" w:rsidR="005C1CAE" w:rsidRPr="00DF0968" w:rsidRDefault="005C1CAE" w:rsidP="004979C6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Child Protection department. Attended court with various solicitors, noted ongoing proceedings, met social workers and clients. </w:t>
                  </w:r>
                </w:p>
                <w:p w14:paraId="357B6DC3" w14:textId="77777777" w:rsidR="005C1CAE" w:rsidRPr="00DF0968" w:rsidRDefault="005C1CAE" w:rsidP="004979C6">
                  <w:pPr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  <w:tr w:rsidR="005C1CAE" w:rsidRPr="00DF0968" w14:paraId="45DC6099" w14:textId="77777777" w:rsidTr="00597216"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C3E8" w14:textId="10D03D75" w:rsidR="005C1CAE" w:rsidRPr="00DF0968" w:rsidRDefault="005C1CAE" w:rsidP="004979C6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March 2014</w:t>
                  </w:r>
                </w:p>
              </w:tc>
              <w:tc>
                <w:tcPr>
                  <w:tcW w:w="7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B3BA2" w14:textId="57655556" w:rsidR="005C1CAE" w:rsidRPr="00DF0968" w:rsidRDefault="005C1CAE" w:rsidP="004979C6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Spent the day with</w:t>
                  </w: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Judge O’Donoghue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and his Court Clerk in the Criminal Courts of Justice, Dublin. </w:t>
                  </w:r>
                  <w:r w:rsidR="00802F56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Extensive tour of the courtrooms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and judge’s chambers.</w:t>
                  </w:r>
                </w:p>
                <w:p w14:paraId="7BDF7019" w14:textId="77777777" w:rsidR="005C1CAE" w:rsidRPr="00DF0968" w:rsidRDefault="005C1CAE" w:rsidP="004979C6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</w:tbl>
          <w:bookmarkEnd w:id="3"/>
          <w:p w14:paraId="055D0568" w14:textId="29F3A0BF" w:rsidR="005C1CAE" w:rsidRPr="00DF0968" w:rsidRDefault="005C1CAE" w:rsidP="00705D09">
            <w:pPr>
              <w:jc w:val="both"/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IE" w:eastAsia="en-IE"/>
              </w:rPr>
              <w:t>Other Work History</w:t>
            </w:r>
          </w:p>
          <w:p w14:paraId="04FE1E81" w14:textId="77777777" w:rsidR="005C1CAE" w:rsidRPr="00DF0968" w:rsidRDefault="005C1CAE">
            <w:pPr>
              <w:rPr>
                <w:sz w:val="19"/>
                <w:szCs w:val="19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7"/>
              <w:gridCol w:w="7107"/>
            </w:tblGrid>
            <w:tr w:rsidR="005C1CAE" w:rsidRPr="00DF0968" w14:paraId="311F153D" w14:textId="77777777" w:rsidTr="00705D09"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0722C" w14:textId="482C1EF9" w:rsidR="005C1CAE" w:rsidRPr="00DF0968" w:rsidRDefault="005C1CAE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July 2019-Dec 2019</w:t>
                  </w:r>
                </w:p>
              </w:tc>
              <w:tc>
                <w:tcPr>
                  <w:tcW w:w="7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8089B" w14:textId="77777777" w:rsidR="005C1CAE" w:rsidRPr="00DF0968" w:rsidRDefault="005C1CAE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Lifestyle Sports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– Sales Team </w:t>
                  </w:r>
                </w:p>
                <w:p w14:paraId="7A3B1035" w14:textId="64E649B9" w:rsidR="005C1CAE" w:rsidRPr="00DF0968" w:rsidRDefault="005C1CAE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Maintained footwear</w:t>
                  </w:r>
                  <w:r w:rsidR="007358E9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standards</w:t>
                  </w:r>
                  <w:bookmarkStart w:id="4" w:name="_GoBack"/>
                  <w:bookmarkEnd w:id="4"/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, gave footwear advice, worked on </w:t>
                  </w:r>
                  <w:r w:rsidR="00BE761E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the tills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, completed morning deliveries, answered customer</w:t>
                  </w:r>
                  <w:r w:rsidR="006F5A48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queries, reached sales targets.</w:t>
                  </w:r>
                </w:p>
                <w:p w14:paraId="2FD8F440" w14:textId="77777777" w:rsidR="005C1CAE" w:rsidRPr="00DF0968" w:rsidRDefault="005C1CAE" w:rsidP="00705D09">
                  <w:pPr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  <w:tr w:rsidR="005C1CAE" w:rsidRPr="00DF0968" w14:paraId="053CA16E" w14:textId="77777777" w:rsidTr="00705D09"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39D37" w14:textId="3D41A069" w:rsidR="005C1CAE" w:rsidRPr="00DF0968" w:rsidRDefault="005C1CAE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July 2019</w:t>
                  </w:r>
                </w:p>
              </w:tc>
              <w:tc>
                <w:tcPr>
                  <w:tcW w:w="7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E0DE5" w14:textId="7C63835C" w:rsidR="005C1CAE" w:rsidRPr="00DF0968" w:rsidRDefault="005C1CAE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Portmarnock Golf Club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- Worked in catering for the Amateur Golf Championship event.</w:t>
                  </w:r>
                </w:p>
                <w:p w14:paraId="403325C4" w14:textId="77777777" w:rsidR="005C1CAE" w:rsidRPr="00DF0968" w:rsidRDefault="005C1CAE" w:rsidP="00705D09">
                  <w:pPr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  <w:tr w:rsidR="005C1CAE" w:rsidRPr="00DF0968" w14:paraId="57B00080" w14:textId="77777777" w:rsidTr="00705D09"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97EE5" w14:textId="77777777" w:rsidR="003A538D" w:rsidRDefault="003A538D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  <w:p w14:paraId="3F8F8C07" w14:textId="312A9B98" w:rsidR="005C1CAE" w:rsidRPr="00DF0968" w:rsidRDefault="005C1CAE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Nov 2015-Sept 2018</w:t>
                  </w:r>
                </w:p>
              </w:tc>
              <w:tc>
                <w:tcPr>
                  <w:tcW w:w="7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5C425" w14:textId="77777777" w:rsidR="003A538D" w:rsidRDefault="003A538D" w:rsidP="00705D09">
                  <w:pPr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  <w:p w14:paraId="6D0DAC03" w14:textId="5C49A353" w:rsidR="005C1CAE" w:rsidRPr="00DF0968" w:rsidRDefault="005C1CAE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Zara Clothing Store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– Cashier </w:t>
                  </w:r>
                </w:p>
                <w:p w14:paraId="093DCE0D" w14:textId="37A8C242" w:rsidR="005C1CAE" w:rsidRPr="00DF0968" w:rsidRDefault="005C1CAE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Opened and closed the store, worked on the </w:t>
                  </w:r>
                  <w:r w:rsidR="00BE761E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tills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, counted cash floats, completed administrat</w:t>
                  </w:r>
                  <w:r w:rsidR="00BE761E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ive work for bank, delivered 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high quality customer service. </w:t>
                  </w:r>
                </w:p>
                <w:p w14:paraId="00FBD1E5" w14:textId="77777777" w:rsidR="005C1CAE" w:rsidRPr="00DF0968" w:rsidRDefault="005C1CAE" w:rsidP="00705D09">
                  <w:pPr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  <w:tr w:rsidR="005C1CAE" w:rsidRPr="00DF0968" w14:paraId="65A5F2CF" w14:textId="77777777" w:rsidTr="00705D09"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9604D" w14:textId="424E5736" w:rsidR="005C1CAE" w:rsidRPr="00DF0968" w:rsidRDefault="005C1CAE" w:rsidP="00705D0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March 2019</w:t>
                  </w:r>
                </w:p>
              </w:tc>
              <w:tc>
                <w:tcPr>
                  <w:tcW w:w="7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586BA" w14:textId="11C6DDB4" w:rsidR="005C1CAE" w:rsidRPr="00DF0968" w:rsidRDefault="005C1CAE" w:rsidP="00705D0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Thrive Festival 2019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- Convention Centre - Managed social media</w:t>
                  </w:r>
                  <w:r w:rsidR="00F7274B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platforms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for ‘Nutrition with Clare’.</w:t>
                  </w:r>
                </w:p>
                <w:p w14:paraId="1C9044A3" w14:textId="06FA7ACC" w:rsidR="005C1CAE" w:rsidRPr="00DF0968" w:rsidRDefault="005C1CAE" w:rsidP="00705D0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  <w:tr w:rsidR="005C1CAE" w:rsidRPr="00DF0968" w14:paraId="71F6E941" w14:textId="77777777" w:rsidTr="00705D09"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D9C92" w14:textId="1320F650" w:rsidR="005C1CAE" w:rsidRPr="00DF0968" w:rsidRDefault="005C1CAE" w:rsidP="00705D09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June 2014-Aug 2014</w:t>
                  </w:r>
                </w:p>
              </w:tc>
              <w:tc>
                <w:tcPr>
                  <w:tcW w:w="7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769BE" w14:textId="77777777" w:rsidR="005C1CAE" w:rsidRPr="00DF0968" w:rsidRDefault="005C1CAE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Nanny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</w:t>
                  </w:r>
                </w:p>
                <w:p w14:paraId="11D0813B" w14:textId="127DD1DC" w:rsidR="005C1CAE" w:rsidRPr="00DF0968" w:rsidRDefault="005C1CAE" w:rsidP="00705D0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Responsible for wellbeing of 4 children. Required high level</w:t>
                  </w:r>
                  <w:r w:rsidR="007A378F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of patience and responsibility, 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was obliged to be flexible due to my employer’s occupation.</w:t>
                  </w:r>
                </w:p>
                <w:p w14:paraId="447C5C8A" w14:textId="77777777" w:rsidR="005C1CAE" w:rsidRPr="00DF0968" w:rsidRDefault="005C1CAE" w:rsidP="00705D09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</w:tbl>
          <w:p w14:paraId="062181D7" w14:textId="4E7EC62F" w:rsidR="005C1CAE" w:rsidRDefault="005C1CAE"/>
          <w:p w14:paraId="022AA39F" w14:textId="7B3936FE" w:rsidR="005C1CAE" w:rsidRPr="00F30027" w:rsidRDefault="005C1CAE" w:rsidP="00F96199">
            <w:pPr>
              <w:rPr>
                <w:rFonts w:ascii="Arial" w:hAnsi="Arial" w:cs="Arial"/>
                <w:b/>
                <w:bCs/>
                <w:i/>
              </w:rPr>
            </w:pPr>
            <w:r w:rsidRPr="00F30027">
              <w:rPr>
                <w:rFonts w:ascii="Arial" w:hAnsi="Arial" w:cs="Arial"/>
                <w:b/>
                <w:bCs/>
                <w:i/>
              </w:rPr>
              <w:t>EXTRACURRICULAR ACTIVITIES / ACHIEVEMENTS</w:t>
            </w:r>
          </w:p>
        </w:tc>
      </w:tr>
      <w:tr w:rsidR="005C1CAE" w14:paraId="40A3DC00" w14:textId="77777777">
        <w:tc>
          <w:tcPr>
            <w:tcW w:w="9354" w:type="dxa"/>
            <w:tcBorders>
              <w:bottom w:val="nil"/>
            </w:tcBorders>
          </w:tcPr>
          <w:p w14:paraId="1C5A8510" w14:textId="0EA39F1D" w:rsidR="005C1CAE" w:rsidRDefault="005C1CAE" w:rsidP="000D29A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IE" w:eastAsia="en-I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7112"/>
            </w:tblGrid>
            <w:tr w:rsidR="005C1CAE" w14:paraId="6FD0C446" w14:textId="77777777" w:rsidTr="00273109">
              <w:tc>
                <w:tcPr>
                  <w:tcW w:w="2002" w:type="dxa"/>
                </w:tcPr>
                <w:p w14:paraId="35B06517" w14:textId="77777777" w:rsidR="005C1CAE" w:rsidRPr="00DF0968" w:rsidRDefault="005C1CAE" w:rsidP="0045601D">
                  <w:pPr>
                    <w:ind w:right="425"/>
                    <w:rPr>
                      <w:rFonts w:ascii="Arial" w:eastAsia="Arial" w:hAnsi="Arial" w:cs="Arial"/>
                      <w:bCs/>
                      <w:sz w:val="19"/>
                      <w:szCs w:val="19"/>
                    </w:rPr>
                  </w:pPr>
                  <w:r w:rsidRPr="00DF0968">
                    <w:rPr>
                      <w:rFonts w:ascii="Arial" w:eastAsia="Arial" w:hAnsi="Arial" w:cs="Arial"/>
                      <w:sz w:val="19"/>
                      <w:szCs w:val="19"/>
                    </w:rPr>
                    <w:t>January 2020</w:t>
                  </w:r>
                </w:p>
              </w:tc>
              <w:tc>
                <w:tcPr>
                  <w:tcW w:w="7112" w:type="dxa"/>
                </w:tcPr>
                <w:p w14:paraId="4B230343" w14:textId="48984A25" w:rsidR="005C1CAE" w:rsidRPr="00DF0968" w:rsidRDefault="00F71F81" w:rsidP="00A82D82">
                  <w:pPr>
                    <w:ind w:right="425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Participated in the</w:t>
                  </w:r>
                  <w:r w:rsidR="005C1CAE" w:rsidRPr="00DF0968"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r w:rsidR="005C1CAE" w:rsidRPr="00DF0968"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Linklaters </w:t>
                  </w:r>
                  <w:r w:rsidR="005C1CAE" w:rsidRPr="00DF0968">
                    <w:rPr>
                      <w:rFonts w:ascii="Arial" w:eastAsia="Arial" w:hAnsi="Arial" w:cs="Arial"/>
                      <w:sz w:val="19"/>
                      <w:szCs w:val="19"/>
                    </w:rPr>
                    <w:t>Virtual Experience Programme with InsideSherpa</w:t>
                  </w:r>
                  <w:r w:rsidR="005C1CAE" w:rsidRPr="00DF0968"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 (</w:t>
                  </w:r>
                  <w:r w:rsidR="005C1CAE" w:rsidRPr="00DF0968"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modules included Business Development, Legal Research, </w:t>
                  </w:r>
                  <w:r w:rsidR="00417DF0" w:rsidRPr="00DF0968">
                    <w:rPr>
                      <w:rFonts w:ascii="Arial" w:eastAsia="Arial" w:hAnsi="Arial" w:cs="Arial"/>
                      <w:sz w:val="19"/>
                      <w:szCs w:val="19"/>
                    </w:rPr>
                    <w:t>Artificial Intelligence in Law).</w:t>
                  </w:r>
                </w:p>
                <w:p w14:paraId="19410E5D" w14:textId="77777777" w:rsidR="005C1CAE" w:rsidRPr="00DF0968" w:rsidRDefault="005C1CAE" w:rsidP="00A82D82">
                  <w:pPr>
                    <w:ind w:right="425"/>
                    <w:rPr>
                      <w:rFonts w:ascii="Arial" w:eastAsia="Arial" w:hAnsi="Arial" w:cs="Arial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5C1CAE" w14:paraId="32C79888" w14:textId="77777777" w:rsidTr="00273109">
              <w:tc>
                <w:tcPr>
                  <w:tcW w:w="2002" w:type="dxa"/>
                </w:tcPr>
                <w:p w14:paraId="37069E00" w14:textId="77777777" w:rsidR="005C1CAE" w:rsidRPr="00DF0968" w:rsidRDefault="005C1CAE" w:rsidP="0045601D">
                  <w:pPr>
                    <w:ind w:right="425"/>
                    <w:rPr>
                      <w:rFonts w:ascii="Arial" w:eastAsia="Arial" w:hAnsi="Arial" w:cs="Arial"/>
                      <w:bCs/>
                      <w:sz w:val="19"/>
                      <w:szCs w:val="19"/>
                    </w:rPr>
                  </w:pPr>
                  <w:r w:rsidRPr="00DF0968"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  <w:t>May 2019</w:t>
                  </w:r>
                </w:p>
              </w:tc>
              <w:tc>
                <w:tcPr>
                  <w:tcW w:w="7112" w:type="dxa"/>
                </w:tcPr>
                <w:p w14:paraId="13E8477C" w14:textId="15C44AA5" w:rsidR="005C1CAE" w:rsidRPr="00DF0968" w:rsidRDefault="005C1CAE" w:rsidP="00A82D82">
                  <w:pPr>
                    <w:ind w:right="425"/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</w:pPr>
                  <w:r w:rsidRPr="00DF0968"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  <w:t xml:space="preserve">Completed </w:t>
                  </w:r>
                  <w:r w:rsidRPr="00DF0968">
                    <w:rPr>
                      <w:rFonts w:ascii="Arial" w:hAnsi="Arial" w:cs="Arial"/>
                      <w:b/>
                      <w:color w:val="1A1A1A"/>
                      <w:sz w:val="19"/>
                      <w:szCs w:val="19"/>
                    </w:rPr>
                    <w:t>Law Society MOOC</w:t>
                  </w:r>
                  <w:r w:rsidRPr="00DF0968"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  <w:t xml:space="preserve"> (Massive Open Online Course) in ‘Entertainment, Arts, Media Law’</w:t>
                  </w:r>
                  <w:r w:rsidR="00417DF0" w:rsidRPr="00DF0968"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  <w:t>.</w:t>
                  </w:r>
                </w:p>
                <w:p w14:paraId="510B1F96" w14:textId="77777777" w:rsidR="005C1CAE" w:rsidRPr="00DF0968" w:rsidRDefault="005C1CAE" w:rsidP="00A82D82">
                  <w:pPr>
                    <w:ind w:right="425"/>
                    <w:rPr>
                      <w:rFonts w:ascii="Arial" w:eastAsia="Arial" w:hAnsi="Arial" w:cs="Arial"/>
                      <w:bCs/>
                      <w:sz w:val="19"/>
                      <w:szCs w:val="19"/>
                    </w:rPr>
                  </w:pPr>
                </w:p>
              </w:tc>
            </w:tr>
            <w:tr w:rsidR="005C1CAE" w14:paraId="5A5783FF" w14:textId="77777777" w:rsidTr="00273109">
              <w:tc>
                <w:tcPr>
                  <w:tcW w:w="2002" w:type="dxa"/>
                </w:tcPr>
                <w:p w14:paraId="2E33677C" w14:textId="77777777" w:rsidR="005C1CAE" w:rsidRPr="00DF0968" w:rsidRDefault="005C1CAE" w:rsidP="0045601D">
                  <w:pPr>
                    <w:ind w:right="425"/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November 2018</w:t>
                  </w:r>
                </w:p>
              </w:tc>
              <w:tc>
                <w:tcPr>
                  <w:tcW w:w="7112" w:type="dxa"/>
                </w:tcPr>
                <w:p w14:paraId="0515BDDE" w14:textId="7E655D61" w:rsidR="005C1CAE" w:rsidRPr="00DF0968" w:rsidRDefault="005C1CAE" w:rsidP="00A82D82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Represented DCU at the </w:t>
                  </w: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National Moot Court Competition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in the</w:t>
                  </w:r>
                  <w:r w:rsidR="00ED1677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Criminal Courts of Justice. Required legal research, drafting and written Memorial.</w:t>
                  </w:r>
                </w:p>
                <w:p w14:paraId="2E219B82" w14:textId="77777777" w:rsidR="005C1CAE" w:rsidRPr="00DF0968" w:rsidRDefault="005C1CAE" w:rsidP="00A82D82">
                  <w:pPr>
                    <w:ind w:right="425"/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</w:pPr>
                </w:p>
              </w:tc>
            </w:tr>
            <w:tr w:rsidR="005C1CAE" w14:paraId="329C05A6" w14:textId="77777777" w:rsidTr="00273109">
              <w:tc>
                <w:tcPr>
                  <w:tcW w:w="2002" w:type="dxa"/>
                </w:tcPr>
                <w:p w14:paraId="6A6FA932" w14:textId="77777777" w:rsidR="005C1CAE" w:rsidRPr="00DF0968" w:rsidRDefault="005C1CAE" w:rsidP="0045601D">
                  <w:pPr>
                    <w:ind w:right="425"/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March 2018</w:t>
                  </w:r>
                </w:p>
              </w:tc>
              <w:tc>
                <w:tcPr>
                  <w:tcW w:w="7112" w:type="dxa"/>
                </w:tcPr>
                <w:p w14:paraId="58BAE204" w14:textId="55EF419C" w:rsidR="005C1CAE" w:rsidRPr="00DF0968" w:rsidRDefault="005C1CAE" w:rsidP="00A82D82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Participated in DCU’s annual charity event </w:t>
                  </w: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‘Beg Borrow Steal’ 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in aid of Movember Ireland, rai</w:t>
                  </w:r>
                  <w:r w:rsidR="00417DF0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sing over €800 for this charity.</w:t>
                  </w:r>
                </w:p>
                <w:p w14:paraId="147DA127" w14:textId="77777777" w:rsidR="005C1CAE" w:rsidRPr="00DF0968" w:rsidRDefault="005C1CAE" w:rsidP="00A82D82">
                  <w:pPr>
                    <w:ind w:right="425"/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</w:pPr>
                </w:p>
              </w:tc>
            </w:tr>
            <w:tr w:rsidR="005C1CAE" w14:paraId="0F3019A6" w14:textId="77777777" w:rsidTr="00273109">
              <w:tc>
                <w:tcPr>
                  <w:tcW w:w="2002" w:type="dxa"/>
                </w:tcPr>
                <w:p w14:paraId="269178CA" w14:textId="77777777" w:rsidR="005C1CAE" w:rsidRPr="00DF0968" w:rsidRDefault="005C1CAE" w:rsidP="0045601D">
                  <w:pPr>
                    <w:ind w:right="425"/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</w:pPr>
                  <w:r w:rsidRPr="00DF0968"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  <w:t>2016-2020</w:t>
                  </w:r>
                </w:p>
              </w:tc>
              <w:tc>
                <w:tcPr>
                  <w:tcW w:w="7112" w:type="dxa"/>
                </w:tcPr>
                <w:p w14:paraId="120CC6B7" w14:textId="08BA0438" w:rsidR="005C1CAE" w:rsidRPr="00132779" w:rsidRDefault="005C1CAE" w:rsidP="00132779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Member of the </w:t>
                  </w: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Law Society</w:t>
                  </w:r>
                  <w:r w:rsidR="00E47549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</w:t>
                  </w:r>
                  <w:r w:rsidR="00E47549" w:rsidRPr="00E47549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and</w:t>
                  </w:r>
                  <w:r w:rsidR="00E47549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ELSA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in DCU and frequently </w:t>
                  </w:r>
                  <w:r w:rsidR="00E47549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participate in 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seminars</w:t>
                  </w:r>
                  <w:r w:rsidR="00E47549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/talks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within these clubs</w:t>
                  </w:r>
                  <w:r w:rsidR="00417DF0"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.</w:t>
                  </w:r>
                </w:p>
              </w:tc>
            </w:tr>
            <w:tr w:rsidR="005C1CAE" w14:paraId="17508449" w14:textId="77777777" w:rsidTr="00273109">
              <w:tc>
                <w:tcPr>
                  <w:tcW w:w="2002" w:type="dxa"/>
                </w:tcPr>
                <w:p w14:paraId="4354AD80" w14:textId="3366C5AB" w:rsidR="005C1CAE" w:rsidRPr="00DF0968" w:rsidRDefault="005C1CAE" w:rsidP="0045601D">
                  <w:pPr>
                    <w:ind w:right="425"/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</w:pPr>
                </w:p>
              </w:tc>
              <w:tc>
                <w:tcPr>
                  <w:tcW w:w="7112" w:type="dxa"/>
                </w:tcPr>
                <w:p w14:paraId="2C74C905" w14:textId="77777777" w:rsidR="005C1CAE" w:rsidRPr="00DF0968" w:rsidRDefault="005C1CAE" w:rsidP="00132779">
                  <w:pPr>
                    <w:rPr>
                      <w:rFonts w:ascii="Arial" w:hAnsi="Arial" w:cs="Arial"/>
                      <w:color w:val="1A1A1A"/>
                      <w:sz w:val="19"/>
                      <w:szCs w:val="19"/>
                    </w:rPr>
                  </w:pPr>
                </w:p>
              </w:tc>
            </w:tr>
            <w:tr w:rsidR="005C1CAE" w14:paraId="623D4D81" w14:textId="77777777" w:rsidTr="00273109">
              <w:tc>
                <w:tcPr>
                  <w:tcW w:w="2002" w:type="dxa"/>
                </w:tcPr>
                <w:p w14:paraId="06EF923B" w14:textId="77777777" w:rsidR="005C1CAE" w:rsidRPr="00DF0968" w:rsidRDefault="005C1CAE" w:rsidP="0045601D">
                  <w:pPr>
                    <w:ind w:right="425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July 2016</w:t>
                  </w:r>
                </w:p>
              </w:tc>
              <w:tc>
                <w:tcPr>
                  <w:tcW w:w="7112" w:type="dxa"/>
                </w:tcPr>
                <w:p w14:paraId="31A7B1E1" w14:textId="77777777" w:rsidR="005C1CAE" w:rsidRDefault="005C1CAE" w:rsidP="00A82D82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5-week trip to Thailand, taught English to various Thai schools (children ranging from 4-12 years old), volunteered in an animal rehabilitation centre, received a TEFL certificate.</w:t>
                  </w:r>
                </w:p>
                <w:p w14:paraId="2FC98D45" w14:textId="1B551534" w:rsidR="00BC4372" w:rsidRPr="00DF0968" w:rsidRDefault="00BC4372" w:rsidP="00A82D82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</w:tc>
            </w:tr>
            <w:tr w:rsidR="005C1CAE" w14:paraId="045AD049" w14:textId="77777777" w:rsidTr="00217C27">
              <w:trPr>
                <w:trHeight w:val="175"/>
              </w:trPr>
              <w:tc>
                <w:tcPr>
                  <w:tcW w:w="2002" w:type="dxa"/>
                </w:tcPr>
                <w:p w14:paraId="06E53D2C" w14:textId="77777777" w:rsidR="005C1CAE" w:rsidRDefault="005C1CAE" w:rsidP="0045601D">
                  <w:pPr>
                    <w:ind w:right="425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2014-2015</w:t>
                  </w:r>
                </w:p>
                <w:p w14:paraId="23686C5F" w14:textId="77777777" w:rsidR="00132779" w:rsidRDefault="00132779" w:rsidP="0045601D">
                  <w:pPr>
                    <w:ind w:right="425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  <w:p w14:paraId="64D34BF7" w14:textId="4343DC15" w:rsidR="00132779" w:rsidRPr="00DF0968" w:rsidRDefault="00132779" w:rsidP="0045601D">
                  <w:pPr>
                    <w:ind w:right="425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2010, 2011</w:t>
                  </w:r>
                </w:p>
              </w:tc>
              <w:tc>
                <w:tcPr>
                  <w:tcW w:w="7112" w:type="dxa"/>
                </w:tcPr>
                <w:p w14:paraId="63409CAD" w14:textId="77777777" w:rsidR="005C1CAE" w:rsidRDefault="005C1CAE" w:rsidP="00A82D82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School prefect, organised school events e.g. non-uniform day for charity.</w:t>
                  </w:r>
                </w:p>
                <w:p w14:paraId="40C78BDD" w14:textId="77777777" w:rsidR="00132779" w:rsidRDefault="00132779" w:rsidP="00A82D82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</w:p>
                <w:p w14:paraId="19163779" w14:textId="2FD48453" w:rsidR="00132779" w:rsidRPr="00DF0968" w:rsidRDefault="00132779" w:rsidP="00A82D82">
                  <w:pP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</w:pP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Participated in the </w:t>
                  </w:r>
                  <w:r w:rsidRPr="00DF0968">
                    <w:rPr>
                      <w:rFonts w:ascii="Arial" w:hAnsi="Arial" w:cs="Arial"/>
                      <w:b/>
                      <w:color w:val="000000" w:themeColor="text1"/>
                      <w:sz w:val="19"/>
                      <w:szCs w:val="19"/>
                      <w:lang w:val="en-IE" w:eastAsia="en-IE"/>
                    </w:rPr>
                    <w:t>Fingal County Enterprise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compet</w:t>
                  </w:r>
                  <w: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ition twice (2010 and 2011). Reached the County Final, 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was bus</w:t>
                  </w:r>
                  <w: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iness manager for both projects,</w:t>
                  </w:r>
                  <w:r w:rsidRPr="00DF0968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  <w:lang w:val="en-IE" w:eastAsia="en-IE"/>
                    </w:rPr>
                    <w:t>created a website.</w:t>
                  </w:r>
                </w:p>
              </w:tc>
            </w:tr>
          </w:tbl>
          <w:p w14:paraId="7AAC5773" w14:textId="77777777" w:rsidR="005C1CAE" w:rsidRDefault="005C1CAE">
            <w:pPr>
              <w:ind w:right="425"/>
              <w:rPr>
                <w:rFonts w:ascii="Arial" w:eastAsia="Arial" w:hAnsi="Arial" w:cs="Arial"/>
              </w:rPr>
            </w:pPr>
          </w:p>
        </w:tc>
      </w:tr>
      <w:tr w:rsidR="005C1CAE" w14:paraId="34E81D5D" w14:textId="77777777">
        <w:tc>
          <w:tcPr>
            <w:tcW w:w="9354" w:type="dxa"/>
            <w:tcBorders>
              <w:top w:val="nil"/>
            </w:tcBorders>
          </w:tcPr>
          <w:p w14:paraId="79EC9D95" w14:textId="77777777" w:rsidR="00DF0968" w:rsidRDefault="00DF0968">
            <w:pPr>
              <w:pStyle w:val="Heading1"/>
              <w:ind w:right="425"/>
              <w:jc w:val="both"/>
              <w:rPr>
                <w:i/>
                <w:sz w:val="24"/>
                <w:szCs w:val="24"/>
              </w:rPr>
            </w:pPr>
          </w:p>
          <w:p w14:paraId="693BC457" w14:textId="77777777" w:rsidR="005C1CAE" w:rsidRDefault="005C1CAE">
            <w:pPr>
              <w:pStyle w:val="Heading1"/>
              <w:ind w:right="425"/>
              <w:jc w:val="both"/>
              <w:rPr>
                <w:b w:val="0"/>
              </w:rPr>
            </w:pPr>
            <w:r>
              <w:rPr>
                <w:i/>
                <w:sz w:val="24"/>
                <w:szCs w:val="24"/>
              </w:rPr>
              <w:t>INTERESTS &amp; PERSONAL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7107"/>
      </w:tblGrid>
      <w:tr w:rsidR="00217C27" w14:paraId="36B38995" w14:textId="77777777" w:rsidTr="00071C64">
        <w:tc>
          <w:tcPr>
            <w:tcW w:w="2007" w:type="dxa"/>
          </w:tcPr>
          <w:p w14:paraId="1A52E088" w14:textId="77777777" w:rsidR="00217C27" w:rsidRPr="00DF0968" w:rsidRDefault="00217C27" w:rsidP="00071C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12269687" w14:textId="77777777" w:rsidR="00217C27" w:rsidRPr="00DF0968" w:rsidRDefault="00217C27" w:rsidP="00071C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  <w:t>Travel</w:t>
            </w:r>
          </w:p>
        </w:tc>
        <w:tc>
          <w:tcPr>
            <w:tcW w:w="7107" w:type="dxa"/>
          </w:tcPr>
          <w:p w14:paraId="7511EB2A" w14:textId="77777777" w:rsidR="00B7550C" w:rsidRPr="00DF0968" w:rsidRDefault="00B7550C" w:rsidP="00071C64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6D696A45" w14:textId="77777777" w:rsidR="00217C27" w:rsidRPr="00DF0968" w:rsidRDefault="00217C27" w:rsidP="00071C64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 xml:space="preserve">Have travelled extensively, visiting places such as South East Asia, the USA, Canada and the Caribbean, as well as many European destinations. </w:t>
            </w:r>
          </w:p>
          <w:p w14:paraId="001EBFDF" w14:textId="77777777" w:rsidR="00217C27" w:rsidRPr="00DF0968" w:rsidRDefault="00217C27" w:rsidP="00071C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</w:pPr>
          </w:p>
        </w:tc>
      </w:tr>
      <w:tr w:rsidR="00217C27" w14:paraId="6841BB5D" w14:textId="77777777" w:rsidTr="00071C64">
        <w:tc>
          <w:tcPr>
            <w:tcW w:w="2007" w:type="dxa"/>
          </w:tcPr>
          <w:p w14:paraId="20B1DC1E" w14:textId="77777777" w:rsidR="00217C27" w:rsidRPr="00DF0968" w:rsidRDefault="00217C27" w:rsidP="00071C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  <w:t>Sport/Fitness</w:t>
            </w:r>
          </w:p>
          <w:p w14:paraId="62563B98" w14:textId="77777777" w:rsidR="00217C27" w:rsidRPr="00DF0968" w:rsidRDefault="00217C27" w:rsidP="00071C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</w:pPr>
          </w:p>
        </w:tc>
        <w:tc>
          <w:tcPr>
            <w:tcW w:w="7107" w:type="dxa"/>
          </w:tcPr>
          <w:p w14:paraId="2139281D" w14:textId="77777777" w:rsidR="00217C27" w:rsidRPr="00DF0968" w:rsidRDefault="00217C27" w:rsidP="00071C64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 xml:space="preserve">Avid gym goer, keep active. Regular activities include hiking, kayaking, surfing running and sea swimming. </w:t>
            </w:r>
          </w:p>
          <w:p w14:paraId="28C4979C" w14:textId="77777777" w:rsidR="00217C27" w:rsidRPr="00DF0968" w:rsidRDefault="00217C27" w:rsidP="00071C64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18F9028F" w14:textId="72502A25" w:rsidR="00217C27" w:rsidRPr="00DF0968" w:rsidRDefault="00217C27" w:rsidP="00071C64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Member of Heado</w:t>
            </w:r>
            <w:r w:rsidR="00452377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n Boxing Club, Grand Canal Dock (current).</w:t>
            </w:r>
          </w:p>
          <w:p w14:paraId="23E3D4FC" w14:textId="77777777" w:rsidR="00217C27" w:rsidRPr="00DF0968" w:rsidRDefault="00217C27" w:rsidP="00071C64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766E8163" w14:textId="77777777" w:rsidR="00217C27" w:rsidRPr="00DF0968" w:rsidRDefault="00217C27" w:rsidP="00071C64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Basketball team player for Skerries Community College (for 3 years).</w:t>
            </w:r>
          </w:p>
          <w:p w14:paraId="0866BBDD" w14:textId="77777777" w:rsidR="00217C27" w:rsidRPr="00DF0968" w:rsidRDefault="00217C27" w:rsidP="00071C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</w:pPr>
          </w:p>
        </w:tc>
      </w:tr>
      <w:tr w:rsidR="00217C27" w:rsidRPr="0028021C" w14:paraId="17349055" w14:textId="77777777" w:rsidTr="00071C64">
        <w:tc>
          <w:tcPr>
            <w:tcW w:w="2007" w:type="dxa"/>
          </w:tcPr>
          <w:p w14:paraId="3CBDD3D3" w14:textId="77777777" w:rsidR="00217C27" w:rsidRPr="00DF0968" w:rsidRDefault="00217C27" w:rsidP="00071C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  <w:t>Music/Performance</w:t>
            </w:r>
          </w:p>
          <w:p w14:paraId="597414DA" w14:textId="77777777" w:rsidR="00217C27" w:rsidRPr="00DF0968" w:rsidRDefault="00217C27" w:rsidP="00071C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</w:pPr>
          </w:p>
        </w:tc>
        <w:tc>
          <w:tcPr>
            <w:tcW w:w="7107" w:type="dxa"/>
          </w:tcPr>
          <w:p w14:paraId="5550C8CF" w14:textId="77777777" w:rsidR="00217C27" w:rsidRPr="00DF0968" w:rsidRDefault="00217C27" w:rsidP="00071C64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</w:tc>
      </w:tr>
      <w:tr w:rsidR="00217C27" w:rsidRPr="0028021C" w14:paraId="2F95A11F" w14:textId="77777777" w:rsidTr="00071C64">
        <w:trPr>
          <w:trHeight w:val="1840"/>
        </w:trPr>
        <w:tc>
          <w:tcPr>
            <w:tcW w:w="2007" w:type="dxa"/>
          </w:tcPr>
          <w:p w14:paraId="5691CC44" w14:textId="77777777" w:rsidR="00217C27" w:rsidRPr="00DF0968" w:rsidRDefault="00217C27" w:rsidP="00071C64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July 2014-Aug 2014</w:t>
            </w:r>
          </w:p>
          <w:p w14:paraId="40B3E59E" w14:textId="77777777" w:rsidR="00217C27" w:rsidRPr="00DF0968" w:rsidRDefault="00217C27" w:rsidP="00071C64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507CB9A9" w14:textId="77777777" w:rsidR="00217C27" w:rsidRPr="00DF0968" w:rsidRDefault="00217C27" w:rsidP="00071C64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2006-2014</w:t>
            </w:r>
          </w:p>
          <w:p w14:paraId="5BEB6B60" w14:textId="77777777" w:rsidR="00217C27" w:rsidRPr="00DF0968" w:rsidRDefault="00217C27" w:rsidP="00071C64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718319B0" w14:textId="77777777" w:rsidR="00217C27" w:rsidRPr="00DF0968" w:rsidRDefault="00217C27" w:rsidP="00071C64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464876DF" w14:textId="77777777" w:rsidR="00D47523" w:rsidRDefault="00D47523" w:rsidP="00071C64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65052C97" w14:textId="77777777" w:rsidR="00D47523" w:rsidRDefault="00D47523" w:rsidP="00071C64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4D7D70A5" w14:textId="46CD1FC4" w:rsidR="00217C27" w:rsidRPr="00DF0968" w:rsidRDefault="00D47523" w:rsidP="00071C64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2001-2006</w:t>
            </w:r>
          </w:p>
          <w:p w14:paraId="60573F95" w14:textId="77777777" w:rsidR="00217C27" w:rsidRPr="00DF0968" w:rsidRDefault="00217C27" w:rsidP="00071C64">
            <w:pP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IE" w:eastAsia="en-IE"/>
              </w:rPr>
            </w:pPr>
          </w:p>
        </w:tc>
        <w:tc>
          <w:tcPr>
            <w:tcW w:w="7107" w:type="dxa"/>
          </w:tcPr>
          <w:p w14:paraId="0E2F2893" w14:textId="377239E0" w:rsidR="00217C27" w:rsidRPr="00DF0968" w:rsidRDefault="00484D10" w:rsidP="00071C64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Taught beginners’ piano.</w:t>
            </w:r>
          </w:p>
          <w:p w14:paraId="0DA90052" w14:textId="77777777" w:rsidR="00217C27" w:rsidRPr="00DF0968" w:rsidRDefault="00217C27" w:rsidP="00071C64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277DF267" w14:textId="38E8A9D9" w:rsidR="00217C27" w:rsidRPr="00DF0968" w:rsidRDefault="00217C27" w:rsidP="00071C64">
            <w:pPr>
              <w:pStyle w:val="ListParagraph"/>
              <w:numPr>
                <w:ilvl w:val="0"/>
                <w:numId w:val="16"/>
              </w:numPr>
              <w:tabs>
                <w:tab w:val="left" w:pos="2268"/>
              </w:tabs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Moores School of Performing Arts for 8 years. Performed in various charity shows, musicals, and workshops in Pineapple Studios, London</w:t>
            </w:r>
            <w:r w:rsidR="00E44AB5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.</w:t>
            </w:r>
          </w:p>
          <w:p w14:paraId="7978DE54" w14:textId="50C8C851" w:rsidR="00217C27" w:rsidRDefault="00217C27" w:rsidP="00071C6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Completed up to grade 7 Piano exam through the Royal Irish Academy of Music, achieving Distinctions and Honours</w:t>
            </w:r>
            <w:r w:rsidR="00E44AB5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.</w:t>
            </w:r>
          </w:p>
          <w:p w14:paraId="22165346" w14:textId="77777777" w:rsidR="00484D10" w:rsidRDefault="00484D10" w:rsidP="00484D10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  <w:p w14:paraId="4D856C10" w14:textId="23821E9F" w:rsidR="00484D10" w:rsidRPr="00DF0968" w:rsidRDefault="00484D10" w:rsidP="00484D10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  <w:r w:rsidRPr="00DF0968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Member of Ann Levin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>’s Ballet School.</w:t>
            </w:r>
            <w:r w:rsidRPr="00DF0968"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  <w:t xml:space="preserve"> </w:t>
            </w:r>
          </w:p>
          <w:p w14:paraId="25C91E21" w14:textId="77777777" w:rsidR="00484D10" w:rsidRPr="00484D10" w:rsidRDefault="00484D10" w:rsidP="00484D10">
            <w:pPr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  <w:lang w:val="en-IE" w:eastAsia="en-IE"/>
              </w:rPr>
            </w:pPr>
          </w:p>
        </w:tc>
      </w:tr>
    </w:tbl>
    <w:p w14:paraId="7858F4E2" w14:textId="77777777" w:rsidR="002A5EB0" w:rsidRDefault="002A5EB0">
      <w:pPr>
        <w:rPr>
          <w:rFonts w:ascii="Arial" w:eastAsia="Arial" w:hAnsi="Arial" w:cs="Arial"/>
        </w:rPr>
      </w:pPr>
    </w:p>
    <w:sectPr w:rsidR="002A5EB0" w:rsidSect="004F79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4F4C6" w14:textId="77777777" w:rsidR="00014A5E" w:rsidRDefault="00014A5E">
      <w:r>
        <w:separator/>
      </w:r>
    </w:p>
  </w:endnote>
  <w:endnote w:type="continuationSeparator" w:id="0">
    <w:p w14:paraId="612B3D45" w14:textId="77777777" w:rsidR="00014A5E" w:rsidRDefault="0001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5F3D2" w14:textId="77777777" w:rsidR="004F7940" w:rsidRDefault="004F79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C3F0" w14:textId="0BAF94B0" w:rsidR="002A5EB0" w:rsidRDefault="00554649">
    <w:pPr>
      <w:tabs>
        <w:tab w:val="center" w:pos="4513"/>
        <w:tab w:val="right" w:pos="9026"/>
      </w:tabs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Cliona Coleman </w:t>
    </w:r>
  </w:p>
  <w:p w14:paraId="2901B399" w14:textId="77777777" w:rsidR="002A5EB0" w:rsidRDefault="00610675">
    <w:pPr>
      <w:tabs>
        <w:tab w:val="center" w:pos="4513"/>
        <w:tab w:val="right" w:pos="9026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Page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7358E9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NUMPAGES</w:instrText>
    </w:r>
    <w:r>
      <w:rPr>
        <w:rFonts w:ascii="Arial" w:eastAsia="Arial" w:hAnsi="Arial" w:cs="Arial"/>
      </w:rPr>
      <w:fldChar w:fldCharType="separate"/>
    </w:r>
    <w:r w:rsidR="007358E9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F14FC" w14:textId="77777777" w:rsidR="002A5EB0" w:rsidRDefault="00610675">
    <w:pPr>
      <w:tabs>
        <w:tab w:val="center" w:pos="4513"/>
        <w:tab w:val="right" w:pos="9026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Eric Norris</w:t>
    </w:r>
  </w:p>
  <w:p w14:paraId="5A94D027" w14:textId="77777777" w:rsidR="002A5EB0" w:rsidRDefault="00610675">
    <w:pPr>
      <w:tabs>
        <w:tab w:val="center" w:pos="4513"/>
        <w:tab w:val="right" w:pos="9026"/>
      </w:tabs>
      <w:jc w:val="center"/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353B53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DF08C" w14:textId="77777777" w:rsidR="00014A5E" w:rsidRDefault="00014A5E">
      <w:r>
        <w:separator/>
      </w:r>
    </w:p>
  </w:footnote>
  <w:footnote w:type="continuationSeparator" w:id="0">
    <w:p w14:paraId="0AABD125" w14:textId="77777777" w:rsidR="00014A5E" w:rsidRDefault="00014A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5183" w14:textId="77777777" w:rsidR="004F7940" w:rsidRDefault="004F79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FC163" w14:textId="77777777" w:rsidR="004F7940" w:rsidRDefault="004F794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EEE0E" w14:textId="77777777" w:rsidR="004F7940" w:rsidRDefault="004F79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15DD"/>
    <w:multiLevelType w:val="hybridMultilevel"/>
    <w:tmpl w:val="BBBA4330"/>
    <w:lvl w:ilvl="0" w:tplc="7226B90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64B8"/>
    <w:multiLevelType w:val="hybridMultilevel"/>
    <w:tmpl w:val="8DEAD5B2"/>
    <w:lvl w:ilvl="0" w:tplc="17FEB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326E"/>
    <w:multiLevelType w:val="hybridMultilevel"/>
    <w:tmpl w:val="567C3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C7F55"/>
    <w:multiLevelType w:val="hybridMultilevel"/>
    <w:tmpl w:val="78D86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F3C68"/>
    <w:multiLevelType w:val="hybridMultilevel"/>
    <w:tmpl w:val="6978AE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C7048"/>
    <w:multiLevelType w:val="multilevel"/>
    <w:tmpl w:val="9EF0D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EE35BE"/>
    <w:multiLevelType w:val="hybridMultilevel"/>
    <w:tmpl w:val="C75A3B18"/>
    <w:lvl w:ilvl="0" w:tplc="ED78D5E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A026B"/>
    <w:multiLevelType w:val="hybridMultilevel"/>
    <w:tmpl w:val="07A49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A4164"/>
    <w:multiLevelType w:val="hybridMultilevel"/>
    <w:tmpl w:val="A35446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144F86"/>
    <w:multiLevelType w:val="hybridMultilevel"/>
    <w:tmpl w:val="3D927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A35EF"/>
    <w:multiLevelType w:val="hybridMultilevel"/>
    <w:tmpl w:val="2508F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079B3"/>
    <w:multiLevelType w:val="hybridMultilevel"/>
    <w:tmpl w:val="125CA6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4B405C"/>
    <w:multiLevelType w:val="hybridMultilevel"/>
    <w:tmpl w:val="9E467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E458E"/>
    <w:multiLevelType w:val="hybridMultilevel"/>
    <w:tmpl w:val="43208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839D3"/>
    <w:multiLevelType w:val="hybridMultilevel"/>
    <w:tmpl w:val="085CED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631A7"/>
    <w:multiLevelType w:val="hybridMultilevel"/>
    <w:tmpl w:val="98E2BBE0"/>
    <w:lvl w:ilvl="0" w:tplc="17FEB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2"/>
  </w:num>
  <w:num w:numId="5">
    <w:abstractNumId w:val="7"/>
  </w:num>
  <w:num w:numId="6">
    <w:abstractNumId w:val="13"/>
  </w:num>
  <w:num w:numId="7">
    <w:abstractNumId w:val="10"/>
  </w:num>
  <w:num w:numId="8">
    <w:abstractNumId w:val="6"/>
  </w:num>
  <w:num w:numId="9">
    <w:abstractNumId w:val="0"/>
  </w:num>
  <w:num w:numId="10">
    <w:abstractNumId w:val="15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B0"/>
    <w:rsid w:val="00002CDE"/>
    <w:rsid w:val="00014A5E"/>
    <w:rsid w:val="000160EC"/>
    <w:rsid w:val="00020A6E"/>
    <w:rsid w:val="000269E5"/>
    <w:rsid w:val="00033B40"/>
    <w:rsid w:val="00050A7C"/>
    <w:rsid w:val="00060A64"/>
    <w:rsid w:val="00070D9F"/>
    <w:rsid w:val="00074F85"/>
    <w:rsid w:val="000B2A88"/>
    <w:rsid w:val="000B4AFF"/>
    <w:rsid w:val="000C37ED"/>
    <w:rsid w:val="000D29A0"/>
    <w:rsid w:val="000D2D63"/>
    <w:rsid w:val="000D494F"/>
    <w:rsid w:val="000F7827"/>
    <w:rsid w:val="00132779"/>
    <w:rsid w:val="00135329"/>
    <w:rsid w:val="00136E83"/>
    <w:rsid w:val="00152A9B"/>
    <w:rsid w:val="00153034"/>
    <w:rsid w:val="0015526F"/>
    <w:rsid w:val="0015609F"/>
    <w:rsid w:val="00180256"/>
    <w:rsid w:val="00191894"/>
    <w:rsid w:val="001A4484"/>
    <w:rsid w:val="00217C27"/>
    <w:rsid w:val="002449C9"/>
    <w:rsid w:val="002502F2"/>
    <w:rsid w:val="00271765"/>
    <w:rsid w:val="00275D8F"/>
    <w:rsid w:val="00277D18"/>
    <w:rsid w:val="0028021C"/>
    <w:rsid w:val="00297D88"/>
    <w:rsid w:val="002A2FC0"/>
    <w:rsid w:val="002A5EB0"/>
    <w:rsid w:val="002D46AD"/>
    <w:rsid w:val="00302198"/>
    <w:rsid w:val="003238B1"/>
    <w:rsid w:val="00327F45"/>
    <w:rsid w:val="00353B53"/>
    <w:rsid w:val="003621DF"/>
    <w:rsid w:val="003A538D"/>
    <w:rsid w:val="003B7133"/>
    <w:rsid w:val="0040057C"/>
    <w:rsid w:val="00417DF0"/>
    <w:rsid w:val="00421DFF"/>
    <w:rsid w:val="00430DD0"/>
    <w:rsid w:val="004374AE"/>
    <w:rsid w:val="00442C4C"/>
    <w:rsid w:val="00452377"/>
    <w:rsid w:val="0045601D"/>
    <w:rsid w:val="00484D10"/>
    <w:rsid w:val="004979C6"/>
    <w:rsid w:val="004B74DB"/>
    <w:rsid w:val="004D7D36"/>
    <w:rsid w:val="004F570A"/>
    <w:rsid w:val="004F7940"/>
    <w:rsid w:val="005378E8"/>
    <w:rsid w:val="00554649"/>
    <w:rsid w:val="00561F9C"/>
    <w:rsid w:val="00597216"/>
    <w:rsid w:val="005B5A7A"/>
    <w:rsid w:val="005C1CAE"/>
    <w:rsid w:val="005C737A"/>
    <w:rsid w:val="005E4BEC"/>
    <w:rsid w:val="005F0BC2"/>
    <w:rsid w:val="0060687C"/>
    <w:rsid w:val="006102D9"/>
    <w:rsid w:val="00610675"/>
    <w:rsid w:val="00614B5A"/>
    <w:rsid w:val="006E590C"/>
    <w:rsid w:val="006E71AC"/>
    <w:rsid w:val="006F5A48"/>
    <w:rsid w:val="006F6D46"/>
    <w:rsid w:val="00705D09"/>
    <w:rsid w:val="00720828"/>
    <w:rsid w:val="007358E9"/>
    <w:rsid w:val="00735FEC"/>
    <w:rsid w:val="007543A9"/>
    <w:rsid w:val="00766F7B"/>
    <w:rsid w:val="0077210E"/>
    <w:rsid w:val="007A378F"/>
    <w:rsid w:val="007A5339"/>
    <w:rsid w:val="007A548E"/>
    <w:rsid w:val="007C4914"/>
    <w:rsid w:val="007E47BE"/>
    <w:rsid w:val="00802F56"/>
    <w:rsid w:val="0080397C"/>
    <w:rsid w:val="0084062C"/>
    <w:rsid w:val="00854239"/>
    <w:rsid w:val="00854496"/>
    <w:rsid w:val="008925B1"/>
    <w:rsid w:val="008A1DC1"/>
    <w:rsid w:val="008B5D12"/>
    <w:rsid w:val="008C3AF2"/>
    <w:rsid w:val="009029BF"/>
    <w:rsid w:val="009123F8"/>
    <w:rsid w:val="009134B4"/>
    <w:rsid w:val="00964552"/>
    <w:rsid w:val="009735CC"/>
    <w:rsid w:val="009839F2"/>
    <w:rsid w:val="00986D4C"/>
    <w:rsid w:val="00A109C3"/>
    <w:rsid w:val="00A2344A"/>
    <w:rsid w:val="00A243F3"/>
    <w:rsid w:val="00A320F1"/>
    <w:rsid w:val="00A41BF9"/>
    <w:rsid w:val="00A82D82"/>
    <w:rsid w:val="00A91D11"/>
    <w:rsid w:val="00AA4722"/>
    <w:rsid w:val="00AA4A9F"/>
    <w:rsid w:val="00AB2D0A"/>
    <w:rsid w:val="00AC0256"/>
    <w:rsid w:val="00AE6AA1"/>
    <w:rsid w:val="00B11CC4"/>
    <w:rsid w:val="00B210C2"/>
    <w:rsid w:val="00B246CF"/>
    <w:rsid w:val="00B32A70"/>
    <w:rsid w:val="00B7550C"/>
    <w:rsid w:val="00BC4372"/>
    <w:rsid w:val="00BD00FA"/>
    <w:rsid w:val="00BE761E"/>
    <w:rsid w:val="00C10171"/>
    <w:rsid w:val="00C20238"/>
    <w:rsid w:val="00C20C5B"/>
    <w:rsid w:val="00C2343C"/>
    <w:rsid w:val="00C67970"/>
    <w:rsid w:val="00CA0434"/>
    <w:rsid w:val="00CA6FC0"/>
    <w:rsid w:val="00CB1420"/>
    <w:rsid w:val="00CD54AE"/>
    <w:rsid w:val="00D048ED"/>
    <w:rsid w:val="00D452E4"/>
    <w:rsid w:val="00D47523"/>
    <w:rsid w:val="00D62642"/>
    <w:rsid w:val="00D67F6A"/>
    <w:rsid w:val="00D83C64"/>
    <w:rsid w:val="00DC08B3"/>
    <w:rsid w:val="00DC737C"/>
    <w:rsid w:val="00DE2C79"/>
    <w:rsid w:val="00DF0968"/>
    <w:rsid w:val="00E017BC"/>
    <w:rsid w:val="00E0388C"/>
    <w:rsid w:val="00E15243"/>
    <w:rsid w:val="00E2360F"/>
    <w:rsid w:val="00E414BC"/>
    <w:rsid w:val="00E440F6"/>
    <w:rsid w:val="00E44AB5"/>
    <w:rsid w:val="00E47549"/>
    <w:rsid w:val="00E6396E"/>
    <w:rsid w:val="00E82620"/>
    <w:rsid w:val="00E9036D"/>
    <w:rsid w:val="00EC0A28"/>
    <w:rsid w:val="00ED1677"/>
    <w:rsid w:val="00ED30F4"/>
    <w:rsid w:val="00ED66BA"/>
    <w:rsid w:val="00EE142E"/>
    <w:rsid w:val="00EE25C1"/>
    <w:rsid w:val="00F241C9"/>
    <w:rsid w:val="00F2595F"/>
    <w:rsid w:val="00F30027"/>
    <w:rsid w:val="00F52791"/>
    <w:rsid w:val="00F6141B"/>
    <w:rsid w:val="00F64CE2"/>
    <w:rsid w:val="00F71F81"/>
    <w:rsid w:val="00F7274B"/>
    <w:rsid w:val="00F96199"/>
    <w:rsid w:val="00F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A6A8"/>
  <w15:docId w15:val="{3B5E6273-5DE9-4679-81E3-66BD90B1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73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Arial" w:eastAsia="Arial" w:hAnsi="Arial" w:cs="Arial"/>
      <w:b/>
      <w:color w:val="000000"/>
      <w:sz w:val="22"/>
      <w:szCs w:val="22"/>
      <w:lang w:val="en-AU" w:eastAsia="en-AU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  <w:lang w:val="en-AU" w:eastAsia="en-AU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lang w:val="en-AU" w:eastAsia="en-AU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  <w:lang w:val="en-AU" w:eastAsia="en-AU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  <w:lang w:val="en-AU" w:eastAsia="en-AU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AU" w:eastAsia="en-AU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0DD0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color w:val="000000"/>
      <w:sz w:val="20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430DD0"/>
  </w:style>
  <w:style w:type="paragraph" w:styleId="Footer">
    <w:name w:val="footer"/>
    <w:basedOn w:val="Normal"/>
    <w:link w:val="FooterChar"/>
    <w:uiPriority w:val="99"/>
    <w:unhideWhenUsed/>
    <w:rsid w:val="00430DD0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color w:val="000000"/>
      <w:sz w:val="20"/>
      <w:szCs w:val="20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30DD0"/>
  </w:style>
  <w:style w:type="paragraph" w:styleId="ListParagraph">
    <w:name w:val="List Paragraph"/>
    <w:basedOn w:val="Normal"/>
    <w:uiPriority w:val="34"/>
    <w:qFormat/>
    <w:rsid w:val="00A2344A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050A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A7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180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liona256@yahoo.i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7EAEA2-B8AF-BA41-841B-71F3BD99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6946</TotalTime>
  <Pages>2</Pages>
  <Words>806</Words>
  <Characters>4299</Characters>
  <Application>Microsoft Macintosh Word</Application>
  <DocSecurity>0</DocSecurity>
  <Lines>78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InsideSherpa</dc:creator>
  <cp:lastModifiedBy>Cliona Coleman</cp:lastModifiedBy>
  <cp:revision>406</cp:revision>
  <cp:lastPrinted>2020-02-14T18:22:00Z</cp:lastPrinted>
  <dcterms:created xsi:type="dcterms:W3CDTF">2020-02-13T21:37:00Z</dcterms:created>
  <dcterms:modified xsi:type="dcterms:W3CDTF">2020-02-23T13:38:00Z</dcterms:modified>
</cp:coreProperties>
</file>