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E1CD" w14:textId="77777777" w:rsidR="00BF7B3B" w:rsidRDefault="009C6F03" w:rsidP="00EB23A6">
      <w:pPr>
        <w:pStyle w:val="BodyA"/>
        <w:jc w:val="center"/>
      </w:pPr>
      <w:r>
        <w:rPr>
          <w:rStyle w:val="NoneA"/>
          <w:rFonts w:ascii="Times New Roman" w:hAnsi="Times New Roman"/>
          <w:b/>
          <w:bCs/>
          <w:sz w:val="30"/>
          <w:szCs w:val="30"/>
        </w:rPr>
        <w:t>Egzon Demiraj</w:t>
      </w:r>
    </w:p>
    <w:p w14:paraId="7B574BC3" w14:textId="586DAD6E" w:rsidR="00BF7B3B" w:rsidRDefault="00BF7B3B" w:rsidP="00634182">
      <w:pPr>
        <w:pStyle w:val="BodyA"/>
        <w:pBdr>
          <w:bottom w:val="single" w:sz="12" w:space="1" w:color="auto"/>
        </w:pBdr>
      </w:pPr>
    </w:p>
    <w:p w14:paraId="1F82782C" w14:textId="77777777" w:rsidR="00634182" w:rsidRDefault="00634182" w:rsidP="00634182">
      <w:pPr>
        <w:pStyle w:val="BodyA"/>
      </w:pPr>
    </w:p>
    <w:p w14:paraId="004C9936" w14:textId="620D05C4" w:rsidR="00634182" w:rsidRDefault="00634182" w:rsidP="00634182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634182">
        <w:rPr>
          <w:rFonts w:ascii="Times New Roman" w:hAnsi="Times New Roman" w:cs="Times New Roman"/>
          <w:i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18 St. Clares Avenue, Harolds Cross, Dublin 6W</w:t>
      </w:r>
    </w:p>
    <w:p w14:paraId="5F027B7D" w14:textId="1188BC63" w:rsidR="00BF7B3B" w:rsidRPr="00634182" w:rsidRDefault="009C6F03" w:rsidP="00634182">
      <w:pPr>
        <w:pStyle w:val="BodyA"/>
        <w:rPr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i/>
          <w:iCs/>
          <w:sz w:val="24"/>
          <w:szCs w:val="24"/>
        </w:rPr>
        <w:t>Mobile:</w:t>
      </w:r>
      <w:r w:rsidR="00634182">
        <w:rPr>
          <w:rStyle w:val="NoneA"/>
          <w:rFonts w:ascii="Times New Roman" w:hAnsi="Times New Roman"/>
          <w:i/>
          <w:iCs/>
          <w:sz w:val="24"/>
          <w:szCs w:val="24"/>
        </w:rPr>
        <w:t xml:space="preserve"> </w:t>
      </w:r>
      <w:r w:rsidR="00634182">
        <w:rPr>
          <w:rStyle w:val="NoneA"/>
          <w:rFonts w:ascii="Times New Roman" w:hAnsi="Times New Roman"/>
          <w:iCs/>
          <w:sz w:val="24"/>
          <w:szCs w:val="24"/>
        </w:rPr>
        <w:t>(</w:t>
      </w:r>
      <w:r w:rsidRPr="00634182">
        <w:rPr>
          <w:rStyle w:val="NoneA"/>
          <w:rFonts w:ascii="Times New Roman" w:hAnsi="Times New Roman"/>
          <w:sz w:val="24"/>
          <w:szCs w:val="24"/>
        </w:rPr>
        <w:t>087</w:t>
      </w:r>
      <w:r w:rsidR="00634182">
        <w:rPr>
          <w:rStyle w:val="NoneA"/>
          <w:rFonts w:ascii="Times New Roman" w:hAnsi="Times New Roman"/>
          <w:sz w:val="24"/>
          <w:szCs w:val="24"/>
        </w:rPr>
        <w:t>)</w:t>
      </w:r>
      <w:r w:rsidRPr="00634182">
        <w:rPr>
          <w:rStyle w:val="NoneA"/>
          <w:rFonts w:ascii="Times New Roman" w:hAnsi="Times New Roman"/>
          <w:sz w:val="24"/>
          <w:szCs w:val="24"/>
        </w:rPr>
        <w:t xml:space="preserve"> 289 4222</w:t>
      </w:r>
    </w:p>
    <w:p w14:paraId="5943D35A" w14:textId="45AFDECE" w:rsidR="00BF7B3B" w:rsidRDefault="009C6F03" w:rsidP="00634182">
      <w:pPr>
        <w:pStyle w:val="BodyA"/>
        <w:rPr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i/>
          <w:iCs/>
          <w:sz w:val="24"/>
          <w:szCs w:val="24"/>
        </w:rPr>
        <w:t>Email:</w:t>
      </w:r>
      <w:r w:rsidR="00634182">
        <w:rPr>
          <w:rStyle w:val="NoneA"/>
          <w:rFonts w:ascii="Times New Roman" w:hAnsi="Times New Roman"/>
          <w:i/>
          <w:iCs/>
          <w:sz w:val="24"/>
          <w:szCs w:val="24"/>
        </w:rPr>
        <w:t xml:space="preserve"> </w:t>
      </w:r>
      <w:r w:rsidR="00634182" w:rsidRPr="00634182">
        <w:rPr>
          <w:rFonts w:ascii="Times New Roman" w:hAnsi="Times New Roman" w:cs="Times New Roman"/>
          <w:sz w:val="24"/>
          <w:szCs w:val="24"/>
        </w:rPr>
        <w:t>de</w:t>
      </w:r>
      <w:r w:rsidR="00634182">
        <w:rPr>
          <w:rFonts w:ascii="Times New Roman" w:hAnsi="Times New Roman" w:cs="Times New Roman"/>
          <w:sz w:val="24"/>
          <w:szCs w:val="24"/>
        </w:rPr>
        <w:t>miraje@tcd.ie</w:t>
      </w:r>
    </w:p>
    <w:p w14:paraId="5D75422E" w14:textId="77777777" w:rsidR="00634182" w:rsidRDefault="00634182" w:rsidP="00634182">
      <w:pPr>
        <w:pStyle w:val="BodyA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2B7BFDA" w14:textId="533DF893" w:rsidR="00BF7B3B" w:rsidRDefault="00634182" w:rsidP="00EB23A6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Education</w:t>
      </w:r>
      <w:r w:rsidR="009C6F03">
        <w:rPr>
          <w:rStyle w:val="NoneA"/>
          <w:rFonts w:ascii="Times New Roman" w:hAnsi="Times New Roman"/>
          <w:b/>
          <w:bCs/>
          <w:sz w:val="24"/>
          <w:szCs w:val="24"/>
        </w:rPr>
        <w:t xml:space="preserve">: </w:t>
      </w:r>
    </w:p>
    <w:p w14:paraId="10195722" w14:textId="77777777" w:rsidR="002D5E67" w:rsidRDefault="002D5E67" w:rsidP="00EB23A6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37306F85" w14:textId="5B29597D" w:rsidR="002D5E67" w:rsidRDefault="002D5E67" w:rsidP="00EB23A6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2018 – 2019</w:t>
      </w:r>
      <w:r>
        <w:rPr>
          <w:rStyle w:val="NoneA"/>
          <w:rFonts w:ascii="Times New Roman" w:hAnsi="Times New Roman"/>
          <w:b/>
          <w:bCs/>
          <w:sz w:val="24"/>
          <w:szCs w:val="24"/>
        </w:rPr>
        <w:tab/>
        <w:t>Law Society of Ireland, FE-1 Examinations</w:t>
      </w:r>
    </w:p>
    <w:p w14:paraId="3BB92ED7" w14:textId="568884BF" w:rsidR="003B56A7" w:rsidRDefault="003B56A7" w:rsidP="002D5E67">
      <w:pPr>
        <w:rPr>
          <w:rStyle w:val="NoneA"/>
          <w:b/>
          <w:bCs/>
        </w:rPr>
      </w:pPr>
    </w:p>
    <w:p w14:paraId="6C79E880" w14:textId="3955C417" w:rsidR="002D5E67" w:rsidRPr="002D5E67" w:rsidRDefault="003B56A7" w:rsidP="002D5E67">
      <w:pPr>
        <w:rPr>
          <w:rFonts w:eastAsia="Times New Roman"/>
          <w:bdr w:val="none" w:sz="0" w:space="0" w:color="auto"/>
          <w:shd w:val="clear" w:color="auto" w:fill="FFFFFF"/>
          <w:lang w:val="en-GB" w:eastAsia="en-GB"/>
        </w:rPr>
      </w:pPr>
      <w:r>
        <w:rPr>
          <w:rFonts w:eastAsia="Times New Roman"/>
          <w:bdr w:val="none" w:sz="0" w:space="0" w:color="auto"/>
          <w:shd w:val="clear" w:color="auto" w:fill="FFFFFF"/>
          <w:lang w:val="en-GB" w:eastAsia="en-GB"/>
        </w:rPr>
        <w:t>Passed four FE-1 exams. Sitting next four</w:t>
      </w:r>
      <w:r w:rsidR="008D0EF0">
        <w:rPr>
          <w:rFonts w:eastAsia="Times New Roman"/>
          <w:bdr w:val="none" w:sz="0" w:space="0" w:color="auto"/>
          <w:shd w:val="clear" w:color="auto" w:fill="FFFFFF"/>
          <w:lang w:val="en-GB" w:eastAsia="en-GB"/>
        </w:rPr>
        <w:t xml:space="preserve"> exams</w:t>
      </w:r>
      <w:r>
        <w:rPr>
          <w:rFonts w:eastAsia="Times New Roman"/>
          <w:bdr w:val="none" w:sz="0" w:space="0" w:color="auto"/>
          <w:shd w:val="clear" w:color="auto" w:fill="FFFFFF"/>
          <w:lang w:val="en-GB" w:eastAsia="en-GB"/>
        </w:rPr>
        <w:t xml:space="preserve"> in the November sitting.</w:t>
      </w:r>
    </w:p>
    <w:p w14:paraId="32E4B61F" w14:textId="77777777" w:rsidR="002D5E67" w:rsidRPr="002D5E67" w:rsidRDefault="002D5E67" w:rsidP="00EB23A6">
      <w:pPr>
        <w:pStyle w:val="BodyA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BD552E" w14:textId="47995833" w:rsidR="002D5E67" w:rsidRDefault="002D5E67" w:rsidP="002D5E67">
      <w:pPr>
        <w:pStyle w:val="BodyA"/>
        <w:spacing w:line="360" w:lineRule="auto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2016 – 2017</w:t>
      </w:r>
      <w:r>
        <w:rPr>
          <w:rStyle w:val="NoneA"/>
          <w:rFonts w:ascii="Times New Roman" w:hAnsi="Times New Roman"/>
          <w:b/>
          <w:bCs/>
          <w:sz w:val="24"/>
          <w:szCs w:val="24"/>
        </w:rPr>
        <w:tab/>
      </w:r>
      <w:r w:rsidR="00270ABF">
        <w:rPr>
          <w:rStyle w:val="NoneA"/>
          <w:rFonts w:ascii="Times New Roman" w:hAnsi="Times New Roman"/>
          <w:b/>
          <w:bCs/>
          <w:sz w:val="24"/>
          <w:szCs w:val="24"/>
        </w:rPr>
        <w:t>Master of</w:t>
      </w:r>
      <w:r w:rsidR="009C6F03">
        <w:rPr>
          <w:rStyle w:val="NoneA"/>
          <w:rFonts w:ascii="Times New Roman" w:hAnsi="Times New Roman"/>
          <w:b/>
          <w:bCs/>
          <w:sz w:val="24"/>
          <w:szCs w:val="24"/>
        </w:rPr>
        <w:t xml:space="preserve"> Law</w:t>
      </w:r>
      <w:r w:rsidR="00270ABF">
        <w:rPr>
          <w:rStyle w:val="NoneA"/>
          <w:rFonts w:ascii="Times New Roman" w:hAnsi="Times New Roman"/>
          <w:b/>
          <w:bCs/>
          <w:sz w:val="24"/>
          <w:szCs w:val="24"/>
        </w:rPr>
        <w:t>s</w:t>
      </w:r>
      <w:r w:rsidR="00634182">
        <w:rPr>
          <w:rStyle w:val="NoneA"/>
          <w:rFonts w:ascii="Times New Roman" w:hAnsi="Times New Roman"/>
          <w:b/>
          <w:bCs/>
          <w:sz w:val="24"/>
          <w:szCs w:val="24"/>
        </w:rPr>
        <w:t xml:space="preserve"> (LL.M), </w:t>
      </w:r>
      <w:r w:rsidR="00D3493F">
        <w:rPr>
          <w:rStyle w:val="NoneA"/>
          <w:rFonts w:ascii="Times New Roman" w:hAnsi="Times New Roman"/>
          <w:b/>
          <w:bCs/>
          <w:sz w:val="24"/>
          <w:szCs w:val="24"/>
        </w:rPr>
        <w:t xml:space="preserve">Trinity College Dublin </w:t>
      </w:r>
    </w:p>
    <w:p w14:paraId="1F25CC22" w14:textId="7DD270BC" w:rsidR="002D5E67" w:rsidRDefault="004E2F14" w:rsidP="00720AE4">
      <w:pPr>
        <w:pStyle w:val="BodyA"/>
        <w:spacing w:line="360" w:lineRule="auto"/>
        <w:jc w:val="both"/>
        <w:rPr>
          <w:rStyle w:val="NoneA"/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>Aw</w:t>
      </w:r>
      <w:r w:rsidR="00F777CA">
        <w:rPr>
          <w:rStyle w:val="NoneA"/>
          <w:rFonts w:ascii="Times New Roman" w:hAnsi="Times New Roman"/>
          <w:sz w:val="24"/>
          <w:szCs w:val="24"/>
        </w:rPr>
        <w:t>arded First Class Honours</w:t>
      </w:r>
      <w:r>
        <w:rPr>
          <w:rStyle w:val="NoneA"/>
          <w:rFonts w:ascii="Times New Roman" w:hAnsi="Times New Roman"/>
          <w:sz w:val="24"/>
          <w:szCs w:val="24"/>
        </w:rPr>
        <w:t xml:space="preserve"> (1.1)</w:t>
      </w:r>
      <w:r w:rsidR="004032B8">
        <w:rPr>
          <w:rStyle w:val="NoneA"/>
          <w:rFonts w:ascii="Times New Roman" w:hAnsi="Times New Roman"/>
          <w:sz w:val="24"/>
          <w:szCs w:val="24"/>
        </w:rPr>
        <w:t xml:space="preserve"> </w:t>
      </w:r>
    </w:p>
    <w:p w14:paraId="4396D030" w14:textId="3DC78AB7" w:rsidR="002D5E67" w:rsidRDefault="00634182" w:rsidP="00720AE4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</w:pPr>
      <w:r>
        <w:rPr>
          <w:rStyle w:val="NoneA"/>
          <w:rFonts w:ascii="Times New Roman" w:hAnsi="Times New Roman"/>
          <w:i/>
          <w:iCs/>
          <w:sz w:val="24"/>
          <w:szCs w:val="24"/>
        </w:rPr>
        <w:t>Dissertation Title:</w:t>
      </w:r>
      <w:r>
        <w:rPr>
          <w:rStyle w:val="NoneA"/>
          <w:i/>
          <w:iCs/>
        </w:rPr>
        <w:t xml:space="preserve"> </w:t>
      </w:r>
      <w:r w:rsidR="004032B8">
        <w:rPr>
          <w:rStyle w:val="NoneA"/>
          <w:rFonts w:ascii="Times New Roman" w:hAnsi="Times New Roman" w:cs="Times New Roman"/>
          <w:iCs/>
          <w:sz w:val="24"/>
          <w:szCs w:val="24"/>
        </w:rPr>
        <w:t>“</w:t>
      </w:r>
      <w:r w:rsidR="00095E1D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 xml:space="preserve">A </w:t>
      </w:r>
      <w:r w:rsidRPr="00634182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>critical analysis of the impact on legal certainty of equitable principles, particularly in the sphere of injunctive relief</w:t>
      </w:r>
      <w:r w:rsidR="004032B8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>.”</w:t>
      </w:r>
      <w:r w:rsidR="004032B8">
        <w:rPr>
          <w:rFonts w:eastAsia="Times New Roman"/>
          <w:bdr w:val="none" w:sz="0" w:space="0" w:color="auto"/>
          <w:shd w:val="clear" w:color="auto" w:fill="FFFFFF"/>
          <w:lang w:val="en-GB" w:eastAsia="en-GB"/>
        </w:rPr>
        <w:t xml:space="preserve"> </w:t>
      </w:r>
      <w:r w:rsidRPr="002D5E6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>Ac</w:t>
      </w:r>
      <w:r w:rsidR="002D5E6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 xml:space="preserve">hieved </w:t>
      </w:r>
      <w:r w:rsidR="00B3664F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 xml:space="preserve">one of the </w:t>
      </w:r>
      <w:r w:rsidR="002D5E6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 xml:space="preserve">highest </w:t>
      </w:r>
      <w:r w:rsidR="007325CD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>in</w:t>
      </w:r>
      <w:r w:rsidR="002D5E6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 xml:space="preserve"> the year (72%).</w:t>
      </w:r>
    </w:p>
    <w:p w14:paraId="7094362A" w14:textId="00EED04A" w:rsidR="004032B8" w:rsidRDefault="004032B8" w:rsidP="00720AE4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  <w:t>TCD Law Society Advisor.</w:t>
      </w:r>
    </w:p>
    <w:p w14:paraId="64B95111" w14:textId="77777777" w:rsidR="004032B8" w:rsidRDefault="004032B8" w:rsidP="002D5E67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</w:pPr>
    </w:p>
    <w:p w14:paraId="74FC4F35" w14:textId="60D978FD" w:rsidR="002D5E67" w:rsidRPr="002D5E67" w:rsidRDefault="009C6F03" w:rsidP="002D5E67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  <w:lang w:val="en-GB" w:eastAsia="en-GB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2</w:t>
      </w:r>
      <w:r w:rsidR="002D5E67">
        <w:rPr>
          <w:rStyle w:val="NoneA"/>
          <w:rFonts w:ascii="Times New Roman" w:hAnsi="Times New Roman"/>
          <w:b/>
          <w:bCs/>
          <w:sz w:val="24"/>
          <w:szCs w:val="24"/>
        </w:rPr>
        <w:t>013 – 2016</w:t>
      </w:r>
      <w:r w:rsidR="002D5E67">
        <w:rPr>
          <w:rStyle w:val="NoneA"/>
          <w:rFonts w:ascii="Times New Roman" w:hAnsi="Times New Roman"/>
          <w:b/>
          <w:bCs/>
          <w:sz w:val="24"/>
          <w:szCs w:val="24"/>
        </w:rPr>
        <w:tab/>
      </w:r>
      <w:r>
        <w:rPr>
          <w:rStyle w:val="NoneA"/>
          <w:rFonts w:ascii="Times New Roman" w:hAnsi="Times New Roman"/>
          <w:b/>
          <w:bCs/>
          <w:sz w:val="24"/>
          <w:szCs w:val="24"/>
        </w:rPr>
        <w:t>Bache</w:t>
      </w:r>
      <w:r w:rsidR="00634182">
        <w:rPr>
          <w:rStyle w:val="NoneA"/>
          <w:rFonts w:ascii="Times New Roman" w:hAnsi="Times New Roman"/>
          <w:b/>
          <w:bCs/>
          <w:sz w:val="24"/>
          <w:szCs w:val="24"/>
        </w:rPr>
        <w:t>lor of Law</w:t>
      </w:r>
      <w:r w:rsidR="00270ABF">
        <w:rPr>
          <w:rStyle w:val="NoneA"/>
          <w:rFonts w:ascii="Times New Roman" w:hAnsi="Times New Roman"/>
          <w:b/>
          <w:bCs/>
          <w:sz w:val="24"/>
          <w:szCs w:val="24"/>
        </w:rPr>
        <w:t>s</w:t>
      </w:r>
      <w:r w:rsidR="00634182">
        <w:rPr>
          <w:rStyle w:val="NoneA"/>
          <w:rFonts w:ascii="Times New Roman" w:hAnsi="Times New Roman"/>
          <w:b/>
          <w:bCs/>
          <w:sz w:val="24"/>
          <w:szCs w:val="24"/>
        </w:rPr>
        <w:t xml:space="preserve"> (BCL</w:t>
      </w:r>
      <w:r w:rsidR="002D5E67">
        <w:rPr>
          <w:rStyle w:val="NoneA"/>
          <w:rFonts w:ascii="Times New Roman" w:hAnsi="Times New Roman"/>
          <w:b/>
          <w:bCs/>
          <w:sz w:val="24"/>
          <w:szCs w:val="24"/>
        </w:rPr>
        <w:t xml:space="preserve">), </w:t>
      </w:r>
      <w:r>
        <w:rPr>
          <w:rStyle w:val="NoneA"/>
          <w:rFonts w:ascii="Times New Roman" w:hAnsi="Times New Roman"/>
          <w:b/>
          <w:bCs/>
          <w:sz w:val="24"/>
          <w:szCs w:val="24"/>
        </w:rPr>
        <w:t>Dublin City University</w:t>
      </w:r>
    </w:p>
    <w:p w14:paraId="14DE947B" w14:textId="0E779E3E" w:rsidR="00BF7B3B" w:rsidRDefault="004E2F14" w:rsidP="002D5E67">
      <w:pPr>
        <w:pStyle w:val="BodyA"/>
        <w:spacing w:line="360" w:lineRule="auto"/>
        <w:rPr>
          <w:rStyle w:val="NoneA"/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Awarded </w:t>
      </w:r>
      <w:r w:rsidR="00F777CA">
        <w:rPr>
          <w:rStyle w:val="NoneA"/>
          <w:rFonts w:ascii="Times New Roman" w:hAnsi="Times New Roman"/>
          <w:sz w:val="24"/>
          <w:szCs w:val="24"/>
        </w:rPr>
        <w:t>Second Class Honours, Grade 1 (2.1</w:t>
      </w:r>
      <w:r w:rsidR="00634182">
        <w:rPr>
          <w:rStyle w:val="NoneA"/>
          <w:rFonts w:ascii="Times New Roman" w:hAnsi="Times New Roman"/>
          <w:sz w:val="24"/>
          <w:szCs w:val="24"/>
        </w:rPr>
        <w:t>)</w:t>
      </w:r>
    </w:p>
    <w:p w14:paraId="6CD117B2" w14:textId="1AAA5349" w:rsidR="004032B8" w:rsidRDefault="002D5E67" w:rsidP="004032B8">
      <w:pPr>
        <w:pStyle w:val="BodyA"/>
        <w:spacing w:line="360" w:lineRule="auto"/>
        <w:rPr>
          <w:rFonts w:ascii="Helvetica Neue" w:hAnsi="Helvetica Neue" w:cs="Helvetica Neue"/>
          <w:lang w:val="en-GB" w:eastAsia="en-GB"/>
        </w:rPr>
      </w:pPr>
      <w:r w:rsidRPr="002D5E67">
        <w:rPr>
          <w:rStyle w:val="NoneA"/>
          <w:rFonts w:ascii="Times New Roman" w:hAnsi="Times New Roman"/>
          <w:i/>
          <w:sz w:val="24"/>
          <w:szCs w:val="24"/>
        </w:rPr>
        <w:t>DCU FLAC Advisor</w:t>
      </w:r>
      <w:r>
        <w:rPr>
          <w:rStyle w:val="NoneA"/>
          <w:rFonts w:ascii="Times New Roman" w:hAnsi="Times New Roman"/>
          <w:sz w:val="24"/>
          <w:szCs w:val="24"/>
        </w:rPr>
        <w:t>: Advising students</w:t>
      </w:r>
      <w:r w:rsidR="004032B8">
        <w:rPr>
          <w:rStyle w:val="NoneA"/>
          <w:rFonts w:ascii="Times New Roman" w:hAnsi="Times New Roman"/>
          <w:sz w:val="24"/>
          <w:szCs w:val="24"/>
        </w:rPr>
        <w:t xml:space="preserve"> on l</w:t>
      </w:r>
      <w:r>
        <w:rPr>
          <w:rStyle w:val="NoneA"/>
          <w:rFonts w:ascii="Times New Roman" w:hAnsi="Times New Roman"/>
          <w:sz w:val="24"/>
          <w:szCs w:val="24"/>
        </w:rPr>
        <w:t xml:space="preserve">egal issues </w:t>
      </w:r>
      <w:r w:rsidR="004032B8">
        <w:rPr>
          <w:rStyle w:val="NoneA"/>
          <w:rFonts w:ascii="Times New Roman" w:hAnsi="Times New Roman"/>
          <w:sz w:val="24"/>
          <w:szCs w:val="24"/>
        </w:rPr>
        <w:t>they encountered.</w:t>
      </w:r>
    </w:p>
    <w:p w14:paraId="20099AB7" w14:textId="77777777" w:rsidR="004032B8" w:rsidRDefault="004032B8" w:rsidP="004032B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4032B8">
        <w:rPr>
          <w:rFonts w:ascii="Times New Roman" w:hAnsi="Times New Roman" w:cs="Times New Roman"/>
          <w:sz w:val="24"/>
          <w:szCs w:val="24"/>
          <w:lang w:val="en-GB" w:eastAsia="en-GB"/>
        </w:rPr>
        <w:t>First Class Honours in the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“Legal Re</w:t>
      </w:r>
      <w:r w:rsidRPr="004032B8">
        <w:rPr>
          <w:rFonts w:ascii="Times New Roman" w:hAnsi="Times New Roman" w:cs="Times New Roman"/>
          <w:sz w:val="24"/>
          <w:szCs w:val="24"/>
          <w:lang w:val="en-GB" w:eastAsia="en-GB"/>
        </w:rPr>
        <w:t>search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”</w:t>
      </w:r>
      <w:r w:rsidRPr="004032B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module (70%)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14:paraId="3405D53A" w14:textId="69A920FB" w:rsidR="004032B8" w:rsidRDefault="004032B8" w:rsidP="004032B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4032B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Moot Court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– excellent s</w:t>
      </w:r>
      <w:r w:rsidRPr="004032B8">
        <w:rPr>
          <w:rFonts w:ascii="Times New Roman" w:hAnsi="Times New Roman" w:cs="Times New Roman"/>
          <w:sz w:val="24"/>
          <w:szCs w:val="24"/>
          <w:lang w:val="en-GB" w:eastAsia="en-GB"/>
        </w:rPr>
        <w:t>peech awarded.</w:t>
      </w:r>
    </w:p>
    <w:p w14:paraId="28DAFFFF" w14:textId="77777777" w:rsidR="004032B8" w:rsidRDefault="004032B8" w:rsidP="004032B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6C8BFCF" w14:textId="2DDAE2C0" w:rsidR="004032B8" w:rsidRDefault="004032B8" w:rsidP="004032B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2008 – 2013</w:t>
      </w:r>
      <w:r>
        <w:rPr>
          <w:rStyle w:val="NoneA"/>
          <w:rFonts w:ascii="Times New Roman" w:hAnsi="Times New Roman"/>
          <w:b/>
          <w:bCs/>
          <w:sz w:val="24"/>
          <w:szCs w:val="24"/>
        </w:rPr>
        <w:tab/>
      </w:r>
      <w:r w:rsidR="009C6F03">
        <w:rPr>
          <w:rStyle w:val="NoneA"/>
          <w:rFonts w:ascii="Times New Roman" w:hAnsi="Times New Roman"/>
          <w:b/>
          <w:bCs/>
          <w:sz w:val="24"/>
          <w:szCs w:val="24"/>
        </w:rPr>
        <w:t>Synge Street CBS, Dublin 8</w:t>
      </w:r>
    </w:p>
    <w:p w14:paraId="47A29703" w14:textId="68363B90" w:rsidR="004032B8" w:rsidRDefault="009C6F03" w:rsidP="004032B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Style w:val="NoneA"/>
          <w:rFonts w:ascii="Times New Roman" w:hAnsi="Times New Roman"/>
          <w:sz w:val="24"/>
          <w:szCs w:val="24"/>
        </w:rPr>
        <w:t>Leaving Certificate</w:t>
      </w:r>
      <w:r w:rsidR="008B0495">
        <w:rPr>
          <w:rStyle w:val="NoneA"/>
          <w:rFonts w:ascii="Times New Roman" w:hAnsi="Times New Roman"/>
          <w:sz w:val="24"/>
          <w:szCs w:val="24"/>
        </w:rPr>
        <w:t xml:space="preserve"> completed</w:t>
      </w:r>
      <w:r>
        <w:rPr>
          <w:rStyle w:val="NoneA"/>
          <w:rFonts w:ascii="Times New Roman" w:hAnsi="Times New Roman"/>
          <w:sz w:val="24"/>
          <w:szCs w:val="24"/>
        </w:rPr>
        <w:t>.</w:t>
      </w:r>
    </w:p>
    <w:p w14:paraId="51490ADB" w14:textId="0B18FB9C" w:rsidR="00C06DC3" w:rsidRDefault="008B0495" w:rsidP="004032B8">
      <w:pPr>
        <w:pStyle w:val="BodyA"/>
        <w:spacing w:line="360" w:lineRule="auto"/>
        <w:rPr>
          <w:rStyle w:val="NoneA"/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Awarded “Student of the Year” </w:t>
      </w:r>
      <w:r w:rsidR="004032B8">
        <w:rPr>
          <w:rStyle w:val="NoneA"/>
          <w:rFonts w:ascii="Times New Roman" w:hAnsi="Times New Roman"/>
          <w:sz w:val="24"/>
          <w:szCs w:val="24"/>
        </w:rPr>
        <w:t>from 1st year to 6th y</w:t>
      </w:r>
      <w:r>
        <w:rPr>
          <w:rStyle w:val="NoneA"/>
          <w:rFonts w:ascii="Times New Roman" w:hAnsi="Times New Roman"/>
          <w:sz w:val="24"/>
          <w:szCs w:val="24"/>
        </w:rPr>
        <w:t>ear.</w:t>
      </w:r>
    </w:p>
    <w:p w14:paraId="21F52C53" w14:textId="77359062" w:rsidR="008B0495" w:rsidRDefault="008B0495" w:rsidP="004032B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Style w:val="NoneA"/>
          <w:rFonts w:ascii="Times New Roman" w:hAnsi="Times New Roman"/>
          <w:sz w:val="24"/>
          <w:szCs w:val="24"/>
        </w:rPr>
        <w:t>Business “Certificate of Excellence” in 5th and 6th year.</w:t>
      </w:r>
    </w:p>
    <w:p w14:paraId="6FC8DF84" w14:textId="77777777" w:rsidR="00D94B97" w:rsidRDefault="00D94B97" w:rsidP="00634182">
      <w:pPr>
        <w:pStyle w:val="BodyA"/>
        <w:rPr>
          <w:rStyle w:val="NoneA"/>
          <w:rFonts w:ascii="Times New Roman" w:hAnsi="Times New Roman" w:cs="Times New Roman"/>
          <w:sz w:val="24"/>
          <w:szCs w:val="24"/>
          <w:lang w:val="en-GB" w:eastAsia="en-GB"/>
        </w:rPr>
      </w:pPr>
    </w:p>
    <w:p w14:paraId="3467DD22" w14:textId="2F3DC55A" w:rsidR="004032B8" w:rsidRDefault="00634182" w:rsidP="00634182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 xml:space="preserve">Experience:   </w:t>
      </w:r>
    </w:p>
    <w:p w14:paraId="3B958349" w14:textId="00E8D370" w:rsidR="005B65CD" w:rsidRDefault="005B65CD" w:rsidP="00634182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7F042FBF" w14:textId="6A6D6E73" w:rsidR="005B65CD" w:rsidRDefault="005B65CD" w:rsidP="00634182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July 2019 - Present, Paralegal/Intern, Whitney Moore Law Firm</w:t>
      </w:r>
    </w:p>
    <w:p w14:paraId="5DB27B77" w14:textId="77777777" w:rsidR="00D94B97" w:rsidRDefault="00D94B97" w:rsidP="005B65CD">
      <w:pPr>
        <w:jc w:val="both"/>
        <w:rPr>
          <w:rStyle w:val="NoneA"/>
          <w:bCs/>
          <w:i/>
        </w:rPr>
      </w:pPr>
    </w:p>
    <w:p w14:paraId="7DE647B1" w14:textId="4D0F440D" w:rsidR="00E35532" w:rsidRDefault="005B65CD" w:rsidP="005B65CD">
      <w:pPr>
        <w:jc w:val="both"/>
        <w:rPr>
          <w:rStyle w:val="NoneA"/>
          <w:bCs/>
          <w:i/>
        </w:rPr>
      </w:pPr>
      <w:r>
        <w:rPr>
          <w:rStyle w:val="NoneA"/>
          <w:bCs/>
          <w:i/>
        </w:rPr>
        <w:t>My responsibilities</w:t>
      </w:r>
      <w:r w:rsidRPr="008B0495">
        <w:rPr>
          <w:rStyle w:val="NoneA"/>
          <w:bCs/>
          <w:i/>
        </w:rPr>
        <w:t xml:space="preserve"> include</w:t>
      </w:r>
      <w:r>
        <w:rPr>
          <w:rStyle w:val="NoneA"/>
          <w:bCs/>
          <w:i/>
        </w:rPr>
        <w:t xml:space="preserve">: </w:t>
      </w:r>
    </w:p>
    <w:p w14:paraId="6F2DD9F3" w14:textId="77777777" w:rsidR="00D94B97" w:rsidRDefault="00D94B97" w:rsidP="005B65CD">
      <w:pPr>
        <w:jc w:val="both"/>
        <w:rPr>
          <w:rStyle w:val="NoneA"/>
          <w:bCs/>
          <w:i/>
        </w:rPr>
      </w:pPr>
    </w:p>
    <w:p w14:paraId="7C3DBEF0" w14:textId="6CD913DD" w:rsidR="005B65CD" w:rsidRPr="00C305D9" w:rsidRDefault="00C305D9" w:rsidP="005B65CD">
      <w:pPr>
        <w:jc w:val="both"/>
        <w:rPr>
          <w:bCs/>
          <w:i/>
        </w:rPr>
      </w:pPr>
      <w:r>
        <w:rPr>
          <w:rStyle w:val="NoneA"/>
          <w:bCs/>
          <w:i/>
        </w:rPr>
        <w:t xml:space="preserve">1. </w:t>
      </w:r>
      <w:r w:rsidR="005B65CD" w:rsidRPr="003B56A7">
        <w:rPr>
          <w:i/>
          <w:iCs/>
        </w:rPr>
        <w:t xml:space="preserve">Litigation </w:t>
      </w:r>
      <w:r w:rsidR="005B65CD" w:rsidRPr="005B65CD">
        <w:rPr>
          <w:i/>
          <w:iCs/>
        </w:rPr>
        <w:t>(Banking)</w:t>
      </w:r>
      <w:r w:rsidR="005B65CD">
        <w:t xml:space="preserve"> - Preparing affidavits, civil bills, special summons, instalment orders</w:t>
      </w:r>
      <w:r w:rsidR="00B15C35">
        <w:t xml:space="preserve"> </w:t>
      </w:r>
      <w:r w:rsidR="005B65CD">
        <w:t>and attending court on Counsel.</w:t>
      </w:r>
    </w:p>
    <w:p w14:paraId="67D301E2" w14:textId="37E64B17" w:rsidR="005B65CD" w:rsidRDefault="005B65CD" w:rsidP="005B65CD">
      <w:pPr>
        <w:jc w:val="both"/>
      </w:pPr>
      <w:r>
        <w:t>Preparing booklets, drafting memos, reports, corresponding with clients, writing articles, filing and researching legislation</w:t>
      </w:r>
      <w:r w:rsidR="003B56A7">
        <w:t xml:space="preserve"> in</w:t>
      </w:r>
      <w:r>
        <w:t xml:space="preserve"> keeping up to date with the changes in the law.</w:t>
      </w:r>
    </w:p>
    <w:p w14:paraId="5BE9A12C" w14:textId="05A397FA" w:rsidR="003B56A7" w:rsidRDefault="00C305D9" w:rsidP="005B65CD">
      <w:pPr>
        <w:jc w:val="both"/>
      </w:pPr>
      <w:r>
        <w:rPr>
          <w:i/>
          <w:iCs/>
        </w:rPr>
        <w:t xml:space="preserve">2. </w:t>
      </w:r>
      <w:r w:rsidR="003B56A7" w:rsidRPr="003B56A7">
        <w:rPr>
          <w:i/>
          <w:iCs/>
        </w:rPr>
        <w:t>Corporate Department</w:t>
      </w:r>
      <w:r w:rsidR="003B56A7">
        <w:t xml:space="preserve"> - reviewing and sending documents, using CORE, filling CRO forms, preparing bibles, reviewing the Companies Act 2014.</w:t>
      </w:r>
    </w:p>
    <w:p w14:paraId="7584F09F" w14:textId="083AF7F4" w:rsidR="00D94B97" w:rsidRDefault="00C305D9" w:rsidP="00D94B97">
      <w:pPr>
        <w:jc w:val="both"/>
      </w:pPr>
      <w:r>
        <w:rPr>
          <w:i/>
          <w:iCs/>
        </w:rPr>
        <w:t xml:space="preserve">3. </w:t>
      </w:r>
      <w:r w:rsidR="003B56A7" w:rsidRPr="003B56A7">
        <w:rPr>
          <w:i/>
          <w:iCs/>
        </w:rPr>
        <w:t>Property Department</w:t>
      </w:r>
      <w:r w:rsidR="003B56A7">
        <w:t xml:space="preserve"> - checking folios in the PRA, reviewing leases and deeds, using COR</w:t>
      </w:r>
      <w:r w:rsidR="00577CBC">
        <w:t>T</w:t>
      </w:r>
      <w:r w:rsidR="003B56A7">
        <w:t xml:space="preserve"> for requisitions and preparing closures.</w:t>
      </w:r>
    </w:p>
    <w:p w14:paraId="08554F0A" w14:textId="20A1AD60" w:rsidR="008B0495" w:rsidRPr="00D94B97" w:rsidRDefault="00E51E1A" w:rsidP="00D94B97">
      <w:pPr>
        <w:jc w:val="both"/>
        <w:rPr>
          <w:rStyle w:val="NoneA"/>
        </w:rPr>
      </w:pPr>
      <w:r>
        <w:rPr>
          <w:rStyle w:val="NoneA"/>
          <w:b/>
          <w:bCs/>
        </w:rPr>
        <w:lastRenderedPageBreak/>
        <w:t xml:space="preserve">Oct </w:t>
      </w:r>
      <w:r w:rsidR="004032B8">
        <w:rPr>
          <w:rStyle w:val="NoneA"/>
          <w:b/>
          <w:bCs/>
        </w:rPr>
        <w:t>2016 –</w:t>
      </w:r>
      <w:r>
        <w:rPr>
          <w:rStyle w:val="NoneA"/>
          <w:b/>
          <w:bCs/>
        </w:rPr>
        <w:t xml:space="preserve"> Feb 2018, </w:t>
      </w:r>
      <w:r w:rsidR="008B0495">
        <w:rPr>
          <w:rStyle w:val="NoneA"/>
          <w:b/>
          <w:bCs/>
        </w:rPr>
        <w:t>Internal Examiner and Law Tutor, Dublin City University</w:t>
      </w:r>
    </w:p>
    <w:p w14:paraId="5839E873" w14:textId="77777777" w:rsidR="008B0495" w:rsidRDefault="008B0495" w:rsidP="00634182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6BBDBDCC" w14:textId="0552F64F" w:rsidR="008B0495" w:rsidRDefault="008B0495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 xml:space="preserve">Internal Examiner for the </w:t>
      </w:r>
      <w:r w:rsidR="003B24F5">
        <w:rPr>
          <w:rStyle w:val="NoneA"/>
          <w:rFonts w:ascii="Times New Roman" w:hAnsi="Times New Roman"/>
          <w:bCs/>
          <w:sz w:val="24"/>
          <w:szCs w:val="24"/>
        </w:rPr>
        <w:t xml:space="preserve">Criminal Law and </w:t>
      </w:r>
      <w:r>
        <w:rPr>
          <w:rStyle w:val="NoneA"/>
          <w:rFonts w:ascii="Times New Roman" w:hAnsi="Times New Roman"/>
          <w:bCs/>
          <w:sz w:val="24"/>
          <w:szCs w:val="24"/>
        </w:rPr>
        <w:t>EU Law module, correcting over 150 papers.</w:t>
      </w:r>
    </w:p>
    <w:p w14:paraId="4ADBBFF3" w14:textId="77777777" w:rsidR="003B24F5" w:rsidRDefault="003B24F5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</w:p>
    <w:p w14:paraId="77A8D3B4" w14:textId="584AE352" w:rsidR="008B0495" w:rsidRDefault="00CD62E6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i/>
          <w:sz w:val="24"/>
          <w:szCs w:val="24"/>
        </w:rPr>
        <w:t>My responsibilities</w:t>
      </w:r>
      <w:r w:rsidR="008B0495" w:rsidRPr="008B0495">
        <w:rPr>
          <w:rStyle w:val="NoneA"/>
          <w:rFonts w:ascii="Times New Roman" w:hAnsi="Times New Roman"/>
          <w:bCs/>
          <w:i/>
          <w:sz w:val="24"/>
          <w:szCs w:val="24"/>
        </w:rPr>
        <w:t xml:space="preserve"> included</w:t>
      </w:r>
      <w:r w:rsidR="008B0495">
        <w:rPr>
          <w:rStyle w:val="NoneA"/>
          <w:rFonts w:ascii="Times New Roman" w:hAnsi="Times New Roman"/>
          <w:bCs/>
          <w:sz w:val="24"/>
          <w:szCs w:val="24"/>
        </w:rPr>
        <w:t>: Delivering tutorials in EU Law and Criminal Law.</w:t>
      </w:r>
    </w:p>
    <w:p w14:paraId="1B5E41FB" w14:textId="1F40F33A" w:rsidR="008B0495" w:rsidRDefault="008B0495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Preparing tutorial documents for discussion with the students in class.</w:t>
      </w:r>
    </w:p>
    <w:p w14:paraId="41A7EB3D" w14:textId="3DFCCBE4" w:rsidR="008B0495" w:rsidRDefault="008B0495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Liaising with the lecturer regarding tutorial attendance and participation.</w:t>
      </w:r>
    </w:p>
    <w:p w14:paraId="2626C997" w14:textId="77777777" w:rsidR="008B0495" w:rsidRDefault="008B0495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</w:p>
    <w:p w14:paraId="3D365074" w14:textId="7117A5E0" w:rsidR="008B0495" w:rsidRDefault="00E51E1A" w:rsidP="008B0495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Jan 2016 – Mar 2016, Legal Intern, Arthur Cox</w:t>
      </w:r>
    </w:p>
    <w:p w14:paraId="7ECE1736" w14:textId="77777777" w:rsidR="00E349C5" w:rsidRDefault="00E349C5" w:rsidP="008B0495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7CBE5B68" w14:textId="5F8B51CD" w:rsidR="00E51E1A" w:rsidRDefault="00CD62E6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i/>
          <w:sz w:val="24"/>
          <w:szCs w:val="24"/>
        </w:rPr>
        <w:t>My responsibilities</w:t>
      </w:r>
      <w:r w:rsidR="00E51E1A" w:rsidRPr="00E51E1A">
        <w:rPr>
          <w:rStyle w:val="NoneA"/>
          <w:rFonts w:ascii="Times New Roman" w:hAnsi="Times New Roman"/>
          <w:bCs/>
          <w:i/>
          <w:sz w:val="24"/>
          <w:szCs w:val="24"/>
        </w:rPr>
        <w:t xml:space="preserve"> included:</w:t>
      </w:r>
      <w:r w:rsidR="00E51E1A">
        <w:rPr>
          <w:rStyle w:val="NoneA"/>
          <w:rFonts w:ascii="Times New Roman" w:hAnsi="Times New Roman"/>
          <w:bCs/>
          <w:sz w:val="24"/>
          <w:szCs w:val="24"/>
        </w:rPr>
        <w:t xml:space="preserve"> Comparing and contrasting legislation and agreements. </w:t>
      </w:r>
    </w:p>
    <w:p w14:paraId="13C15900" w14:textId="0807B535" w:rsidR="00E51E1A" w:rsidRDefault="00E51E1A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 xml:space="preserve">Summarising information and drafting articles for quarterly updates. </w:t>
      </w:r>
    </w:p>
    <w:p w14:paraId="6C4D665E" w14:textId="320E856C" w:rsidR="00E51E1A" w:rsidRDefault="00E51E1A" w:rsidP="008B0495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Updating agreement templates and researching information.</w:t>
      </w:r>
    </w:p>
    <w:p w14:paraId="722143D1" w14:textId="77777777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Drafting reports, creating guides and writing advices.</w:t>
      </w:r>
    </w:p>
    <w:p w14:paraId="0133A2FD" w14:textId="77777777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</w:p>
    <w:p w14:paraId="35007357" w14:textId="0530F4AD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Jun 2015 – Sep 2015, Judicial Intern, Supreme Court</w:t>
      </w:r>
      <w:r w:rsidR="00A44D3A">
        <w:rPr>
          <w:rStyle w:val="NoneA"/>
          <w:rFonts w:ascii="Times New Roman" w:hAnsi="Times New Roman"/>
          <w:b/>
          <w:bCs/>
          <w:sz w:val="24"/>
          <w:szCs w:val="24"/>
        </w:rPr>
        <w:t xml:space="preserve"> for Justice Peter Charleton</w:t>
      </w:r>
      <w:r>
        <w:rPr>
          <w:rStyle w:val="NoneA"/>
          <w:rFonts w:ascii="Times New Roman" w:hAnsi="Times New Roman"/>
          <w:b/>
          <w:bCs/>
          <w:sz w:val="24"/>
          <w:szCs w:val="24"/>
        </w:rPr>
        <w:t>, Four Courts</w:t>
      </w:r>
    </w:p>
    <w:p w14:paraId="0DBF1C5D" w14:textId="77777777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</w:p>
    <w:p w14:paraId="77AFCBA9" w14:textId="3A5DA34C" w:rsidR="00E51E1A" w:rsidRDefault="00CD62E6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i/>
          <w:sz w:val="24"/>
          <w:szCs w:val="24"/>
        </w:rPr>
        <w:t>My responsibilities</w:t>
      </w:r>
      <w:r w:rsidR="00E51E1A">
        <w:rPr>
          <w:rStyle w:val="NoneA"/>
          <w:rFonts w:ascii="Times New Roman" w:hAnsi="Times New Roman"/>
          <w:bCs/>
          <w:i/>
          <w:sz w:val="24"/>
          <w:szCs w:val="24"/>
        </w:rPr>
        <w:t xml:space="preserve"> included: </w:t>
      </w:r>
      <w:r w:rsidR="00E51E1A">
        <w:rPr>
          <w:rStyle w:val="NoneA"/>
          <w:rFonts w:ascii="Times New Roman" w:hAnsi="Times New Roman"/>
          <w:bCs/>
          <w:sz w:val="24"/>
          <w:szCs w:val="24"/>
        </w:rPr>
        <w:t>Preparing the courtroom for morning call-over.</w:t>
      </w:r>
    </w:p>
    <w:p w14:paraId="5164C641" w14:textId="4EE7DF33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Conducting research on various points of law.</w:t>
      </w:r>
    </w:p>
    <w:p w14:paraId="0CD47DB9" w14:textId="306A7BD3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Writing, editing and proof-reading judgments.</w:t>
      </w:r>
    </w:p>
    <w:p w14:paraId="3F915D1D" w14:textId="1FA26D32" w:rsidR="00E51E1A" w:rsidRDefault="003E69ED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Detailed note-</w:t>
      </w:r>
      <w:r w:rsidR="00E51E1A">
        <w:rPr>
          <w:rStyle w:val="NoneA"/>
          <w:rFonts w:ascii="Times New Roman" w:hAnsi="Times New Roman"/>
          <w:bCs/>
          <w:sz w:val="24"/>
          <w:szCs w:val="24"/>
        </w:rPr>
        <w:t>taking at</w:t>
      </w:r>
      <w:r w:rsidR="00541CDA">
        <w:rPr>
          <w:rStyle w:val="NoneA"/>
          <w:rFonts w:ascii="Times New Roman" w:hAnsi="Times New Roman"/>
          <w:bCs/>
          <w:sz w:val="24"/>
          <w:szCs w:val="24"/>
        </w:rPr>
        <w:t xml:space="preserve"> court</w:t>
      </w:r>
      <w:r w:rsidR="00E51E1A">
        <w:rPr>
          <w:rStyle w:val="NoneA"/>
          <w:rFonts w:ascii="Times New Roman" w:hAnsi="Times New Roman"/>
          <w:bCs/>
          <w:sz w:val="24"/>
          <w:szCs w:val="24"/>
        </w:rPr>
        <w:t xml:space="preserve"> hearings.</w:t>
      </w:r>
    </w:p>
    <w:p w14:paraId="001D0E65" w14:textId="4773511F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Liaising with barristers and court members.</w:t>
      </w:r>
    </w:p>
    <w:p w14:paraId="2DFBEA01" w14:textId="4551138D" w:rsidR="00E51E1A" w:rsidRDefault="00E51E1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A</w:t>
      </w:r>
      <w:r w:rsidR="00541CDA">
        <w:rPr>
          <w:rStyle w:val="NoneA"/>
          <w:rFonts w:ascii="Times New Roman" w:hAnsi="Times New Roman"/>
          <w:bCs/>
          <w:sz w:val="24"/>
          <w:szCs w:val="24"/>
        </w:rPr>
        <w:t>ny requests made by the judge while in-chambers.</w:t>
      </w:r>
    </w:p>
    <w:p w14:paraId="72965D36" w14:textId="77777777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</w:p>
    <w:p w14:paraId="0D82DAD4" w14:textId="6097F1EC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 xml:space="preserve">Supplementary: </w:t>
      </w:r>
    </w:p>
    <w:p w14:paraId="7011B461" w14:textId="77777777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4028DDC0" w14:textId="11A57800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Jan 2011 – Sep 2018, Karate Instructor, Sensei</w:t>
      </w:r>
    </w:p>
    <w:p w14:paraId="13F94BDA" w14:textId="77777777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5DDFB858" w14:textId="02484803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 xml:space="preserve">I have been practicing karate for over fifteen years. </w:t>
      </w:r>
    </w:p>
    <w:p w14:paraId="1F7FBB7C" w14:textId="6A1F4E9D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I was a karate instructor for the Hombu Dojo, Ranelagh.</w:t>
      </w:r>
    </w:p>
    <w:p w14:paraId="0059F6C4" w14:textId="3CB997CD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The Hombu Dojo has over 500 students and is currently the top karate studio in Ireland.</w:t>
      </w:r>
    </w:p>
    <w:p w14:paraId="746408FC" w14:textId="77777777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</w:p>
    <w:p w14:paraId="64E30985" w14:textId="3B1A8B20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May 2012 – Aug 2012, Dublin Simon Community, Dublin 8</w:t>
      </w:r>
    </w:p>
    <w:p w14:paraId="0F0482CC" w14:textId="77777777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04581B40" w14:textId="5DE928C1" w:rsidR="00486CFA" w:rsidRDefault="00486CFA" w:rsidP="00E51E1A">
      <w:pPr>
        <w:pStyle w:val="BodyA"/>
        <w:jc w:val="both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Volunteered to work for DSC by packing clothes and providing food for the homeless.</w:t>
      </w:r>
    </w:p>
    <w:p w14:paraId="547CF5AE" w14:textId="77777777" w:rsidR="00486CFA" w:rsidRDefault="00486CFA">
      <w:pPr>
        <w:pStyle w:val="BodyA"/>
        <w:rPr>
          <w:rStyle w:val="NoneA"/>
          <w:rFonts w:ascii="Times New Roman" w:hAnsi="Times New Roman"/>
          <w:bCs/>
          <w:sz w:val="24"/>
          <w:szCs w:val="24"/>
        </w:rPr>
      </w:pPr>
    </w:p>
    <w:p w14:paraId="398A2ECC" w14:textId="748ACD9D" w:rsidR="00BF7B3B" w:rsidRDefault="00E701F5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 xml:space="preserve">Other </w:t>
      </w:r>
      <w:r w:rsidR="009C6F03">
        <w:rPr>
          <w:rStyle w:val="NoneA"/>
          <w:rFonts w:ascii="Times New Roman" w:hAnsi="Times New Roman"/>
          <w:b/>
          <w:bCs/>
          <w:sz w:val="24"/>
          <w:szCs w:val="24"/>
        </w:rPr>
        <w:t>Achievements</w:t>
      </w:r>
      <w:r w:rsidR="00486CFA">
        <w:rPr>
          <w:rStyle w:val="NoneA"/>
          <w:rFonts w:ascii="Times New Roman" w:hAnsi="Times New Roman"/>
          <w:b/>
          <w:bCs/>
          <w:sz w:val="24"/>
          <w:szCs w:val="24"/>
        </w:rPr>
        <w:t xml:space="preserve">: </w:t>
      </w:r>
    </w:p>
    <w:p w14:paraId="2263CEA1" w14:textId="77777777" w:rsidR="00486CFA" w:rsidRDefault="00486CFA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</w:p>
    <w:p w14:paraId="0BFEF886" w14:textId="4F90E327" w:rsidR="00E701F5" w:rsidRDefault="00486CFA">
      <w:pPr>
        <w:pStyle w:val="BodyA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Two-time European Champion in Karate (2009 in Israel and 2010 in Italy).</w:t>
      </w:r>
    </w:p>
    <w:p w14:paraId="661FF849" w14:textId="22120C37" w:rsidR="00486CFA" w:rsidRDefault="00486CFA">
      <w:pPr>
        <w:pStyle w:val="BodyA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 xml:space="preserve">Third place at the World Championships in Karate (2011 in Scotland). </w:t>
      </w:r>
    </w:p>
    <w:p w14:paraId="62CB0880" w14:textId="204A9CEE" w:rsidR="00486CFA" w:rsidRDefault="00486CFA">
      <w:pPr>
        <w:pStyle w:val="BodyA"/>
        <w:rPr>
          <w:rStyle w:val="NoneA"/>
          <w:rFonts w:ascii="Times New Roman" w:hAnsi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Third degree Black Belt in Karate (youngest to recei</w:t>
      </w:r>
      <w:r w:rsidR="00420386">
        <w:rPr>
          <w:rStyle w:val="NoneA"/>
          <w:rFonts w:ascii="Times New Roman" w:hAnsi="Times New Roman"/>
          <w:bCs/>
          <w:sz w:val="24"/>
          <w:szCs w:val="24"/>
        </w:rPr>
        <w:t xml:space="preserve">ve such an award in both Ireland </w:t>
      </w:r>
      <w:r w:rsidR="004B1857">
        <w:rPr>
          <w:rStyle w:val="NoneA"/>
          <w:rFonts w:ascii="Times New Roman" w:hAnsi="Times New Roman"/>
          <w:bCs/>
          <w:sz w:val="24"/>
          <w:szCs w:val="24"/>
        </w:rPr>
        <w:t>and</w:t>
      </w:r>
      <w:r w:rsidR="00420386">
        <w:rPr>
          <w:rStyle w:val="NoneA"/>
          <w:rFonts w:ascii="Times New Roman" w:hAnsi="Times New Roman"/>
          <w:bCs/>
          <w:sz w:val="24"/>
          <w:szCs w:val="24"/>
        </w:rPr>
        <w:t xml:space="preserve"> U.K</w:t>
      </w:r>
      <w:r>
        <w:rPr>
          <w:rStyle w:val="NoneA"/>
          <w:rFonts w:ascii="Times New Roman" w:hAnsi="Times New Roman"/>
          <w:bCs/>
          <w:sz w:val="24"/>
          <w:szCs w:val="24"/>
        </w:rPr>
        <w:t>).</w:t>
      </w:r>
    </w:p>
    <w:p w14:paraId="5FD83E34" w14:textId="77777777" w:rsidR="00BF7B3B" w:rsidRDefault="00BF7B3B">
      <w:pPr>
        <w:pStyle w:val="BodyA"/>
      </w:pPr>
    </w:p>
    <w:p w14:paraId="3B9904A2" w14:textId="77777777" w:rsidR="00E349C5" w:rsidRDefault="009C6F03" w:rsidP="00E349C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Language Skills:</w:t>
      </w:r>
    </w:p>
    <w:p w14:paraId="35ECFBF9" w14:textId="77777777" w:rsidR="00E349C5" w:rsidRDefault="00E349C5" w:rsidP="00E349C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518466A2" w14:textId="4D221F94" w:rsidR="00BF7B3B" w:rsidRPr="003B24F5" w:rsidRDefault="009C6F03" w:rsidP="003B24F5">
      <w:pPr>
        <w:pStyle w:val="BodyA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>Fluent in English and Albanian.</w:t>
      </w:r>
      <w:r w:rsidR="003B24F5"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4F5">
        <w:rPr>
          <w:rStyle w:val="NoneA"/>
          <w:rFonts w:ascii="Times New Roman" w:eastAsia="Times New Roman" w:hAnsi="Times New Roman" w:cs="Times New Roman"/>
          <w:sz w:val="24"/>
          <w:szCs w:val="24"/>
        </w:rPr>
        <w:tab/>
      </w:r>
      <w:r w:rsidR="003B24F5">
        <w:rPr>
          <w:rStyle w:val="NoneA"/>
          <w:rFonts w:ascii="Times New Roman" w:eastAsia="Times New Roman" w:hAnsi="Times New Roman" w:cs="Times New Roman"/>
          <w:sz w:val="24"/>
          <w:szCs w:val="24"/>
        </w:rPr>
        <w:tab/>
      </w:r>
      <w:r w:rsidR="003B24F5">
        <w:rPr>
          <w:rStyle w:val="None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A"/>
          <w:rFonts w:ascii="Times New Roman" w:hAnsi="Times New Roman"/>
          <w:sz w:val="24"/>
          <w:szCs w:val="24"/>
        </w:rPr>
        <w:t>Partial knowledge of Irish and Spanish.</w:t>
      </w:r>
    </w:p>
    <w:p w14:paraId="5A5B8469" w14:textId="77777777" w:rsidR="003B24F5" w:rsidRPr="003B24F5" w:rsidRDefault="003B24F5">
      <w:pPr>
        <w:pStyle w:val="BodyA"/>
        <w:spacing w:line="360" w:lineRule="auto"/>
        <w:rPr>
          <w:rStyle w:val="None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F623DAD" w14:textId="77777777" w:rsidR="00BF7B3B" w:rsidRDefault="009C6F03" w:rsidP="003F025D">
      <w:pPr>
        <w:pStyle w:val="BodyA"/>
        <w:spacing w:line="48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References:</w:t>
      </w:r>
      <w:r>
        <w:rPr>
          <w:rStyle w:val="NoneA"/>
          <w:rFonts w:ascii="Times New Roman" w:hAnsi="Times New Roman"/>
          <w:sz w:val="24"/>
          <w:szCs w:val="24"/>
        </w:rPr>
        <w:t xml:space="preserve"> </w:t>
      </w:r>
    </w:p>
    <w:p w14:paraId="542D8B1D" w14:textId="178BBF9A" w:rsidR="00A44D3A" w:rsidRPr="00A25360" w:rsidRDefault="003B24F5" w:rsidP="00A44D3A">
      <w:pPr>
        <w:pStyle w:val="BodyA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Tom Hickey (tom.hickey@dcu.ie) </w:t>
      </w:r>
      <w:r w:rsidR="00A44D3A">
        <w:rPr>
          <w:rStyle w:val="NoneA"/>
          <w:rFonts w:ascii="Times New Roman" w:hAnsi="Times New Roman"/>
          <w:sz w:val="24"/>
          <w:szCs w:val="24"/>
        </w:rPr>
        <w:tab/>
      </w:r>
      <w:r w:rsidR="00A44D3A">
        <w:rPr>
          <w:rStyle w:val="NoneA"/>
          <w:rFonts w:ascii="Times New Roman" w:hAnsi="Times New Roman"/>
          <w:sz w:val="24"/>
          <w:szCs w:val="24"/>
        </w:rPr>
        <w:tab/>
        <w:t>Justice Peter Charleton (</w:t>
      </w:r>
      <w:r w:rsidR="00A44D3A" w:rsidRPr="00A44D3A">
        <w:rPr>
          <w:rFonts w:ascii="Times New Roman" w:hAnsi="Times New Roman"/>
          <w:sz w:val="24"/>
          <w:szCs w:val="24"/>
        </w:rPr>
        <w:t>PeterCharleton@courts.ie</w:t>
      </w:r>
      <w:r w:rsidR="00A44D3A">
        <w:rPr>
          <w:rFonts w:ascii="Times New Roman" w:hAnsi="Times New Roman"/>
          <w:sz w:val="24"/>
          <w:szCs w:val="24"/>
        </w:rPr>
        <w:t>)</w:t>
      </w:r>
    </w:p>
    <w:p w14:paraId="3202B87B" w14:textId="1918C4D5" w:rsidR="00A44D3A" w:rsidRPr="00A25360" w:rsidRDefault="00F410E8" w:rsidP="00A25360">
      <w:pPr>
        <w:pStyle w:val="BodyA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ab/>
      </w:r>
      <w:r w:rsidR="003B24F5" w:rsidRPr="003B24F5">
        <w:rPr>
          <w:rStyle w:val="NoneA"/>
          <w:rFonts w:ascii="Times New Roman" w:hAnsi="Times New Roman"/>
          <w:sz w:val="24"/>
          <w:szCs w:val="24"/>
        </w:rPr>
        <w:t>01 700 7858</w:t>
      </w:r>
      <w:r w:rsidR="00A44D3A">
        <w:rPr>
          <w:rStyle w:val="NoneA"/>
          <w:rFonts w:ascii="Times New Roman" w:hAnsi="Times New Roman"/>
          <w:sz w:val="24"/>
          <w:szCs w:val="24"/>
        </w:rPr>
        <w:tab/>
      </w:r>
      <w:r w:rsidR="00A44D3A">
        <w:rPr>
          <w:rStyle w:val="NoneA"/>
          <w:rFonts w:ascii="Times New Roman" w:hAnsi="Times New Roman"/>
          <w:sz w:val="24"/>
          <w:szCs w:val="24"/>
        </w:rPr>
        <w:tab/>
      </w:r>
      <w:r w:rsidR="00A44D3A">
        <w:rPr>
          <w:rStyle w:val="NoneA"/>
          <w:rFonts w:ascii="Times New Roman" w:hAnsi="Times New Roman"/>
          <w:sz w:val="24"/>
          <w:szCs w:val="24"/>
        </w:rPr>
        <w:tab/>
      </w:r>
      <w:r w:rsidR="00A44D3A">
        <w:rPr>
          <w:rStyle w:val="NoneA"/>
          <w:rFonts w:ascii="Times New Roman" w:hAnsi="Times New Roman"/>
          <w:sz w:val="24"/>
          <w:szCs w:val="24"/>
        </w:rPr>
        <w:tab/>
      </w:r>
      <w:r w:rsidR="00A44D3A">
        <w:rPr>
          <w:rStyle w:val="NoneA"/>
          <w:rFonts w:ascii="Times New Roman" w:hAnsi="Times New Roman"/>
          <w:sz w:val="24"/>
          <w:szCs w:val="24"/>
        </w:rPr>
        <w:tab/>
      </w:r>
      <w:r>
        <w:rPr>
          <w:rStyle w:val="NoneA"/>
          <w:rFonts w:ascii="Times New Roman" w:hAnsi="Times New Roman"/>
          <w:sz w:val="24"/>
          <w:szCs w:val="24"/>
        </w:rPr>
        <w:t>(</w:t>
      </w:r>
      <w:r w:rsidR="00A44D3A">
        <w:rPr>
          <w:rStyle w:val="NoneA"/>
          <w:rFonts w:ascii="Times New Roman" w:hAnsi="Times New Roman"/>
          <w:sz w:val="24"/>
          <w:szCs w:val="24"/>
        </w:rPr>
        <w:t>086</w:t>
      </w:r>
      <w:r w:rsidR="00117BFB">
        <w:rPr>
          <w:rStyle w:val="NoneA"/>
          <w:rFonts w:ascii="Times New Roman" w:hAnsi="Times New Roman"/>
          <w:sz w:val="24"/>
          <w:szCs w:val="24"/>
        </w:rPr>
        <w:t>)</w:t>
      </w:r>
      <w:r w:rsidR="00A44D3A">
        <w:rPr>
          <w:rStyle w:val="NoneA"/>
          <w:rFonts w:ascii="Times New Roman" w:hAnsi="Times New Roman"/>
          <w:sz w:val="24"/>
          <w:szCs w:val="24"/>
        </w:rPr>
        <w:t xml:space="preserve"> 386 0948 - preferred by email</w:t>
      </w:r>
    </w:p>
    <w:sectPr w:rsidR="00A44D3A" w:rsidRPr="00A2536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E3E53" w14:textId="77777777" w:rsidR="00275D27" w:rsidRDefault="00275D27">
      <w:r>
        <w:separator/>
      </w:r>
    </w:p>
  </w:endnote>
  <w:endnote w:type="continuationSeparator" w:id="0">
    <w:p w14:paraId="7D4CA91E" w14:textId="77777777" w:rsidR="00275D27" w:rsidRDefault="0027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3870B" w14:textId="77777777" w:rsidR="00BF7B3B" w:rsidRDefault="00BF7B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72DB9" w14:textId="77777777" w:rsidR="00275D27" w:rsidRDefault="00275D27">
      <w:r>
        <w:separator/>
      </w:r>
    </w:p>
  </w:footnote>
  <w:footnote w:type="continuationSeparator" w:id="0">
    <w:p w14:paraId="2B0555E5" w14:textId="77777777" w:rsidR="00275D27" w:rsidRDefault="0027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B453" w14:textId="77777777" w:rsidR="00BF7B3B" w:rsidRDefault="00BF7B3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D69D9"/>
    <w:multiLevelType w:val="hybridMultilevel"/>
    <w:tmpl w:val="8DD4A03E"/>
    <w:lvl w:ilvl="0" w:tplc="C3D0B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DA7"/>
    <w:multiLevelType w:val="hybridMultilevel"/>
    <w:tmpl w:val="F82A0A90"/>
    <w:styleLink w:val="Dash"/>
    <w:lvl w:ilvl="0" w:tplc="95B83790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6D24E">
      <w:start w:val="1"/>
      <w:numFmt w:val="bullet"/>
      <w:lvlText w:val="-"/>
      <w:lvlJc w:val="left"/>
      <w:pPr>
        <w:ind w:left="48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25E0A">
      <w:start w:val="1"/>
      <w:numFmt w:val="bullet"/>
      <w:lvlText w:val="-"/>
      <w:lvlJc w:val="left"/>
      <w:pPr>
        <w:ind w:left="72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68EC6">
      <w:start w:val="1"/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618A4">
      <w:start w:val="1"/>
      <w:numFmt w:val="bullet"/>
      <w:lvlText w:val="-"/>
      <w:lvlJc w:val="left"/>
      <w:pPr>
        <w:ind w:left="120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C2A30">
      <w:start w:val="1"/>
      <w:numFmt w:val="bullet"/>
      <w:lvlText w:val="-"/>
      <w:lvlJc w:val="left"/>
      <w:pPr>
        <w:ind w:left="144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81CE8">
      <w:start w:val="1"/>
      <w:numFmt w:val="bullet"/>
      <w:lvlText w:val="-"/>
      <w:lvlJc w:val="left"/>
      <w:pPr>
        <w:ind w:left="168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0B98A">
      <w:start w:val="1"/>
      <w:numFmt w:val="bullet"/>
      <w:lvlText w:val="-"/>
      <w:lvlJc w:val="left"/>
      <w:pPr>
        <w:ind w:left="192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AD06C">
      <w:start w:val="1"/>
      <w:numFmt w:val="bullet"/>
      <w:lvlText w:val="-"/>
      <w:lvlJc w:val="left"/>
      <w:pPr>
        <w:ind w:left="216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E094217"/>
    <w:multiLevelType w:val="hybridMultilevel"/>
    <w:tmpl w:val="03F6337A"/>
    <w:lvl w:ilvl="0" w:tplc="1F0A1190">
      <w:start w:val="20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F47"/>
    <w:multiLevelType w:val="hybridMultilevel"/>
    <w:tmpl w:val="F82A0A90"/>
    <w:numStyleLink w:val="Dash"/>
  </w:abstractNum>
  <w:abstractNum w:abstractNumId="4" w15:restartNumberingAfterBreak="0">
    <w:nsid w:val="79131D8D"/>
    <w:multiLevelType w:val="hybridMultilevel"/>
    <w:tmpl w:val="4A8ADDC2"/>
    <w:lvl w:ilvl="0" w:tplc="0E308D04">
      <w:start w:val="20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3B"/>
    <w:rsid w:val="00031EDA"/>
    <w:rsid w:val="0005413C"/>
    <w:rsid w:val="00095E1D"/>
    <w:rsid w:val="000E3AB7"/>
    <w:rsid w:val="00117BFB"/>
    <w:rsid w:val="00117CA1"/>
    <w:rsid w:val="00150141"/>
    <w:rsid w:val="001637D7"/>
    <w:rsid w:val="001C458F"/>
    <w:rsid w:val="001F142C"/>
    <w:rsid w:val="002050C1"/>
    <w:rsid w:val="00270ABF"/>
    <w:rsid w:val="00275510"/>
    <w:rsid w:val="00275D27"/>
    <w:rsid w:val="002B0EC8"/>
    <w:rsid w:val="002D1D8F"/>
    <w:rsid w:val="002D3CE0"/>
    <w:rsid w:val="002D5E67"/>
    <w:rsid w:val="00354663"/>
    <w:rsid w:val="003B24F5"/>
    <w:rsid w:val="003B56A7"/>
    <w:rsid w:val="003E69ED"/>
    <w:rsid w:val="003F025D"/>
    <w:rsid w:val="004032B8"/>
    <w:rsid w:val="00420386"/>
    <w:rsid w:val="004207CE"/>
    <w:rsid w:val="00486CFA"/>
    <w:rsid w:val="004B1857"/>
    <w:rsid w:val="004B372A"/>
    <w:rsid w:val="004E2F14"/>
    <w:rsid w:val="00541CDA"/>
    <w:rsid w:val="00577CBC"/>
    <w:rsid w:val="005812CE"/>
    <w:rsid w:val="005B65CD"/>
    <w:rsid w:val="00627426"/>
    <w:rsid w:val="00634182"/>
    <w:rsid w:val="00706DEC"/>
    <w:rsid w:val="00720AE4"/>
    <w:rsid w:val="00723F50"/>
    <w:rsid w:val="007325CD"/>
    <w:rsid w:val="00766D0A"/>
    <w:rsid w:val="00865602"/>
    <w:rsid w:val="008B0495"/>
    <w:rsid w:val="008D0EF0"/>
    <w:rsid w:val="008F0B68"/>
    <w:rsid w:val="00906F70"/>
    <w:rsid w:val="00946A14"/>
    <w:rsid w:val="009C6F03"/>
    <w:rsid w:val="00A07AFA"/>
    <w:rsid w:val="00A25360"/>
    <w:rsid w:val="00A44D3A"/>
    <w:rsid w:val="00B15C35"/>
    <w:rsid w:val="00B3664F"/>
    <w:rsid w:val="00BA1208"/>
    <w:rsid w:val="00BA523C"/>
    <w:rsid w:val="00BD0D1C"/>
    <w:rsid w:val="00BF7B3B"/>
    <w:rsid w:val="00C06DC3"/>
    <w:rsid w:val="00C305D9"/>
    <w:rsid w:val="00C51A96"/>
    <w:rsid w:val="00CD62E6"/>
    <w:rsid w:val="00D02F20"/>
    <w:rsid w:val="00D1143B"/>
    <w:rsid w:val="00D3160C"/>
    <w:rsid w:val="00D3493F"/>
    <w:rsid w:val="00D71F19"/>
    <w:rsid w:val="00D94B97"/>
    <w:rsid w:val="00E138AB"/>
    <w:rsid w:val="00E349C5"/>
    <w:rsid w:val="00E35532"/>
    <w:rsid w:val="00E51E1A"/>
    <w:rsid w:val="00E57781"/>
    <w:rsid w:val="00E701F5"/>
    <w:rsid w:val="00E75B22"/>
    <w:rsid w:val="00EB23A6"/>
    <w:rsid w:val="00F17272"/>
    <w:rsid w:val="00F410E8"/>
    <w:rsid w:val="00F67E00"/>
    <w:rsid w:val="00F777CA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72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numbering" w:customStyle="1" w:styleId="Dash">
    <w:name w:val="Dash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3418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563">
          <w:marLeft w:val="0"/>
          <w:marRight w:val="0"/>
          <w:marTop w:val="0"/>
          <w:marBottom w:val="0"/>
          <w:divBdr>
            <w:top w:val="single" w:sz="6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020">
          <w:marLeft w:val="0"/>
          <w:marRight w:val="0"/>
          <w:marTop w:val="0"/>
          <w:marBottom w:val="0"/>
          <w:divBdr>
            <w:top w:val="single" w:sz="6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8EF22-CDBD-B140-B2CF-C65D558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C18315911 Elisa Demiraj</cp:lastModifiedBy>
  <cp:revision>65</cp:revision>
  <dcterms:created xsi:type="dcterms:W3CDTF">2016-09-06T09:28:00Z</dcterms:created>
  <dcterms:modified xsi:type="dcterms:W3CDTF">2020-10-30T03:56:00Z</dcterms:modified>
</cp:coreProperties>
</file>