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FE" w:rsidRPr="00E374E0" w:rsidRDefault="00C96EFE" w:rsidP="00910E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4E0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2949"/>
        <w:gridCol w:w="1826"/>
        <w:gridCol w:w="3023"/>
      </w:tblGrid>
      <w:tr w:rsidR="00D76429" w:rsidRPr="00E374E0" w:rsidTr="00D76429">
        <w:tc>
          <w:tcPr>
            <w:tcW w:w="1242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Name:</w:t>
            </w:r>
          </w:p>
        </w:tc>
        <w:tc>
          <w:tcPr>
            <w:tcW w:w="3064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Fergus Toolan</w:t>
            </w:r>
          </w:p>
        </w:tc>
        <w:tc>
          <w:tcPr>
            <w:tcW w:w="1898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of Birth:</w:t>
            </w:r>
          </w:p>
        </w:tc>
        <w:tc>
          <w:tcPr>
            <w:tcW w:w="3038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01-01-1992</w:t>
            </w:r>
          </w:p>
        </w:tc>
      </w:tr>
      <w:tr w:rsidR="00D76429" w:rsidRPr="00E374E0" w:rsidTr="00D76429">
        <w:tc>
          <w:tcPr>
            <w:tcW w:w="1242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Address:</w:t>
            </w:r>
          </w:p>
        </w:tc>
        <w:tc>
          <w:tcPr>
            <w:tcW w:w="3064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54f College Park,</w:t>
            </w:r>
          </w:p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Dunshaughlin,</w:t>
            </w:r>
          </w:p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Co. Meath</w:t>
            </w:r>
          </w:p>
        </w:tc>
        <w:tc>
          <w:tcPr>
            <w:tcW w:w="1898" w:type="dxa"/>
          </w:tcPr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Contact Details:</w:t>
            </w:r>
          </w:p>
        </w:tc>
        <w:tc>
          <w:tcPr>
            <w:tcW w:w="3038" w:type="dxa"/>
          </w:tcPr>
          <w:p w:rsidR="00D76429" w:rsidRPr="00E374E0" w:rsidRDefault="006C1391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6429" w:rsidRPr="00E374E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fergustoolan@hotmail.com</w:t>
              </w:r>
            </w:hyperlink>
            <w:r w:rsidR="00D76429" w:rsidRPr="00E374E0">
              <w:rPr>
                <w:rFonts w:ascii="Times New Roman" w:hAnsi="Times New Roman" w:cs="Times New Roman"/>
                <w:sz w:val="24"/>
                <w:szCs w:val="24"/>
              </w:rPr>
              <w:t xml:space="preserve"> / 087 2381568</w:t>
            </w:r>
          </w:p>
          <w:p w:rsidR="00D76429" w:rsidRPr="00E374E0" w:rsidRDefault="00D76429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B28" w:rsidRPr="00E374E0" w:rsidRDefault="00055388" w:rsidP="009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4E0">
        <w:rPr>
          <w:rFonts w:ascii="Times New Roman" w:hAnsi="Times New Roman" w:cs="Times New Roman"/>
          <w:sz w:val="24"/>
          <w:szCs w:val="24"/>
        </w:rPr>
        <w:tab/>
      </w:r>
    </w:p>
    <w:p w:rsidR="00333C29" w:rsidRPr="00E374E0" w:rsidRDefault="00333C29" w:rsidP="00910E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4E0">
        <w:rPr>
          <w:rFonts w:ascii="Times New Roman" w:hAnsi="Times New Roman" w:cs="Times New Roman"/>
          <w:b/>
          <w:sz w:val="24"/>
          <w:szCs w:val="24"/>
          <w:u w:val="single"/>
        </w:rPr>
        <w:t>Educational Details</w:t>
      </w:r>
    </w:p>
    <w:p w:rsidR="00734836" w:rsidRPr="00E374E0" w:rsidRDefault="00734836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>Sep ’13 – 14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>NUI Maynooth,</w:t>
      </w:r>
    </w:p>
    <w:p w:rsidR="00734836" w:rsidRPr="00E374E0" w:rsidRDefault="00734836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>Course: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>LLM, Masters of Law</w:t>
      </w:r>
    </w:p>
    <w:p w:rsidR="00734836" w:rsidRPr="00E374E0" w:rsidRDefault="00734836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>Grade: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 xml:space="preserve">Second Class Honours, Grade 1. </w:t>
      </w:r>
    </w:p>
    <w:p w:rsidR="00734836" w:rsidRPr="00E374E0" w:rsidRDefault="00734836" w:rsidP="009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4E0">
        <w:rPr>
          <w:rFonts w:ascii="Times New Roman" w:hAnsi="Times New Roman" w:cs="Times New Roman"/>
          <w:sz w:val="24"/>
          <w:szCs w:val="24"/>
        </w:rPr>
        <w:tab/>
      </w:r>
      <w:r w:rsidRPr="00E374E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istTable7Colorful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3969"/>
      </w:tblGrid>
      <w:tr w:rsidR="00D76429" w:rsidRPr="00E374E0" w:rsidTr="009F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709" w:type="dxa"/>
          </w:tcPr>
          <w:p w:rsidR="001E7FEE" w:rsidRPr="00E374E0" w:rsidRDefault="001E7FEE" w:rsidP="00910E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1E7FEE" w:rsidRPr="00E374E0" w:rsidRDefault="001E7FEE" w:rsidP="00910E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7612B" w:rsidRPr="00E374E0" w:rsidRDefault="0017612B" w:rsidP="00910E6D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Dissertation</w:t>
            </w:r>
            <w:r w:rsidR="00D76429"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17612B" w:rsidRPr="00E374E0" w:rsidRDefault="0017612B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17612B" w:rsidRPr="00E374E0" w:rsidRDefault="0017612B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First Class Honours, Grade 1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Corporation Tax Law</w:t>
            </w:r>
          </w:p>
        </w:tc>
        <w:tc>
          <w:tcPr>
            <w:tcW w:w="709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First Class Honours, Grade 1 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F29D7" w:rsidRPr="00E374E0" w:rsidRDefault="001F29D7" w:rsidP="00910E6D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White Collar Crime</w:t>
            </w:r>
          </w:p>
        </w:tc>
        <w:tc>
          <w:tcPr>
            <w:tcW w:w="709" w:type="dxa"/>
          </w:tcPr>
          <w:p w:rsidR="001F29D7" w:rsidRPr="00E374E0" w:rsidRDefault="001F29D7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F29D7" w:rsidRPr="00E374E0" w:rsidRDefault="001F29D7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F29D7" w:rsidRPr="00E374E0" w:rsidRDefault="001F29D7" w:rsidP="00910E6D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Criminology &amp; Criminal Justice I</w:t>
            </w:r>
          </w:p>
        </w:tc>
        <w:tc>
          <w:tcPr>
            <w:tcW w:w="709" w:type="dxa"/>
          </w:tcPr>
          <w:p w:rsidR="001F29D7" w:rsidRPr="00E374E0" w:rsidRDefault="001F29D7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1F29D7" w:rsidRPr="00E374E0" w:rsidRDefault="001F29D7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F29D7" w:rsidRPr="00E374E0" w:rsidRDefault="001F29D7" w:rsidP="00910E6D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Criminology &amp; Criminal Justice II</w:t>
            </w:r>
          </w:p>
        </w:tc>
        <w:tc>
          <w:tcPr>
            <w:tcW w:w="709" w:type="dxa"/>
          </w:tcPr>
          <w:p w:rsidR="001F29D7" w:rsidRPr="00E374E0" w:rsidRDefault="001F29D7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F29D7" w:rsidRPr="00E374E0" w:rsidRDefault="001F29D7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F29D7" w:rsidRPr="00E374E0" w:rsidRDefault="001F29D7" w:rsidP="00910E6D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Introduction to Tax Law</w:t>
            </w:r>
          </w:p>
        </w:tc>
        <w:tc>
          <w:tcPr>
            <w:tcW w:w="709" w:type="dxa"/>
          </w:tcPr>
          <w:p w:rsidR="001F29D7" w:rsidRPr="00E374E0" w:rsidRDefault="001F29D7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1F29D7" w:rsidRPr="00E374E0" w:rsidRDefault="001F29D7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</w:tbl>
    <w:p w:rsidR="00734836" w:rsidRPr="00E374E0" w:rsidRDefault="00734836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429" w:rsidRPr="00E374E0" w:rsidRDefault="00D76429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 xml:space="preserve">* Dissertation on </w:t>
      </w:r>
      <w:r w:rsidR="00694A61" w:rsidRPr="00E374E0">
        <w:rPr>
          <w:rFonts w:ascii="Times New Roman" w:hAnsi="Times New Roman" w:cs="Times New Roman"/>
          <w:bCs/>
          <w:sz w:val="24"/>
          <w:szCs w:val="24"/>
        </w:rPr>
        <w:t>‘</w:t>
      </w:r>
      <w:r w:rsidRPr="00E374E0">
        <w:rPr>
          <w:rFonts w:ascii="Times New Roman" w:hAnsi="Times New Roman" w:cs="Times New Roman"/>
          <w:bCs/>
          <w:i/>
          <w:iCs/>
          <w:sz w:val="24"/>
          <w:szCs w:val="24"/>
        </w:rPr>
        <w:t>The Admissibility of Social Media Evidence in the Irish Court System</w:t>
      </w:r>
      <w:r w:rsidR="00694A61" w:rsidRPr="00E374E0">
        <w:rPr>
          <w:rFonts w:ascii="Times New Roman" w:hAnsi="Times New Roman" w:cs="Times New Roman"/>
          <w:bCs/>
          <w:sz w:val="24"/>
          <w:szCs w:val="24"/>
        </w:rPr>
        <w:t>’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</w:p>
    <w:p w:rsidR="00D76429" w:rsidRPr="00E374E0" w:rsidRDefault="00D76429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848" w:rsidRPr="00E374E0" w:rsidRDefault="00297848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>Sep ’10 – 13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>NUI Maynooth,</w:t>
      </w:r>
    </w:p>
    <w:p w:rsidR="00297848" w:rsidRPr="00E374E0" w:rsidRDefault="00297848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>Course: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>Bachelor of Civil Law, with History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</w:p>
    <w:p w:rsidR="00297848" w:rsidRPr="00E374E0" w:rsidRDefault="00297848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>Grade: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="001E7FEE"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 xml:space="preserve">Second Class Honours, Grade 1. </w:t>
      </w:r>
    </w:p>
    <w:p w:rsidR="001E7FEE" w:rsidRPr="00E374E0" w:rsidRDefault="001E7FEE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stTable7Colorful"/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4111"/>
      </w:tblGrid>
      <w:tr w:rsidR="00D76429" w:rsidRPr="00E374E0" w:rsidTr="009F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Jurisprudence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First Class Honours, Grade 1 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Moot Court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Land Law I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Land Law II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Equity &amp; Trusts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Company Law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Anniversary &amp; Parading Tradition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Ireland in Modern Century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1</w:t>
            </w:r>
          </w:p>
        </w:tc>
      </w:tr>
      <w:tr w:rsidR="00D76429" w:rsidRPr="00E374E0" w:rsidTr="009F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Europe in Modern Century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  <w:tr w:rsidR="00D76429" w:rsidRPr="00E374E0" w:rsidTr="009F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7FEE" w:rsidRPr="00E374E0" w:rsidRDefault="001E7FEE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 Studies</w:t>
            </w:r>
          </w:p>
        </w:tc>
        <w:tc>
          <w:tcPr>
            <w:tcW w:w="567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E7FEE" w:rsidRPr="00E374E0" w:rsidRDefault="001E7FEE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Second Class Honours, Grade 2</w:t>
            </w:r>
          </w:p>
        </w:tc>
      </w:tr>
    </w:tbl>
    <w:p w:rsidR="00297848" w:rsidRPr="00E374E0" w:rsidRDefault="0039630C" w:rsidP="009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4E0">
        <w:rPr>
          <w:rFonts w:ascii="Times New Roman" w:hAnsi="Times New Roman" w:cs="Times New Roman"/>
          <w:sz w:val="24"/>
          <w:szCs w:val="24"/>
        </w:rPr>
        <w:tab/>
      </w:r>
    </w:p>
    <w:p w:rsidR="009F33DF" w:rsidRPr="00E374E0" w:rsidRDefault="009F33DF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E0">
        <w:rPr>
          <w:rFonts w:ascii="Times New Roman" w:hAnsi="Times New Roman" w:cs="Times New Roman"/>
          <w:bCs/>
          <w:sz w:val="24"/>
          <w:szCs w:val="24"/>
        </w:rPr>
        <w:t xml:space="preserve">2004 – 2010 </w:t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</w:r>
      <w:r w:rsidRPr="00E374E0">
        <w:rPr>
          <w:rFonts w:ascii="Times New Roman" w:hAnsi="Times New Roman" w:cs="Times New Roman"/>
          <w:bCs/>
          <w:sz w:val="24"/>
          <w:szCs w:val="24"/>
        </w:rPr>
        <w:tab/>
        <w:t>Castleknock College,</w:t>
      </w:r>
    </w:p>
    <w:p w:rsidR="009F33DF" w:rsidRPr="00E374E0" w:rsidRDefault="009F33DF" w:rsidP="00910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stTable7Colorful"/>
        <w:tblW w:w="0" w:type="auto"/>
        <w:tblLook w:val="04A0" w:firstRow="1" w:lastRow="0" w:firstColumn="1" w:lastColumn="0" w:noHBand="0" w:noVBand="1"/>
      </w:tblPr>
      <w:tblGrid>
        <w:gridCol w:w="3686"/>
        <w:gridCol w:w="1417"/>
        <w:gridCol w:w="3261"/>
      </w:tblGrid>
      <w:tr w:rsidR="00CA0C81" w:rsidRPr="00E374E0" w:rsidTr="00541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Grade</w:t>
            </w:r>
          </w:p>
        </w:tc>
      </w:tr>
      <w:tr w:rsidR="00CA0C81" w:rsidRPr="00E374E0" w:rsidTr="00541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Irish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B2</w:t>
            </w:r>
          </w:p>
        </w:tc>
      </w:tr>
      <w:tr w:rsidR="00CA0C81" w:rsidRPr="00E374E0" w:rsidTr="00541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History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B2</w:t>
            </w:r>
          </w:p>
        </w:tc>
      </w:tr>
      <w:tr w:rsidR="00CA0C81" w:rsidRPr="00E374E0" w:rsidTr="00541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Geography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B3</w:t>
            </w:r>
          </w:p>
        </w:tc>
      </w:tr>
      <w:tr w:rsidR="00CA0C81" w:rsidRPr="00E374E0" w:rsidTr="00541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C3</w:t>
            </w:r>
          </w:p>
        </w:tc>
      </w:tr>
      <w:tr w:rsidR="00CA0C81" w:rsidRPr="00E374E0" w:rsidTr="00541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Biology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D3</w:t>
            </w:r>
          </w:p>
        </w:tc>
      </w:tr>
      <w:tr w:rsidR="00CA0C81" w:rsidRPr="00E374E0" w:rsidTr="00541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A0C81" w:rsidRPr="00E374E0" w:rsidRDefault="00CA0C81" w:rsidP="0091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1417" w:type="dxa"/>
          </w:tcPr>
          <w:p w:rsidR="00CA0C81" w:rsidRPr="00E374E0" w:rsidRDefault="00CA0C81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261" w:type="dxa"/>
          </w:tcPr>
          <w:p w:rsidR="00CA0C81" w:rsidRPr="00E374E0" w:rsidRDefault="00CA0C81" w:rsidP="00910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0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</w:tbl>
    <w:p w:rsidR="00333C29" w:rsidRPr="00E374E0" w:rsidRDefault="00333C29" w:rsidP="00910E6D">
      <w:pPr>
        <w:pStyle w:val="ecxmsonormal"/>
        <w:shd w:val="clear" w:color="auto" w:fill="FFFFFF"/>
        <w:jc w:val="both"/>
        <w:rPr>
          <w:b/>
          <w:bCs/>
          <w:u w:val="single"/>
        </w:rPr>
      </w:pPr>
      <w:r w:rsidRPr="00E374E0">
        <w:rPr>
          <w:b/>
          <w:bCs/>
          <w:u w:val="single"/>
        </w:rPr>
        <w:lastRenderedPageBreak/>
        <w:t>Work Experience</w:t>
      </w:r>
    </w:p>
    <w:p w:rsidR="009F33DF" w:rsidRPr="00E374E0" w:rsidRDefault="00910E6D" w:rsidP="00910E6D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>
        <w:rPr>
          <w:bCs/>
          <w:lang w:val="en-IE"/>
        </w:rPr>
        <w:t>2016</w:t>
      </w:r>
      <w:r>
        <w:rPr>
          <w:bCs/>
          <w:lang w:val="en-IE"/>
        </w:rPr>
        <w:tab/>
      </w:r>
      <w:r w:rsidR="009F33DF" w:rsidRPr="00E374E0">
        <w:rPr>
          <w:bCs/>
          <w:lang w:val="en-IE"/>
        </w:rPr>
        <w:tab/>
        <w:t xml:space="preserve">Dillon Eustace </w:t>
      </w:r>
    </w:p>
    <w:p w:rsidR="009F33DF" w:rsidRPr="00E374E0" w:rsidRDefault="009F33DF" w:rsidP="00910E6D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E374E0">
        <w:rPr>
          <w:bCs/>
          <w:lang w:val="en-IE"/>
        </w:rPr>
        <w:tab/>
      </w:r>
      <w:r w:rsidRPr="00E374E0">
        <w:rPr>
          <w:bCs/>
          <w:lang w:val="en-IE"/>
        </w:rPr>
        <w:tab/>
        <w:t>32 – 33 Sir John Rogerson Quay</w:t>
      </w:r>
    </w:p>
    <w:p w:rsidR="00CA0C81" w:rsidRPr="00E374E0" w:rsidRDefault="00CA0C81" w:rsidP="00910E6D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E374E0">
        <w:rPr>
          <w:bCs/>
          <w:lang w:val="en-IE"/>
        </w:rPr>
        <w:tab/>
      </w:r>
      <w:r w:rsidRPr="00E374E0">
        <w:rPr>
          <w:bCs/>
          <w:lang w:val="en-IE"/>
        </w:rPr>
        <w:tab/>
        <w:t>Appointment: Paralegal</w:t>
      </w:r>
      <w:r w:rsidR="00403516" w:rsidRPr="00E374E0">
        <w:rPr>
          <w:bCs/>
          <w:lang w:val="en-IE"/>
        </w:rPr>
        <w:t xml:space="preserve">, Banking Department. </w:t>
      </w:r>
    </w:p>
    <w:p w:rsidR="00CA0C81" w:rsidRPr="00E374E0" w:rsidRDefault="00CA0C81" w:rsidP="00910E6D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910E6D" w:rsidRPr="00910E6D" w:rsidRDefault="00910E6D" w:rsidP="00910E6D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 w:rsidRPr="00910E6D">
        <w:rPr>
          <w:bCs/>
          <w:lang w:val="en-IE"/>
        </w:rPr>
        <w:t xml:space="preserve">Invited to join the Deeds Collection Team of Projects Emerald &amp; Ruby, the recent NAMA Loan Sale with a par value of €4.7bn. </w:t>
      </w:r>
    </w:p>
    <w:p w:rsidR="00910E6D" w:rsidRPr="00910E6D" w:rsidRDefault="00910E6D" w:rsidP="00910E6D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 w:rsidRPr="00910E6D">
        <w:rPr>
          <w:bCs/>
          <w:lang w:val="en-IE"/>
        </w:rPr>
        <w:t xml:space="preserve">Responsible for liaising with various firms for the review and collection of title, loan and security for a number of connections, including Matheson. My duties also included: providing regular updates on key assets and connections; preparing schedules; and updating trackers. </w:t>
      </w:r>
    </w:p>
    <w:p w:rsidR="00910E6D" w:rsidRPr="00910E6D" w:rsidRDefault="00910E6D" w:rsidP="00910E6D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 w:rsidRPr="00910E6D">
        <w:rPr>
          <w:bCs/>
          <w:lang w:val="en-IE"/>
        </w:rPr>
        <w:t xml:space="preserve">Trusted with attending to queries raised by the Matheson representatives acting on behalf of the Purchaser throughout the sale of the Projects. </w:t>
      </w:r>
    </w:p>
    <w:p w:rsidR="00910E6D" w:rsidRDefault="00910E6D" w:rsidP="00910E6D">
      <w:pPr>
        <w:pStyle w:val="ecxmsonormal"/>
        <w:numPr>
          <w:ilvl w:val="0"/>
          <w:numId w:val="7"/>
        </w:numPr>
        <w:shd w:val="clear" w:color="auto" w:fill="FFFFFF"/>
        <w:spacing w:after="0"/>
        <w:jc w:val="both"/>
        <w:rPr>
          <w:bCs/>
          <w:lang w:val="en-IE"/>
        </w:rPr>
      </w:pPr>
      <w:r w:rsidRPr="00910E6D">
        <w:rPr>
          <w:bCs/>
          <w:lang w:val="en-IE"/>
        </w:rPr>
        <w:t>I also assisted team members in applications made to the PRA.</w:t>
      </w:r>
    </w:p>
    <w:p w:rsidR="00910E6D" w:rsidRDefault="00910E6D" w:rsidP="00910E6D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</w:p>
    <w:p w:rsidR="006348CA" w:rsidRPr="00E374E0" w:rsidRDefault="009F33DF" w:rsidP="00910E6D">
      <w:pPr>
        <w:pStyle w:val="ecxmsonormal"/>
        <w:shd w:val="clear" w:color="auto" w:fill="FFFFFF"/>
        <w:spacing w:after="0"/>
        <w:jc w:val="both"/>
        <w:rPr>
          <w:bCs/>
          <w:lang w:val="en-IE"/>
        </w:rPr>
      </w:pPr>
      <w:r w:rsidRPr="00E374E0">
        <w:rPr>
          <w:bCs/>
          <w:lang w:val="en-IE"/>
        </w:rPr>
        <w:t xml:space="preserve">2014 – 2015 </w:t>
      </w:r>
      <w:r w:rsidR="006348CA" w:rsidRPr="00E374E0">
        <w:rPr>
          <w:bCs/>
          <w:lang w:val="en-IE"/>
        </w:rPr>
        <w:tab/>
      </w:r>
      <w:r w:rsidR="00734836" w:rsidRPr="00E374E0">
        <w:rPr>
          <w:bCs/>
          <w:lang w:val="en-IE"/>
        </w:rPr>
        <w:t>Pearse Trust Limited,</w:t>
      </w:r>
      <w:r w:rsidR="00C927E8" w:rsidRPr="00E374E0">
        <w:rPr>
          <w:bCs/>
          <w:lang w:val="en-IE"/>
        </w:rPr>
        <w:t xml:space="preserve"> </w:t>
      </w:r>
    </w:p>
    <w:p w:rsidR="00403516" w:rsidRPr="00E374E0" w:rsidRDefault="00734836" w:rsidP="00910E6D">
      <w:pPr>
        <w:pStyle w:val="ecxmsonormal"/>
        <w:shd w:val="clear" w:color="auto" w:fill="FFFFFF"/>
        <w:spacing w:after="0"/>
        <w:ind w:left="720" w:firstLine="720"/>
        <w:jc w:val="both"/>
        <w:rPr>
          <w:bCs/>
          <w:lang w:val="en-IE"/>
        </w:rPr>
      </w:pPr>
      <w:r w:rsidRPr="00E374E0">
        <w:rPr>
          <w:bCs/>
          <w:lang w:val="en-IE"/>
        </w:rPr>
        <w:t>Ballsbridge</w:t>
      </w:r>
    </w:p>
    <w:p w:rsidR="000E1025" w:rsidRPr="00E374E0" w:rsidRDefault="00687F7C" w:rsidP="00910E6D">
      <w:pPr>
        <w:pStyle w:val="ecxmsonormal"/>
        <w:shd w:val="clear" w:color="auto" w:fill="FFFFFF"/>
        <w:spacing w:after="0"/>
        <w:ind w:left="720" w:firstLine="720"/>
        <w:jc w:val="both"/>
        <w:rPr>
          <w:bCs/>
          <w:lang w:val="en-IE"/>
        </w:rPr>
      </w:pPr>
      <w:r w:rsidRPr="00E374E0">
        <w:rPr>
          <w:bCs/>
          <w:lang w:val="en-IE"/>
        </w:rPr>
        <w:t>Appointment: Tax Administrator</w:t>
      </w:r>
    </w:p>
    <w:p w:rsidR="00403516" w:rsidRPr="00E374E0" w:rsidRDefault="00403516" w:rsidP="00910E6D">
      <w:pPr>
        <w:pStyle w:val="ecxmsonormal"/>
        <w:shd w:val="clear" w:color="auto" w:fill="FFFFFF"/>
        <w:spacing w:after="0"/>
        <w:ind w:left="720" w:firstLine="720"/>
        <w:jc w:val="both"/>
        <w:rPr>
          <w:bCs/>
          <w:lang w:val="en-IE"/>
        </w:rPr>
      </w:pPr>
    </w:p>
    <w:p w:rsidR="00910E6D" w:rsidRDefault="00910E6D" w:rsidP="00910E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6D">
        <w:rPr>
          <w:rFonts w:ascii="Times New Roman" w:hAnsi="Times New Roman" w:cs="Times New Roman"/>
          <w:sz w:val="24"/>
          <w:szCs w:val="24"/>
        </w:rPr>
        <w:t>I was invited to prepare monthly blogs on topics of interest, and in doing so, Bloomberg BNA identified and published ‘VAT &amp; VIES Filing Requirements in Ireland’.</w:t>
      </w:r>
    </w:p>
    <w:p w:rsidR="00910E6D" w:rsidRDefault="00910E6D" w:rsidP="00910E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10E6D">
        <w:rPr>
          <w:rFonts w:ascii="Times New Roman" w:hAnsi="Times New Roman" w:cs="Times New Roman"/>
          <w:sz w:val="24"/>
          <w:szCs w:val="24"/>
        </w:rPr>
        <w:t>esponsible for the Corporate Tax, VAT &amp; PAYE Registration of all new clients with the Office of the Revenue Commissioners</w:t>
      </w:r>
    </w:p>
    <w:p w:rsidR="006C1391" w:rsidRPr="006C1391" w:rsidRDefault="00910E6D" w:rsidP="00910E6D">
      <w:pPr>
        <w:pStyle w:val="ListParagraph"/>
        <w:numPr>
          <w:ilvl w:val="0"/>
          <w:numId w:val="5"/>
        </w:numPr>
        <w:jc w:val="both"/>
        <w:rPr>
          <w:bCs/>
        </w:rPr>
      </w:pPr>
      <w:r w:rsidRPr="006C1391">
        <w:rPr>
          <w:rFonts w:ascii="Times New Roman" w:hAnsi="Times New Roman" w:cs="Times New Roman"/>
          <w:sz w:val="24"/>
          <w:szCs w:val="24"/>
        </w:rPr>
        <w:t>Trusted with managing the VAT, VIES &amp; PAYE Compliance obligations for all registered clients, as well as the preparation and delivery of all VAT Assurance Checks</w:t>
      </w:r>
    </w:p>
    <w:p w:rsidR="006C1391" w:rsidRPr="006C1391" w:rsidRDefault="006C1391" w:rsidP="00910E6D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the Social Committee wherein responsible for organising various outings, including the 201 Christmas Party. </w:t>
      </w:r>
    </w:p>
    <w:p w:rsidR="000E1025" w:rsidRPr="00E374E0" w:rsidRDefault="000E1025" w:rsidP="00910E6D">
      <w:pPr>
        <w:pStyle w:val="ecxmsonormal"/>
        <w:shd w:val="clear" w:color="auto" w:fill="FFFFFF"/>
        <w:spacing w:after="0"/>
        <w:jc w:val="both"/>
        <w:rPr>
          <w:bCs/>
        </w:rPr>
      </w:pPr>
      <w:r w:rsidRPr="00E374E0">
        <w:rPr>
          <w:bCs/>
        </w:rPr>
        <w:t xml:space="preserve">2013 – 2014 </w:t>
      </w:r>
      <w:r w:rsidRPr="00E374E0">
        <w:rPr>
          <w:bCs/>
        </w:rPr>
        <w:tab/>
        <w:t xml:space="preserve">Elverys Sports </w:t>
      </w:r>
    </w:p>
    <w:p w:rsidR="000E1025" w:rsidRPr="00E374E0" w:rsidRDefault="000E1025" w:rsidP="00910E6D">
      <w:pPr>
        <w:pStyle w:val="ecxmsonormal"/>
        <w:shd w:val="clear" w:color="auto" w:fill="FFFFFF"/>
        <w:spacing w:after="0"/>
        <w:ind w:left="720" w:firstLine="720"/>
        <w:jc w:val="both"/>
        <w:rPr>
          <w:bCs/>
        </w:rPr>
      </w:pPr>
      <w:r w:rsidRPr="00E374E0">
        <w:rPr>
          <w:bCs/>
        </w:rPr>
        <w:t>Maynooth</w:t>
      </w:r>
    </w:p>
    <w:p w:rsidR="000E1025" w:rsidRPr="00E374E0" w:rsidRDefault="000E1025" w:rsidP="00910E6D">
      <w:pPr>
        <w:pStyle w:val="ecxmsonormal"/>
        <w:shd w:val="clear" w:color="auto" w:fill="FFFFFF"/>
        <w:spacing w:after="0"/>
        <w:ind w:left="720" w:firstLine="720"/>
        <w:jc w:val="both"/>
        <w:rPr>
          <w:bCs/>
        </w:rPr>
      </w:pPr>
      <w:r w:rsidRPr="00E374E0">
        <w:rPr>
          <w:bCs/>
        </w:rPr>
        <w:t xml:space="preserve">Co. Kildare </w:t>
      </w:r>
    </w:p>
    <w:p w:rsidR="007A775F" w:rsidRPr="00E374E0" w:rsidRDefault="007A775F" w:rsidP="00910E6D">
      <w:pPr>
        <w:pStyle w:val="ecxmsonormal"/>
        <w:shd w:val="clear" w:color="auto" w:fill="FFFFFF"/>
        <w:spacing w:after="0"/>
        <w:jc w:val="both"/>
        <w:rPr>
          <w:bCs/>
        </w:rPr>
      </w:pPr>
    </w:p>
    <w:p w:rsidR="000E1025" w:rsidRPr="00E374E0" w:rsidRDefault="000E1025" w:rsidP="00910E6D">
      <w:pPr>
        <w:pStyle w:val="ecxmsonormal"/>
        <w:numPr>
          <w:ilvl w:val="0"/>
          <w:numId w:val="1"/>
        </w:numPr>
        <w:shd w:val="clear" w:color="auto" w:fill="FFFFFF"/>
        <w:spacing w:after="0"/>
        <w:jc w:val="both"/>
        <w:rPr>
          <w:bCs/>
        </w:rPr>
      </w:pPr>
      <w:r w:rsidRPr="00E374E0">
        <w:t xml:space="preserve">In my role as a ‘Sports Advisor’ I was </w:t>
      </w:r>
      <w:r w:rsidR="00665F04" w:rsidRPr="00E374E0">
        <w:t>trusted with</w:t>
      </w:r>
      <w:r w:rsidRPr="00E374E0">
        <w:t xml:space="preserve"> </w:t>
      </w:r>
      <w:r w:rsidR="0017612B" w:rsidRPr="00E374E0">
        <w:t>ensuring all necessary stock was displayed and available for purchase on a daily basis. I was als</w:t>
      </w:r>
      <w:r w:rsidR="002D7D06" w:rsidRPr="00E374E0">
        <w:t>o required to maintain an up-to-</w:t>
      </w:r>
      <w:r w:rsidR="0017612B" w:rsidRPr="00E374E0">
        <w:t>date knowledge</w:t>
      </w:r>
      <w:r w:rsidR="002D7D06" w:rsidRPr="00E374E0">
        <w:t xml:space="preserve"> of any new products on offer in store. </w:t>
      </w:r>
    </w:p>
    <w:p w:rsidR="00403516" w:rsidRPr="00E374E0" w:rsidRDefault="00403516" w:rsidP="00910E6D">
      <w:pPr>
        <w:pStyle w:val="ecxmsonormal"/>
        <w:shd w:val="clear" w:color="auto" w:fill="FFFFFF"/>
        <w:spacing w:after="0"/>
        <w:ind w:left="360"/>
        <w:jc w:val="both"/>
        <w:rPr>
          <w:bCs/>
        </w:rPr>
      </w:pPr>
    </w:p>
    <w:p w:rsidR="00333C29" w:rsidRPr="00E374E0" w:rsidRDefault="000D3987" w:rsidP="00910E6D">
      <w:pPr>
        <w:pStyle w:val="ecxmsonormal"/>
        <w:shd w:val="clear" w:color="auto" w:fill="FFFFFF"/>
        <w:spacing w:after="0"/>
        <w:jc w:val="both"/>
        <w:rPr>
          <w:bCs/>
        </w:rPr>
      </w:pPr>
      <w:r w:rsidRPr="00E374E0">
        <w:rPr>
          <w:bCs/>
        </w:rPr>
        <w:t>2010 - 2013</w:t>
      </w:r>
      <w:r w:rsidR="00333C29" w:rsidRPr="00E374E0">
        <w:rPr>
          <w:bCs/>
        </w:rPr>
        <w:tab/>
      </w:r>
      <w:r w:rsidR="007C4815" w:rsidRPr="00E374E0">
        <w:rPr>
          <w:bCs/>
        </w:rPr>
        <w:t>Tayto Park</w:t>
      </w:r>
    </w:p>
    <w:p w:rsidR="00333C29" w:rsidRPr="00E374E0" w:rsidRDefault="009F33DF" w:rsidP="00910E6D">
      <w:pPr>
        <w:pStyle w:val="ecxmsonormal"/>
        <w:shd w:val="clear" w:color="auto" w:fill="FFFFFF"/>
        <w:spacing w:after="0"/>
        <w:ind w:left="720" w:firstLine="720"/>
        <w:jc w:val="both"/>
        <w:rPr>
          <w:bCs/>
        </w:rPr>
      </w:pPr>
      <w:r w:rsidRPr="00E374E0">
        <w:rPr>
          <w:bCs/>
        </w:rPr>
        <w:t>C</w:t>
      </w:r>
      <w:r w:rsidR="007C4815" w:rsidRPr="00E374E0">
        <w:rPr>
          <w:bCs/>
        </w:rPr>
        <w:t xml:space="preserve">o </w:t>
      </w:r>
      <w:r w:rsidR="00333C29" w:rsidRPr="00E374E0">
        <w:rPr>
          <w:bCs/>
        </w:rPr>
        <w:t>Meath</w:t>
      </w:r>
    </w:p>
    <w:p w:rsidR="00333C29" w:rsidRPr="00E374E0" w:rsidRDefault="00333C29" w:rsidP="00910E6D">
      <w:pPr>
        <w:pStyle w:val="ecxmsonormal"/>
        <w:shd w:val="clear" w:color="auto" w:fill="FFFFFF"/>
        <w:ind w:left="720" w:firstLine="720"/>
        <w:jc w:val="both"/>
      </w:pPr>
      <w:r w:rsidRPr="00E374E0">
        <w:rPr>
          <w:bCs/>
        </w:rPr>
        <w:t xml:space="preserve">Appointment: </w:t>
      </w:r>
      <w:r w:rsidR="007C4815" w:rsidRPr="00E374E0">
        <w:rPr>
          <w:bCs/>
        </w:rPr>
        <w:t>Supervisor</w:t>
      </w:r>
      <w:r w:rsidRPr="00E374E0">
        <w:rPr>
          <w:bCs/>
        </w:rPr>
        <w:t xml:space="preserve"> </w:t>
      </w:r>
    </w:p>
    <w:p w:rsidR="007C4815" w:rsidRPr="00E374E0" w:rsidRDefault="00EC6C22" w:rsidP="00910E6D">
      <w:pPr>
        <w:pStyle w:val="ecxmsonormal"/>
        <w:numPr>
          <w:ilvl w:val="0"/>
          <w:numId w:val="1"/>
        </w:numPr>
        <w:shd w:val="clear" w:color="auto" w:fill="FFFFFF"/>
        <w:spacing w:after="0"/>
        <w:jc w:val="both"/>
      </w:pPr>
      <w:r w:rsidRPr="00E374E0">
        <w:t>Responsible</w:t>
      </w:r>
      <w:r w:rsidR="007C4815" w:rsidRPr="00E374E0">
        <w:t xml:space="preserve"> for co-ordinating and assigning staff </w:t>
      </w:r>
      <w:r w:rsidR="000D3987" w:rsidRPr="00E374E0">
        <w:t xml:space="preserve">of up to 30 </w:t>
      </w:r>
      <w:r w:rsidR="007C4815" w:rsidRPr="00E374E0">
        <w:t xml:space="preserve">to their locations each day of work, as well </w:t>
      </w:r>
      <w:r w:rsidR="008A1FC3" w:rsidRPr="00E374E0">
        <w:t>dealing with any queries or complaints given by members of the public</w:t>
      </w:r>
      <w:r w:rsidR="0017612B" w:rsidRPr="00E374E0">
        <w:t xml:space="preserve"> in relation to the Zip</w:t>
      </w:r>
      <w:r w:rsidR="00CA0C81" w:rsidRPr="00E374E0">
        <w:t>-</w:t>
      </w:r>
      <w:r w:rsidR="0017612B" w:rsidRPr="00E374E0">
        <w:t>line</w:t>
      </w:r>
      <w:r w:rsidR="00181CDB" w:rsidRPr="00E374E0">
        <w:t xml:space="preserve">. </w:t>
      </w:r>
    </w:p>
    <w:p w:rsidR="007C4815" w:rsidRPr="00E374E0" w:rsidRDefault="000D3987" w:rsidP="00910E6D">
      <w:pPr>
        <w:pStyle w:val="ecxmsonormal"/>
        <w:numPr>
          <w:ilvl w:val="0"/>
          <w:numId w:val="1"/>
        </w:numPr>
        <w:shd w:val="clear" w:color="auto" w:fill="FFFFFF"/>
        <w:spacing w:after="0"/>
        <w:jc w:val="both"/>
      </w:pPr>
      <w:r w:rsidRPr="00E374E0">
        <w:t xml:space="preserve">Ensuring that </w:t>
      </w:r>
      <w:r w:rsidR="000A2F39" w:rsidRPr="00E374E0">
        <w:t xml:space="preserve">all staff members in the Eagle Sky Adventure Zone </w:t>
      </w:r>
      <w:r w:rsidRPr="00E374E0">
        <w:t xml:space="preserve">were familiar with the appropriate safety measures and regulations </w:t>
      </w:r>
      <w:r w:rsidR="000A2F39" w:rsidRPr="00E374E0">
        <w:t>across heights ranging from 30</w:t>
      </w:r>
      <w:r w:rsidR="007C4815" w:rsidRPr="00E374E0">
        <w:t>ft – 68ft.</w:t>
      </w:r>
    </w:p>
    <w:p w:rsidR="007C4815" w:rsidRPr="00E374E0" w:rsidRDefault="007C4815" w:rsidP="00910E6D">
      <w:pPr>
        <w:pStyle w:val="ecxmsonormal"/>
        <w:numPr>
          <w:ilvl w:val="0"/>
          <w:numId w:val="1"/>
        </w:numPr>
        <w:shd w:val="clear" w:color="auto" w:fill="FFFFFF"/>
        <w:jc w:val="both"/>
      </w:pPr>
      <w:r w:rsidRPr="00E374E0">
        <w:t>Fully Qualified in First Aid – National Training Services Ireland</w:t>
      </w:r>
    </w:p>
    <w:p w:rsidR="002D7D06" w:rsidRPr="00E374E0" w:rsidRDefault="002D7D06" w:rsidP="00910E6D">
      <w:pPr>
        <w:pStyle w:val="ecxmsolistparagraph"/>
        <w:shd w:val="clear" w:color="auto" w:fill="FFFFFF"/>
        <w:jc w:val="both"/>
        <w:rPr>
          <w:b/>
          <w:bCs/>
          <w:u w:val="single"/>
        </w:rPr>
      </w:pPr>
      <w:bookmarkStart w:id="0" w:name="_GoBack"/>
      <w:bookmarkEnd w:id="0"/>
      <w:r w:rsidRPr="00E374E0">
        <w:rPr>
          <w:b/>
          <w:bCs/>
          <w:u w:val="single"/>
        </w:rPr>
        <w:lastRenderedPageBreak/>
        <w:t>Skills Profile</w:t>
      </w:r>
    </w:p>
    <w:p w:rsidR="002D7D06" w:rsidRPr="00E374E0" w:rsidRDefault="002D7D06" w:rsidP="00910E6D">
      <w:pPr>
        <w:pStyle w:val="ecxmsolistparagraph"/>
        <w:shd w:val="clear" w:color="auto" w:fill="FFFFFF"/>
        <w:jc w:val="both"/>
        <w:rPr>
          <w:b/>
          <w:bCs/>
          <w:u w:val="single"/>
        </w:rPr>
      </w:pPr>
      <w:r w:rsidRPr="00E374E0">
        <w:t>I am a highly motivated, enthusiastic and hard-working individual</w:t>
      </w:r>
      <w:r w:rsidR="005A0207" w:rsidRPr="00E374E0">
        <w:t>, with</w:t>
      </w:r>
      <w:r w:rsidRPr="00E374E0">
        <w:t xml:space="preserve"> previous personal experiences h</w:t>
      </w:r>
      <w:r w:rsidR="005A0207" w:rsidRPr="00E374E0">
        <w:t>aving</w:t>
      </w:r>
      <w:r w:rsidRPr="00E374E0">
        <w:t xml:space="preserve"> strengthen</w:t>
      </w:r>
      <w:r w:rsidR="00181CDB" w:rsidRPr="00E374E0">
        <w:t xml:space="preserve">ed the following </w:t>
      </w:r>
      <w:r w:rsidRPr="00E374E0">
        <w:t xml:space="preserve">values – </w:t>
      </w:r>
    </w:p>
    <w:tbl>
      <w:tblPr>
        <w:tblStyle w:val="ListTable7Colorful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D76429" w:rsidRPr="00E374E0" w:rsidTr="00EC6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:rsidR="005B7049" w:rsidRPr="00E374E0" w:rsidRDefault="005B7049" w:rsidP="00910E6D">
            <w:pPr>
              <w:pStyle w:val="ecxmsolistparagraph"/>
              <w:spacing w:after="0"/>
              <w:jc w:val="both"/>
              <w:rPr>
                <w:bCs/>
                <w:color w:val="auto"/>
              </w:rPr>
            </w:pPr>
            <w:r w:rsidRPr="00E374E0">
              <w:rPr>
                <w:color w:val="auto"/>
              </w:rPr>
              <w:t>Skills:</w:t>
            </w:r>
          </w:p>
        </w:tc>
        <w:tc>
          <w:tcPr>
            <w:tcW w:w="7797" w:type="dxa"/>
          </w:tcPr>
          <w:p w:rsidR="005B7049" w:rsidRPr="00E374E0" w:rsidRDefault="005B7049" w:rsidP="00910E6D">
            <w:pPr>
              <w:pStyle w:val="ecxmsolistparagraph"/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374E0">
              <w:rPr>
                <w:color w:val="auto"/>
              </w:rPr>
              <w:t>Experiences:</w:t>
            </w:r>
          </w:p>
        </w:tc>
      </w:tr>
      <w:tr w:rsidR="00D76429" w:rsidRPr="00E374E0" w:rsidTr="00EC6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D7D06" w:rsidRPr="00E374E0" w:rsidRDefault="00181CDB" w:rsidP="00910E6D">
            <w:pPr>
              <w:pStyle w:val="ecxmsolistparagraph"/>
              <w:spacing w:after="0"/>
              <w:jc w:val="both"/>
              <w:rPr>
                <w:bCs/>
                <w:color w:val="auto"/>
              </w:rPr>
            </w:pPr>
            <w:r w:rsidRPr="00E374E0">
              <w:rPr>
                <w:color w:val="auto"/>
              </w:rPr>
              <w:t>R</w:t>
            </w:r>
            <w:r w:rsidR="002D7D06" w:rsidRPr="00E374E0">
              <w:rPr>
                <w:color w:val="auto"/>
              </w:rPr>
              <w:t>esponsibility:</w:t>
            </w:r>
          </w:p>
        </w:tc>
        <w:tc>
          <w:tcPr>
            <w:tcW w:w="7797" w:type="dxa"/>
          </w:tcPr>
          <w:p w:rsidR="002D7D06" w:rsidRPr="00E374E0" w:rsidRDefault="00910E6D" w:rsidP="00910E6D">
            <w:pPr>
              <w:pStyle w:val="ecxmsolistparagraph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Elected by my fellow Prefects as Vice Head-Boy. This honourable position meant liaising with the new principle on behalf of the student body. </w:t>
            </w:r>
          </w:p>
        </w:tc>
      </w:tr>
      <w:tr w:rsidR="00D76429" w:rsidRPr="00E374E0" w:rsidTr="00EC6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D7D06" w:rsidRPr="00E374E0" w:rsidRDefault="002D7D06" w:rsidP="00910E6D">
            <w:pPr>
              <w:pStyle w:val="ecxmsolistparagraph"/>
              <w:spacing w:after="0"/>
              <w:jc w:val="both"/>
              <w:rPr>
                <w:bCs/>
                <w:color w:val="auto"/>
              </w:rPr>
            </w:pPr>
            <w:r w:rsidRPr="00E374E0">
              <w:rPr>
                <w:color w:val="auto"/>
              </w:rPr>
              <w:t>Leadership:</w:t>
            </w:r>
          </w:p>
        </w:tc>
        <w:tc>
          <w:tcPr>
            <w:tcW w:w="7797" w:type="dxa"/>
          </w:tcPr>
          <w:p w:rsidR="002D7D06" w:rsidRPr="00E374E0" w:rsidRDefault="00181CDB" w:rsidP="00910E6D">
            <w:pPr>
              <w:pStyle w:val="ecxmsolistparagraph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374E0">
              <w:rPr>
                <w:bCs/>
                <w:color w:val="auto"/>
              </w:rPr>
              <w:t>Whether professional</w:t>
            </w:r>
            <w:r w:rsidR="002D7D06" w:rsidRPr="00E374E0">
              <w:rPr>
                <w:bCs/>
                <w:color w:val="auto"/>
              </w:rPr>
              <w:t xml:space="preserve"> or </w:t>
            </w:r>
            <w:r w:rsidR="00B860D4" w:rsidRPr="00E374E0">
              <w:rPr>
                <w:bCs/>
                <w:color w:val="auto"/>
              </w:rPr>
              <w:t xml:space="preserve">sporting, </w:t>
            </w:r>
            <w:r w:rsidR="002D7D06" w:rsidRPr="00E374E0">
              <w:rPr>
                <w:bCs/>
                <w:color w:val="auto"/>
              </w:rPr>
              <w:t xml:space="preserve">I am comfortable in a team environment and thrive with the responsibility of working and co-ordinating within the same. </w:t>
            </w:r>
          </w:p>
        </w:tc>
      </w:tr>
      <w:tr w:rsidR="00D76429" w:rsidRPr="00E374E0" w:rsidTr="00EC6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D7D06" w:rsidRPr="00E374E0" w:rsidRDefault="00910E6D" w:rsidP="00910E6D">
            <w:pPr>
              <w:pStyle w:val="ecxmsolistparagraph"/>
              <w:spacing w:after="0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Resilience:</w:t>
            </w:r>
          </w:p>
        </w:tc>
        <w:tc>
          <w:tcPr>
            <w:tcW w:w="7797" w:type="dxa"/>
          </w:tcPr>
          <w:p w:rsidR="002D7D06" w:rsidRPr="00E374E0" w:rsidRDefault="005B7049" w:rsidP="00910E6D">
            <w:pPr>
              <w:pStyle w:val="ecxmsolistparagraph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374E0">
              <w:rPr>
                <w:bCs/>
                <w:color w:val="auto"/>
              </w:rPr>
              <w:t>I</w:t>
            </w:r>
            <w:r w:rsidR="00910E6D">
              <w:rPr>
                <w:bCs/>
                <w:color w:val="auto"/>
              </w:rPr>
              <w:t xml:space="preserve"> am a self-motivated </w:t>
            </w:r>
            <w:r w:rsidR="00181CDB" w:rsidRPr="00E374E0">
              <w:rPr>
                <w:bCs/>
                <w:color w:val="auto"/>
              </w:rPr>
              <w:t xml:space="preserve">individual who strives </w:t>
            </w:r>
            <w:r w:rsidR="008C14C5" w:rsidRPr="00E374E0">
              <w:rPr>
                <w:bCs/>
                <w:color w:val="auto"/>
              </w:rPr>
              <w:t xml:space="preserve">when presented with a challenge. </w:t>
            </w:r>
          </w:p>
        </w:tc>
      </w:tr>
    </w:tbl>
    <w:p w:rsidR="002D7D06" w:rsidRPr="00E374E0" w:rsidRDefault="002D7D06" w:rsidP="00910E6D">
      <w:pPr>
        <w:pStyle w:val="ecxmsolistparagraph"/>
        <w:shd w:val="clear" w:color="auto" w:fill="FFFFFF"/>
        <w:jc w:val="both"/>
        <w:rPr>
          <w:b/>
          <w:bCs/>
          <w:u w:val="single"/>
        </w:rPr>
      </w:pPr>
    </w:p>
    <w:p w:rsidR="00A67B81" w:rsidRPr="00E374E0" w:rsidRDefault="00380B28" w:rsidP="00910E6D">
      <w:pPr>
        <w:pStyle w:val="ecxmsonormal"/>
        <w:shd w:val="clear" w:color="auto" w:fill="FFFFFF"/>
        <w:ind w:hanging="1440"/>
        <w:jc w:val="both"/>
        <w:rPr>
          <w:b/>
          <w:bCs/>
          <w:u w:val="single"/>
        </w:rPr>
      </w:pPr>
      <w:r w:rsidRPr="00E374E0">
        <w:rPr>
          <w:b/>
          <w:bCs/>
        </w:rPr>
        <w:t>                </w:t>
      </w:r>
      <w:r w:rsidR="005B7049" w:rsidRPr="00E374E0">
        <w:rPr>
          <w:b/>
          <w:bCs/>
        </w:rPr>
        <w:tab/>
      </w:r>
      <w:r w:rsidR="000D3987" w:rsidRPr="00E374E0">
        <w:rPr>
          <w:b/>
          <w:bCs/>
          <w:u w:val="single"/>
        </w:rPr>
        <w:t>Interests &amp; Achievements</w:t>
      </w:r>
    </w:p>
    <w:p w:rsidR="00380B28" w:rsidRPr="00E374E0" w:rsidRDefault="00DC0578" w:rsidP="00910E6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Gaelic Football</w:t>
      </w:r>
      <w:r w:rsidR="005B704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0A2F39" w:rsidRPr="00E374E0" w:rsidRDefault="00036C9E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MBNA </w:t>
      </w:r>
      <w:r w:rsidR="003F7CC4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Undergraduate</w:t>
      </w:r>
      <w:r w:rsidR="005417DA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&amp; Postgraduate</w:t>
      </w:r>
      <w:r w:rsidR="000D3987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GAA </w:t>
      </w:r>
      <w:r w:rsidR="00A67B81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Scholarship</w:t>
      </w:r>
      <w:r w:rsidR="000D3987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="005417DA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NUI Maynooth</w:t>
      </w:r>
    </w:p>
    <w:p w:rsidR="00B8750C" w:rsidRPr="00E374E0" w:rsidRDefault="00B8750C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Captain of the 2010 Meath Minors</w:t>
      </w:r>
    </w:p>
    <w:p w:rsidR="005B7049" w:rsidRPr="00E374E0" w:rsidRDefault="005B7049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Mem</w:t>
      </w:r>
      <w:r w:rsidR="009F33DF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ber of the respective Meath u</w:t>
      </w:r>
      <w:r w:rsidR="005417DA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’</w:t>
      </w:r>
      <w:r w:rsidR="009F33DF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21 &amp; NUIM</w:t>
      </w: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Sigerson</w:t>
      </w:r>
      <w:r w:rsidR="009F33DF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Cup</w:t>
      </w:r>
      <w:r w:rsidR="005417DA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</w:t>
      </w: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eams </w:t>
      </w:r>
      <w:r w:rsidR="009F33DF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2011 – 201</w:t>
      </w: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4</w:t>
      </w:r>
    </w:p>
    <w:p w:rsidR="008C14C5" w:rsidRPr="00E374E0" w:rsidRDefault="008C14C5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Member of the Meath Senior Team 2015</w:t>
      </w:r>
    </w:p>
    <w:p w:rsidR="00B860D4" w:rsidRPr="00E374E0" w:rsidRDefault="00B860D4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Member of Dunshaughlin Senior Team, 2010 – present</w:t>
      </w:r>
    </w:p>
    <w:p w:rsidR="00DC0578" w:rsidRPr="00E374E0" w:rsidRDefault="00DC0578" w:rsidP="00910E6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Rugby</w:t>
      </w:r>
    </w:p>
    <w:p w:rsidR="00CA0C81" w:rsidRPr="00E374E0" w:rsidRDefault="00CA0C81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Invited to tour S. America with u19 London based Rossyln Park in 2008</w:t>
      </w:r>
    </w:p>
    <w:p w:rsidR="00CA0C81" w:rsidRPr="00E374E0" w:rsidRDefault="00CA0C81" w:rsidP="00910E6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Full-Back on Castleknock College Senior Cup Teams 2009 &amp; 2010</w:t>
      </w:r>
    </w:p>
    <w:p w:rsidR="005B7049" w:rsidRPr="00E374E0" w:rsidRDefault="005B7049" w:rsidP="00910E6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Clubs &amp; Socs </w:t>
      </w:r>
    </w:p>
    <w:p w:rsidR="0039630C" w:rsidRPr="00E374E0" w:rsidRDefault="005B7049" w:rsidP="00910E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the NUI Maynooth </w:t>
      </w:r>
      <w:r w:rsidR="0039630C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‘An Cuallacht I </w:t>
      </w:r>
      <w:r w:rsidR="000D3987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Ollscoil Má Nuad’ 2010 </w:t>
      </w: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–</w:t>
      </w:r>
      <w:r w:rsidR="000D3987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2014 </w:t>
      </w:r>
    </w:p>
    <w:p w:rsidR="005B7049" w:rsidRPr="00E374E0" w:rsidRDefault="005B7049" w:rsidP="00910E6D">
      <w:pPr>
        <w:shd w:val="clear" w:color="auto" w:fill="FFFFFF"/>
        <w:spacing w:after="324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Member of </w:t>
      </w:r>
      <w:r w:rsidR="00DC0578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 St. Vincent de Paul Society, 2004 – 2014</w:t>
      </w:r>
    </w:p>
    <w:p w:rsidR="006A038E" w:rsidRPr="00E374E0" w:rsidRDefault="006A038E" w:rsidP="00910E6D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380B28" w:rsidRPr="00E374E0" w:rsidRDefault="00380B28" w:rsidP="00910E6D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E374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Referees</w:t>
      </w:r>
    </w:p>
    <w:p w:rsidR="00380B28" w:rsidRPr="00E374E0" w:rsidRDefault="00B860D4" w:rsidP="00910E6D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Professional, </w:t>
      </w:r>
      <w:r w:rsidR="00AD466F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Academic and Personal </w:t>
      </w:r>
      <w:r w:rsidR="00380B28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Referees are available on request.</w:t>
      </w:r>
    </w:p>
    <w:p w:rsidR="00380B28" w:rsidRPr="00E374E0" w:rsidRDefault="00380B28" w:rsidP="00910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D65EF6" w:rsidRPr="00B860D4" w:rsidRDefault="00380B28" w:rsidP="00910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Fergus Toolan</w:t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0A2F39" w:rsidRPr="00E374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DF332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="00910E6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8</w:t>
      </w:r>
      <w:r w:rsidR="0046125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January 2017</w:t>
      </w:r>
    </w:p>
    <w:p w:rsidR="00734836" w:rsidRPr="00D76429" w:rsidRDefault="00734836" w:rsidP="00910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836" w:rsidRPr="00D76429" w:rsidSect="0029784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67" w:rsidRDefault="00B06A67" w:rsidP="00301E85">
      <w:pPr>
        <w:spacing w:after="0" w:line="240" w:lineRule="auto"/>
      </w:pPr>
      <w:r>
        <w:separator/>
      </w:r>
    </w:p>
  </w:endnote>
  <w:endnote w:type="continuationSeparator" w:id="0">
    <w:p w:rsidR="00B06A67" w:rsidRDefault="00B06A67" w:rsidP="003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67" w:rsidRDefault="00B06A67" w:rsidP="00301E85">
      <w:pPr>
        <w:spacing w:after="0" w:line="240" w:lineRule="auto"/>
      </w:pPr>
      <w:r>
        <w:separator/>
      </w:r>
    </w:p>
  </w:footnote>
  <w:footnote w:type="continuationSeparator" w:id="0">
    <w:p w:rsidR="00B06A67" w:rsidRDefault="00B06A67" w:rsidP="0030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A32"/>
    <w:multiLevelType w:val="hybridMultilevel"/>
    <w:tmpl w:val="F186321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2F24"/>
    <w:multiLevelType w:val="hybridMultilevel"/>
    <w:tmpl w:val="3014E2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EB69F7"/>
    <w:multiLevelType w:val="hybridMultilevel"/>
    <w:tmpl w:val="7A50B09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A75B2"/>
    <w:multiLevelType w:val="hybridMultilevel"/>
    <w:tmpl w:val="33E4FA40"/>
    <w:lvl w:ilvl="0" w:tplc="BCFA521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B1061"/>
    <w:multiLevelType w:val="hybridMultilevel"/>
    <w:tmpl w:val="CF9C1AB6"/>
    <w:lvl w:ilvl="0" w:tplc="0F64CAE2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BF5CB3"/>
    <w:multiLevelType w:val="hybridMultilevel"/>
    <w:tmpl w:val="21868D6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8C66B6"/>
    <w:multiLevelType w:val="hybridMultilevel"/>
    <w:tmpl w:val="4C74811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29"/>
    <w:rsid w:val="000057B2"/>
    <w:rsid w:val="00030B50"/>
    <w:rsid w:val="00036C9E"/>
    <w:rsid w:val="00055155"/>
    <w:rsid w:val="00055388"/>
    <w:rsid w:val="00063CEC"/>
    <w:rsid w:val="00091967"/>
    <w:rsid w:val="000A2F39"/>
    <w:rsid w:val="000D3987"/>
    <w:rsid w:val="000E1025"/>
    <w:rsid w:val="00152B98"/>
    <w:rsid w:val="0017612B"/>
    <w:rsid w:val="00181CDB"/>
    <w:rsid w:val="0019564C"/>
    <w:rsid w:val="001E7FEE"/>
    <w:rsid w:val="001F29D7"/>
    <w:rsid w:val="0020080A"/>
    <w:rsid w:val="00231132"/>
    <w:rsid w:val="00297848"/>
    <w:rsid w:val="002D7D06"/>
    <w:rsid w:val="00301E85"/>
    <w:rsid w:val="00333C29"/>
    <w:rsid w:val="003529AC"/>
    <w:rsid w:val="00380B28"/>
    <w:rsid w:val="00380BB5"/>
    <w:rsid w:val="0039630C"/>
    <w:rsid w:val="003A6D51"/>
    <w:rsid w:val="003F7CC4"/>
    <w:rsid w:val="00403516"/>
    <w:rsid w:val="00412FE9"/>
    <w:rsid w:val="00461256"/>
    <w:rsid w:val="004928C0"/>
    <w:rsid w:val="004E0C51"/>
    <w:rsid w:val="00510F07"/>
    <w:rsid w:val="00520E3A"/>
    <w:rsid w:val="005417DA"/>
    <w:rsid w:val="0054790A"/>
    <w:rsid w:val="005A0207"/>
    <w:rsid w:val="005B7049"/>
    <w:rsid w:val="006348CA"/>
    <w:rsid w:val="00643FFD"/>
    <w:rsid w:val="00665F04"/>
    <w:rsid w:val="00687F7C"/>
    <w:rsid w:val="0069310D"/>
    <w:rsid w:val="00694A61"/>
    <w:rsid w:val="006A038E"/>
    <w:rsid w:val="006C1391"/>
    <w:rsid w:val="00734836"/>
    <w:rsid w:val="0074225A"/>
    <w:rsid w:val="00764ED6"/>
    <w:rsid w:val="007A775F"/>
    <w:rsid w:val="007C1FC5"/>
    <w:rsid w:val="007C27B6"/>
    <w:rsid w:val="007C4815"/>
    <w:rsid w:val="007E2006"/>
    <w:rsid w:val="00853AE4"/>
    <w:rsid w:val="008A1FC3"/>
    <w:rsid w:val="008A328C"/>
    <w:rsid w:val="008C14C5"/>
    <w:rsid w:val="00910E6D"/>
    <w:rsid w:val="00937F2C"/>
    <w:rsid w:val="00952143"/>
    <w:rsid w:val="0097537C"/>
    <w:rsid w:val="009B2801"/>
    <w:rsid w:val="009E21C8"/>
    <w:rsid w:val="009F33DF"/>
    <w:rsid w:val="00A67B81"/>
    <w:rsid w:val="00AD466F"/>
    <w:rsid w:val="00B03296"/>
    <w:rsid w:val="00B06A67"/>
    <w:rsid w:val="00B35E14"/>
    <w:rsid w:val="00B860D4"/>
    <w:rsid w:val="00B8750C"/>
    <w:rsid w:val="00BD2D64"/>
    <w:rsid w:val="00BF35C5"/>
    <w:rsid w:val="00C06812"/>
    <w:rsid w:val="00C25E12"/>
    <w:rsid w:val="00C32725"/>
    <w:rsid w:val="00C34F57"/>
    <w:rsid w:val="00C73D2F"/>
    <w:rsid w:val="00C927E8"/>
    <w:rsid w:val="00C96EFE"/>
    <w:rsid w:val="00CA0C81"/>
    <w:rsid w:val="00CB63DE"/>
    <w:rsid w:val="00CE2718"/>
    <w:rsid w:val="00D36240"/>
    <w:rsid w:val="00D54E41"/>
    <w:rsid w:val="00D65EF6"/>
    <w:rsid w:val="00D76429"/>
    <w:rsid w:val="00D9154D"/>
    <w:rsid w:val="00DC0578"/>
    <w:rsid w:val="00DF2D1C"/>
    <w:rsid w:val="00DF332E"/>
    <w:rsid w:val="00E15C75"/>
    <w:rsid w:val="00E374E0"/>
    <w:rsid w:val="00E533DD"/>
    <w:rsid w:val="00E60250"/>
    <w:rsid w:val="00EA600C"/>
    <w:rsid w:val="00EC2A08"/>
    <w:rsid w:val="00EC3FEA"/>
    <w:rsid w:val="00EC6C22"/>
    <w:rsid w:val="00F35833"/>
    <w:rsid w:val="00F4413C"/>
    <w:rsid w:val="00FC3137"/>
    <w:rsid w:val="00FC69E0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74185-593F-464F-97D1-A0E1711B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29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listparagraph">
    <w:name w:val="ecxmsolistparagraph"/>
    <w:basedOn w:val="Normal"/>
    <w:rsid w:val="00333C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0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85"/>
  </w:style>
  <w:style w:type="paragraph" w:styleId="Footer">
    <w:name w:val="footer"/>
    <w:basedOn w:val="Normal"/>
    <w:link w:val="FooterChar"/>
    <w:uiPriority w:val="99"/>
    <w:unhideWhenUsed/>
    <w:rsid w:val="003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85"/>
  </w:style>
  <w:style w:type="table" w:styleId="TableGrid">
    <w:name w:val="Table Grid"/>
    <w:basedOn w:val="TableNormal"/>
    <w:uiPriority w:val="59"/>
    <w:rsid w:val="001E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1E7F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1E7F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B7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Table7Colorful">
    <w:name w:val="List Table 7 Colorful"/>
    <w:basedOn w:val="TableNormal"/>
    <w:uiPriority w:val="52"/>
    <w:rsid w:val="009F33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764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gustoola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B004-BB00-4882-A34D-25121E1D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TPToolan</dc:creator>
  <cp:lastModifiedBy>JAMES THOMAS GRIFFIN</cp:lastModifiedBy>
  <cp:revision>2</cp:revision>
  <cp:lastPrinted>2012-07-11T22:16:00Z</cp:lastPrinted>
  <dcterms:created xsi:type="dcterms:W3CDTF">2017-02-08T10:33:00Z</dcterms:created>
  <dcterms:modified xsi:type="dcterms:W3CDTF">2017-02-08T10:33:00Z</dcterms:modified>
</cp:coreProperties>
</file>