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6716" w14:textId="270BB402" w:rsidR="0098063A" w:rsidRDefault="00122E2A" w:rsidP="00C77953">
      <w:pPr>
        <w:pStyle w:val="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jc w:val="left"/>
        <w:rPr>
          <w:color w:val="FFFFFF" w:themeColor="background1"/>
          <w:sz w:val="30"/>
          <w:szCs w:val="30"/>
        </w:rPr>
      </w:pPr>
      <w:r w:rsidRPr="00C77953">
        <w:rPr>
          <w:color w:val="FFFFFF" w:themeColor="background1"/>
          <w:sz w:val="30"/>
          <w:szCs w:val="30"/>
        </w:rPr>
        <w:t>Jennifer Brennan</w:t>
      </w:r>
      <w:r w:rsidR="00C77953">
        <w:rPr>
          <w:color w:val="FFFFFF" w:themeColor="background1"/>
          <w:sz w:val="30"/>
          <w:szCs w:val="30"/>
        </w:rPr>
        <w:t xml:space="preserve"> </w:t>
      </w:r>
    </w:p>
    <w:p w14:paraId="5C92850B" w14:textId="0523BDA0" w:rsidR="004213DA" w:rsidRPr="00C77953" w:rsidRDefault="00122E2A" w:rsidP="00C77953">
      <w:pPr>
        <w:pStyle w:val="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jc w:val="left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Email: </w:t>
      </w:r>
      <w:hyperlink r:id="rId7" w:history="1">
        <w:r w:rsidRPr="00C77953">
          <w:rPr>
            <w:rStyle w:val="Hyperlink0"/>
            <w:rFonts w:asciiTheme="minorHAnsi" w:hAnsiTheme="minorHAnsi" w:cstheme="minorHAnsi"/>
            <w:color w:val="FFFFFF" w:themeColor="background1"/>
            <w:sz w:val="20"/>
            <w:szCs w:val="20"/>
          </w:rPr>
          <w:t>jenniferbrennan2001@gmail.com</w:t>
        </w:r>
      </w:hyperlink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; </w:t>
      </w:r>
      <w:hyperlink r:id="rId8" w:history="1">
        <w:r w:rsidRPr="00C77953">
          <w:rPr>
            <w:rStyle w:val="Hyperlink0"/>
            <w:rFonts w:asciiTheme="minorHAnsi" w:hAnsiTheme="minorHAnsi" w:cstheme="minorHAnsi"/>
            <w:color w:val="FFFFFF" w:themeColor="background1"/>
            <w:sz w:val="20"/>
            <w:szCs w:val="20"/>
          </w:rPr>
          <w:t>jebrenna@tcd.ie</w:t>
        </w:r>
      </w:hyperlink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</w:t>
      </w:r>
      <w:r w:rsidR="007B6129" w:rsidRPr="00C77953">
        <w:rPr>
          <w:rFonts w:asciiTheme="minorHAnsi" w:eastAsia="Canela Text Regular" w:hAnsiTheme="minorHAnsi" w:cstheme="minorHAnsi"/>
          <w:color w:val="FFFFFF" w:themeColor="background1"/>
          <w:sz w:val="20"/>
          <w:szCs w:val="20"/>
        </w:rPr>
        <w:t xml:space="preserve">; </w:t>
      </w:r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>Tel: 087 968 2898</w:t>
      </w:r>
    </w:p>
    <w:p w14:paraId="0D37D1AC" w14:textId="5505DA3F" w:rsidR="007B6129" w:rsidRPr="00C77953" w:rsidRDefault="00122E2A" w:rsidP="00C779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rPr>
          <w:rFonts w:asciiTheme="minorHAnsi" w:eastAsia="Canela Text Regular" w:hAnsiTheme="minorHAnsi" w:cstheme="minorHAnsi"/>
          <w:color w:val="FFFFFF" w:themeColor="background1"/>
        </w:rPr>
      </w:pPr>
      <w:r w:rsidRPr="00C77953">
        <w:rPr>
          <w:rFonts w:asciiTheme="minorHAnsi" w:hAnsiTheme="minorHAnsi" w:cstheme="minorHAnsi"/>
          <w:color w:val="FFFFFF" w:themeColor="background1"/>
        </w:rPr>
        <w:t xml:space="preserve">LinkedIn: </w:t>
      </w:r>
      <w:hyperlink r:id="rId9" w:history="1">
        <w:r w:rsidR="00D21948" w:rsidRPr="00C77953">
          <w:rPr>
            <w:rStyle w:val="Hyperlink"/>
            <w:rFonts w:asciiTheme="minorHAnsi" w:hAnsiTheme="minorHAnsi" w:cstheme="minorHAnsi"/>
            <w:color w:val="FFFFFF" w:themeColor="background1"/>
          </w:rPr>
          <w:t>www.linkedin.com/in/jennifer-brennan-056294213</w:t>
        </w:r>
      </w:hyperlink>
    </w:p>
    <w:p w14:paraId="315BF2E5" w14:textId="32B0FC0B" w:rsidR="007B6129" w:rsidRPr="00C77953" w:rsidRDefault="007B6129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e-DE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e-DE"/>
        </w:rPr>
        <w:t xml:space="preserve">PRofile/ Summary </w:t>
      </w:r>
    </w:p>
    <w:p w14:paraId="0D3F311B" w14:textId="10DD1223" w:rsidR="007B6129" w:rsidRPr="00A73268" w:rsidRDefault="00BE4677" w:rsidP="007B6129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 am a </w:t>
      </w:r>
      <w:r w:rsidR="007B6129" w:rsidRPr="00A73268">
        <w:rPr>
          <w:rFonts w:asciiTheme="minorHAnsi" w:hAnsiTheme="minorHAnsi" w:cstheme="minorHAnsi"/>
          <w:lang w:val="en-GB"/>
        </w:rPr>
        <w:t xml:space="preserve">2024 Law and German Candidate at Trinity College Dublin with 2 years + legal internship experience gained with Novartis, a multinational pharmaceutical company. </w:t>
      </w:r>
      <w:r w:rsidR="00AE66D0">
        <w:rPr>
          <w:rFonts w:asciiTheme="minorHAnsi" w:hAnsiTheme="minorHAnsi" w:cstheme="minorHAnsi"/>
          <w:lang w:val="en-GB"/>
        </w:rPr>
        <w:t xml:space="preserve">My key strengths </w:t>
      </w:r>
      <w:r w:rsidR="00A73268" w:rsidRPr="00A73268">
        <w:rPr>
          <w:rFonts w:asciiTheme="minorHAnsi" w:hAnsiTheme="minorHAnsi" w:cstheme="minorHAnsi"/>
          <w:lang w:val="en-GB"/>
        </w:rPr>
        <w:t>include</w:t>
      </w:r>
      <w:r w:rsidR="007B6129" w:rsidRPr="00A73268">
        <w:rPr>
          <w:rFonts w:asciiTheme="minorHAnsi" w:hAnsiTheme="minorHAnsi" w:cstheme="minorHAnsi"/>
          <w:lang w:val="en-GB"/>
        </w:rPr>
        <w:t xml:space="preserve"> extensive experience of contract management </w:t>
      </w:r>
      <w:r w:rsidR="009F15B7">
        <w:rPr>
          <w:rFonts w:asciiTheme="minorHAnsi" w:hAnsiTheme="minorHAnsi" w:cstheme="minorHAnsi"/>
          <w:lang w:val="en-GB"/>
        </w:rPr>
        <w:t>in clinical trials, quality review and employment</w:t>
      </w:r>
      <w:r w:rsidR="007B6129" w:rsidRPr="00A73268">
        <w:rPr>
          <w:rFonts w:asciiTheme="minorHAnsi" w:hAnsiTheme="minorHAnsi" w:cstheme="minorHAnsi"/>
          <w:lang w:val="en-GB"/>
        </w:rPr>
        <w:t xml:space="preserve">; strong innovation, entrepreneurship and presentation skills having completed two innovation projects and start-up pitches as part of a Level 7 Innovation and Entrepreneurship Undergraduate </w:t>
      </w:r>
      <w:r w:rsidR="00033BF9">
        <w:rPr>
          <w:rFonts w:asciiTheme="minorHAnsi" w:hAnsiTheme="minorHAnsi" w:cstheme="minorHAnsi"/>
          <w:lang w:val="en-GB"/>
        </w:rPr>
        <w:t>Diploma</w:t>
      </w:r>
      <w:r w:rsidR="007B6129" w:rsidRPr="00A73268">
        <w:rPr>
          <w:rFonts w:asciiTheme="minorHAnsi" w:hAnsiTheme="minorHAnsi" w:cstheme="minorHAnsi"/>
          <w:lang w:val="en-GB"/>
        </w:rPr>
        <w:t>; and strong research and analysis skill</w:t>
      </w:r>
      <w:r w:rsidR="00A73268">
        <w:rPr>
          <w:rFonts w:asciiTheme="minorHAnsi" w:hAnsiTheme="minorHAnsi" w:cstheme="minorHAnsi"/>
          <w:lang w:val="en-GB"/>
        </w:rPr>
        <w:t>s</w:t>
      </w:r>
      <w:r w:rsidR="007B6129" w:rsidRPr="00A73268">
        <w:rPr>
          <w:rFonts w:asciiTheme="minorHAnsi" w:hAnsiTheme="minorHAnsi" w:cstheme="minorHAnsi"/>
          <w:lang w:val="en-GB"/>
        </w:rPr>
        <w:t xml:space="preserve"> demonstrated through two volunteer research projects completed in 2021 and 2022 respectively. </w:t>
      </w:r>
      <w:r w:rsidR="003A1890">
        <w:rPr>
          <w:rFonts w:asciiTheme="minorHAnsi" w:hAnsiTheme="minorHAnsi" w:cstheme="minorHAnsi"/>
          <w:lang w:val="en-GB"/>
        </w:rPr>
        <w:t>I have multi-national Pharma</w:t>
      </w:r>
      <w:r w:rsidR="009F15B7">
        <w:rPr>
          <w:rFonts w:asciiTheme="minorHAnsi" w:hAnsiTheme="minorHAnsi" w:cstheme="minorHAnsi"/>
          <w:lang w:val="en-GB"/>
        </w:rPr>
        <w:t>ceutical industry</w:t>
      </w:r>
      <w:r w:rsidR="003A1890">
        <w:rPr>
          <w:rFonts w:asciiTheme="minorHAnsi" w:hAnsiTheme="minorHAnsi" w:cstheme="minorHAnsi"/>
          <w:lang w:val="en-GB"/>
        </w:rPr>
        <w:t xml:space="preserve"> experience, having worked on clinical trial contracts as part of my work as a legal intern at Novartis Ireland. I have </w:t>
      </w:r>
      <w:r>
        <w:rPr>
          <w:rFonts w:asciiTheme="minorHAnsi" w:hAnsiTheme="minorHAnsi" w:cstheme="minorHAnsi"/>
          <w:lang w:val="en-GB"/>
        </w:rPr>
        <w:t>successfully worked</w:t>
      </w:r>
      <w:r w:rsidR="003A1890">
        <w:rPr>
          <w:rFonts w:asciiTheme="minorHAnsi" w:hAnsiTheme="minorHAnsi" w:cstheme="minorHAnsi"/>
          <w:lang w:val="en-GB"/>
        </w:rPr>
        <w:t xml:space="preserve"> independently</w:t>
      </w:r>
      <w:r w:rsidR="009F15B7">
        <w:rPr>
          <w:rFonts w:asciiTheme="minorHAnsi" w:hAnsiTheme="minorHAnsi" w:cstheme="minorHAnsi"/>
          <w:lang w:val="en-GB"/>
        </w:rPr>
        <w:t xml:space="preserve"> in my role</w:t>
      </w:r>
      <w:r w:rsidR="003A1890">
        <w:rPr>
          <w:rFonts w:asciiTheme="minorHAnsi" w:hAnsiTheme="minorHAnsi" w:cstheme="minorHAnsi"/>
          <w:lang w:val="en-GB"/>
        </w:rPr>
        <w:t xml:space="preserve"> </w:t>
      </w:r>
      <w:r w:rsidR="009F15B7">
        <w:rPr>
          <w:rFonts w:asciiTheme="minorHAnsi" w:hAnsiTheme="minorHAnsi" w:cstheme="minorHAnsi"/>
          <w:lang w:val="en-GB"/>
        </w:rPr>
        <w:t xml:space="preserve">and </w:t>
      </w:r>
      <w:r w:rsidR="003A1890">
        <w:rPr>
          <w:rFonts w:asciiTheme="minorHAnsi" w:hAnsiTheme="minorHAnsi" w:cstheme="minorHAnsi"/>
          <w:lang w:val="en-GB"/>
        </w:rPr>
        <w:t>collaborat</w:t>
      </w:r>
      <w:r w:rsidR="009F15B7">
        <w:rPr>
          <w:rFonts w:asciiTheme="minorHAnsi" w:hAnsiTheme="minorHAnsi" w:cstheme="minorHAnsi"/>
          <w:lang w:val="en-GB"/>
        </w:rPr>
        <w:t>ively</w:t>
      </w:r>
      <w:r w:rsidR="003A1890">
        <w:rPr>
          <w:rFonts w:asciiTheme="minorHAnsi" w:hAnsiTheme="minorHAnsi" w:cstheme="minorHAnsi"/>
          <w:lang w:val="en-GB"/>
        </w:rPr>
        <w:t xml:space="preserve"> </w:t>
      </w:r>
      <w:r w:rsidR="009F15B7">
        <w:rPr>
          <w:rFonts w:asciiTheme="minorHAnsi" w:hAnsiTheme="minorHAnsi" w:cstheme="minorHAnsi"/>
          <w:lang w:val="en-GB"/>
        </w:rPr>
        <w:t>in</w:t>
      </w:r>
      <w:r w:rsidR="003A1890">
        <w:rPr>
          <w:rFonts w:asciiTheme="minorHAnsi" w:hAnsiTheme="minorHAnsi" w:cstheme="minorHAnsi"/>
          <w:lang w:val="en-GB"/>
        </w:rPr>
        <w:t xml:space="preserve"> </w:t>
      </w:r>
      <w:r w:rsidR="009F15B7">
        <w:rPr>
          <w:rFonts w:asciiTheme="minorHAnsi" w:hAnsiTheme="minorHAnsi" w:cstheme="minorHAnsi"/>
          <w:lang w:val="en-GB"/>
        </w:rPr>
        <w:t xml:space="preserve">cross functional </w:t>
      </w:r>
      <w:r w:rsidR="003A1890">
        <w:rPr>
          <w:rFonts w:asciiTheme="minorHAnsi" w:hAnsiTheme="minorHAnsi" w:cstheme="minorHAnsi"/>
          <w:lang w:val="en-GB"/>
        </w:rPr>
        <w:t>project teams</w:t>
      </w:r>
      <w:r w:rsidR="001A4AC1">
        <w:rPr>
          <w:rFonts w:asciiTheme="minorHAnsi" w:hAnsiTheme="minorHAnsi" w:cstheme="minorHAnsi"/>
          <w:lang w:val="en-GB"/>
        </w:rPr>
        <w:t>, with a strong focus on</w:t>
      </w:r>
      <w:r w:rsidR="003A1890">
        <w:rPr>
          <w:rFonts w:asciiTheme="minorHAnsi" w:hAnsiTheme="minorHAnsi" w:cstheme="minorHAnsi"/>
          <w:lang w:val="en-GB"/>
        </w:rPr>
        <w:t xml:space="preserve"> customer </w:t>
      </w:r>
      <w:r w:rsidR="001A4AC1">
        <w:rPr>
          <w:rFonts w:asciiTheme="minorHAnsi" w:hAnsiTheme="minorHAnsi" w:cstheme="minorHAnsi"/>
          <w:lang w:val="en-GB"/>
        </w:rPr>
        <w:t>solution</w:t>
      </w:r>
      <w:r w:rsidR="003A1890">
        <w:rPr>
          <w:rFonts w:asciiTheme="minorHAnsi" w:hAnsiTheme="minorHAnsi" w:cstheme="minorHAnsi"/>
          <w:lang w:val="en-GB"/>
        </w:rPr>
        <w:t xml:space="preserve"> mindset. </w:t>
      </w:r>
    </w:p>
    <w:p w14:paraId="07750CA5" w14:textId="77777777" w:rsidR="007B6129" w:rsidRPr="00C77953" w:rsidRDefault="007B6129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EDUCATION</w:t>
      </w:r>
    </w:p>
    <w:p w14:paraId="7C403328" w14:textId="77406521" w:rsid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2020-2024: </w:t>
      </w:r>
      <w:r w:rsidR="007B6129" w:rsidRPr="00A73268">
        <w:rPr>
          <w:rFonts w:asciiTheme="minorHAnsi" w:hAnsiTheme="minorHAnsi" w:cstheme="minorHAnsi"/>
        </w:rPr>
        <w:t xml:space="preserve">Trinity College Dublin – Law and German (LLB Ling. German) </w:t>
      </w:r>
    </w:p>
    <w:p w14:paraId="3072C021" w14:textId="45985C51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2022-2023: </w:t>
      </w:r>
      <w:r w:rsidR="007B6129" w:rsidRPr="00A73268">
        <w:rPr>
          <w:rFonts w:asciiTheme="minorHAnsi" w:hAnsiTheme="minorHAnsi" w:cstheme="minorHAnsi"/>
        </w:rPr>
        <w:t xml:space="preserve">Erasmus at Ludwig-Maximillian’s University of Munich </w:t>
      </w:r>
    </w:p>
    <w:p w14:paraId="3D416F94" w14:textId="207D0653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2021-2022: </w:t>
      </w:r>
      <w:r w:rsidR="007B6129" w:rsidRPr="00A73268">
        <w:rPr>
          <w:rFonts w:asciiTheme="minorHAnsi" w:hAnsiTheme="minorHAnsi" w:cstheme="minorHAnsi"/>
        </w:rPr>
        <w:t xml:space="preserve">Trinity College Dublin – Innovation and Entrepreneurship Undergraduate Diploma: Completed with II:1 honor </w:t>
      </w:r>
    </w:p>
    <w:p w14:paraId="12626672" w14:textId="2564A0E4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2018-2020: </w:t>
      </w:r>
      <w:r w:rsidR="007B6129" w:rsidRPr="00A73268">
        <w:rPr>
          <w:rFonts w:asciiTheme="minorHAnsi" w:hAnsiTheme="minorHAnsi" w:cstheme="minorHAnsi"/>
        </w:rPr>
        <w:t>Institute of Education, Leeson St Dublin, Ireland</w:t>
      </w:r>
      <w:r>
        <w:rPr>
          <w:rFonts w:asciiTheme="minorHAnsi" w:hAnsiTheme="minorHAnsi" w:cstheme="minorHAnsi"/>
        </w:rPr>
        <w:t xml:space="preserve"> </w:t>
      </w:r>
    </w:p>
    <w:p w14:paraId="6400E98C" w14:textId="2DC62420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2013-2018: </w:t>
      </w:r>
      <w:r w:rsidR="007B6129" w:rsidRPr="00A73268">
        <w:rPr>
          <w:rFonts w:asciiTheme="minorHAnsi" w:hAnsiTheme="minorHAnsi" w:cstheme="minorHAnsi"/>
        </w:rPr>
        <w:t>St Kilian’s Deutsche Schule Clonskeagh Dublin, Ireland</w:t>
      </w:r>
      <w:r>
        <w:rPr>
          <w:rFonts w:asciiTheme="minorHAnsi" w:hAnsiTheme="minorHAnsi" w:cstheme="minorHAnsi"/>
        </w:rPr>
        <w:t xml:space="preserve"> </w:t>
      </w:r>
    </w:p>
    <w:p w14:paraId="120C7A4D" w14:textId="1864563B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2007-2013: </w:t>
      </w:r>
      <w:r w:rsidR="007B6129" w:rsidRPr="00A73268">
        <w:rPr>
          <w:rFonts w:asciiTheme="minorHAnsi" w:hAnsiTheme="minorHAnsi" w:cstheme="minorHAnsi"/>
        </w:rPr>
        <w:t>International School Basel, Aesch</w:t>
      </w:r>
      <w:r w:rsidR="001A4AC1">
        <w:rPr>
          <w:rFonts w:asciiTheme="minorHAnsi" w:hAnsiTheme="minorHAnsi" w:cstheme="minorHAnsi"/>
        </w:rPr>
        <w:t>,</w:t>
      </w:r>
      <w:r w:rsidR="007B6129" w:rsidRPr="00A73268">
        <w:rPr>
          <w:rFonts w:asciiTheme="minorHAnsi" w:hAnsiTheme="minorHAnsi" w:cstheme="minorHAnsi"/>
        </w:rPr>
        <w:t xml:space="preserve"> Basel, Switzerland</w:t>
      </w:r>
      <w:r>
        <w:rPr>
          <w:rFonts w:asciiTheme="minorHAnsi" w:hAnsiTheme="minorHAnsi" w:cstheme="minorHAnsi"/>
        </w:rPr>
        <w:t xml:space="preserve"> </w:t>
      </w:r>
    </w:p>
    <w:p w14:paraId="7AF79752" w14:textId="3911C96D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2005-2007: </w:t>
      </w:r>
      <w:r w:rsidR="007B6129" w:rsidRPr="00A73268">
        <w:rPr>
          <w:rFonts w:asciiTheme="minorHAnsi" w:hAnsiTheme="minorHAnsi" w:cstheme="minorHAnsi"/>
        </w:rPr>
        <w:t>Doha School, Ac</w:t>
      </w:r>
      <w:r w:rsidR="009F15B7">
        <w:rPr>
          <w:rFonts w:asciiTheme="minorHAnsi" w:hAnsiTheme="minorHAnsi" w:cstheme="minorHAnsi"/>
        </w:rPr>
        <w:t>a</w:t>
      </w:r>
      <w:r w:rsidR="007B6129" w:rsidRPr="00A73268">
        <w:rPr>
          <w:rFonts w:asciiTheme="minorHAnsi" w:hAnsiTheme="minorHAnsi" w:cstheme="minorHAnsi"/>
        </w:rPr>
        <w:t>rkent</w:t>
      </w:r>
      <w:r w:rsidR="009F15B7">
        <w:rPr>
          <w:rFonts w:asciiTheme="minorHAnsi" w:hAnsiTheme="minorHAnsi" w:cstheme="minorHAnsi"/>
        </w:rPr>
        <w:t>, Beykoz,</w:t>
      </w:r>
      <w:r w:rsidR="007B6129" w:rsidRPr="00A73268">
        <w:rPr>
          <w:rFonts w:asciiTheme="minorHAnsi" w:hAnsiTheme="minorHAnsi" w:cstheme="minorHAnsi"/>
        </w:rPr>
        <w:t xml:space="preserve"> Istanbul, Turkey</w:t>
      </w:r>
      <w:r>
        <w:rPr>
          <w:rFonts w:asciiTheme="minorHAnsi" w:hAnsiTheme="minorHAnsi" w:cstheme="minorHAnsi"/>
        </w:rPr>
        <w:t xml:space="preserve"> </w:t>
      </w:r>
    </w:p>
    <w:p w14:paraId="15E4B76F" w14:textId="4E9887D6" w:rsidR="00190190" w:rsidRPr="00C77953" w:rsidRDefault="00190190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 xml:space="preserve">Key skills and achievements </w:t>
      </w:r>
    </w:p>
    <w:p w14:paraId="024F398B" w14:textId="57FDEC67" w:rsidR="00AE66D0" w:rsidRPr="00AE66D0" w:rsidRDefault="00AE66D0" w:rsidP="00AE66D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A73268">
        <w:rPr>
          <w:rFonts w:cstheme="minorHAnsi"/>
          <w:b/>
          <w:bCs/>
          <w:u w:val="single"/>
        </w:rPr>
        <w:t>Project Management and Teamwork</w:t>
      </w:r>
      <w:r w:rsidRPr="00A73268">
        <w:rPr>
          <w:rFonts w:cstheme="minorHAnsi"/>
        </w:rPr>
        <w:t>: As a legal intern,</w:t>
      </w:r>
      <w:r>
        <w:rPr>
          <w:rFonts w:cstheme="minorHAnsi"/>
        </w:rPr>
        <w:t xml:space="preserve"> I</w:t>
      </w:r>
      <w:r w:rsidRPr="00A73268">
        <w:rPr>
          <w:rFonts w:cstheme="minorHAnsi"/>
        </w:rPr>
        <w:t xml:space="preserve"> </w:t>
      </w:r>
      <w:r w:rsidR="001A4AC1">
        <w:rPr>
          <w:rFonts w:cstheme="minorHAnsi"/>
        </w:rPr>
        <w:t>collaborate</w:t>
      </w:r>
      <w:r w:rsidRPr="00A73268">
        <w:rPr>
          <w:rFonts w:cstheme="minorHAnsi"/>
        </w:rPr>
        <w:t xml:space="preserve"> on projects </w:t>
      </w:r>
      <w:r w:rsidR="001A4AC1">
        <w:rPr>
          <w:rFonts w:cstheme="minorHAnsi"/>
          <w:lang w:val="en-GB"/>
        </w:rPr>
        <w:t>in</w:t>
      </w:r>
      <w:r w:rsidRPr="00A73268">
        <w:rPr>
          <w:rFonts w:cstheme="minorHAnsi"/>
          <w:lang w:val="en-GB"/>
        </w:rPr>
        <w:t xml:space="preserve"> </w:t>
      </w:r>
      <w:r w:rsidR="009F15B7">
        <w:rPr>
          <w:rFonts w:cstheme="minorHAnsi"/>
          <w:lang w:val="en-GB"/>
        </w:rPr>
        <w:t>cross functional</w:t>
      </w:r>
      <w:r w:rsidRPr="00A73268">
        <w:rPr>
          <w:rFonts w:cstheme="minorHAnsi"/>
          <w:lang w:val="en-GB"/>
        </w:rPr>
        <w:t xml:space="preserve"> team</w:t>
      </w:r>
      <w:r w:rsidR="009F15B7">
        <w:rPr>
          <w:rFonts w:cstheme="minorHAnsi"/>
          <w:lang w:val="en-GB"/>
        </w:rPr>
        <w:t>s</w:t>
      </w:r>
      <w:r w:rsidRPr="00A73268">
        <w:rPr>
          <w:rFonts w:cstheme="minorHAnsi"/>
          <w:lang w:val="en-GB"/>
        </w:rPr>
        <w:t xml:space="preserve"> </w:t>
      </w:r>
      <w:r w:rsidR="001A4AC1">
        <w:rPr>
          <w:rFonts w:cstheme="minorHAnsi"/>
          <w:lang w:val="en-GB"/>
        </w:rPr>
        <w:t>in preparation of contract and r</w:t>
      </w:r>
      <w:r w:rsidRPr="00A73268">
        <w:rPr>
          <w:rFonts w:cstheme="minorHAnsi"/>
          <w:lang w:val="en-GB"/>
        </w:rPr>
        <w:t>esol</w:t>
      </w:r>
      <w:r w:rsidR="001A4AC1">
        <w:rPr>
          <w:rFonts w:cstheme="minorHAnsi"/>
          <w:lang w:val="en-GB"/>
        </w:rPr>
        <w:t>utions</w:t>
      </w:r>
      <w:r w:rsidRPr="00A73268">
        <w:rPr>
          <w:rFonts w:cstheme="minorHAnsi"/>
          <w:lang w:val="en-GB"/>
        </w:rPr>
        <w:t xml:space="preserve"> in contract negotiations. </w:t>
      </w:r>
      <w:r w:rsidR="00C46800" w:rsidRPr="00C46800">
        <w:rPr>
          <w:rFonts w:cstheme="minorHAnsi"/>
          <w:lang w:val="en-GB"/>
        </w:rPr>
        <w:t>I have learnt the most successful way to resolve contract issues is to listen and understand multiple perspectives to succeed in resolving client issues.</w:t>
      </w:r>
      <w:r w:rsidR="00C46800">
        <w:rPr>
          <w:rFonts w:cstheme="minorHAnsi"/>
          <w:lang w:val="en-GB"/>
        </w:rPr>
        <w:t xml:space="preserve"> </w:t>
      </w:r>
      <w:r w:rsidRPr="00A73268">
        <w:rPr>
          <w:rFonts w:cstheme="minorHAnsi"/>
          <w:lang w:val="en-GB"/>
        </w:rPr>
        <w:t>Additional projects include, leading a project which examined the most common deviation</w:t>
      </w:r>
      <w:r>
        <w:rPr>
          <w:rFonts w:cstheme="minorHAnsi"/>
          <w:lang w:val="en-GB"/>
        </w:rPr>
        <w:t>s</w:t>
      </w:r>
      <w:r w:rsidRPr="00A73268">
        <w:rPr>
          <w:rFonts w:cstheme="minorHAnsi"/>
          <w:lang w:val="en-GB"/>
        </w:rPr>
        <w:t xml:space="preserve"> from a contract template of </w:t>
      </w:r>
      <w:r w:rsidR="001A4AC1">
        <w:rPr>
          <w:rFonts w:cstheme="minorHAnsi"/>
          <w:lang w:val="en-GB"/>
        </w:rPr>
        <w:t>English-German</w:t>
      </w:r>
      <w:r w:rsidRPr="00A73268">
        <w:rPr>
          <w:rFonts w:cstheme="minorHAnsi"/>
          <w:lang w:val="en-GB"/>
        </w:rPr>
        <w:t xml:space="preserve"> contracts and compar</w:t>
      </w:r>
      <w:r>
        <w:rPr>
          <w:rFonts w:cstheme="minorHAnsi"/>
          <w:lang w:val="en-GB"/>
        </w:rPr>
        <w:t>ing</w:t>
      </w:r>
      <w:r w:rsidRPr="00A73268">
        <w:rPr>
          <w:rFonts w:cstheme="minorHAnsi"/>
          <w:lang w:val="en-GB"/>
        </w:rPr>
        <w:t xml:space="preserve"> these findings to the </w:t>
      </w:r>
      <w:r w:rsidR="00C46800">
        <w:rPr>
          <w:rFonts w:cstheme="minorHAnsi"/>
          <w:lang w:val="en-GB"/>
        </w:rPr>
        <w:t>negotiation</w:t>
      </w:r>
      <w:r w:rsidRPr="00A73268">
        <w:rPr>
          <w:rFonts w:cstheme="minorHAnsi"/>
          <w:lang w:val="en-GB"/>
        </w:rPr>
        <w:t xml:space="preserve"> guidelines</w:t>
      </w:r>
      <w:r>
        <w:rPr>
          <w:rFonts w:cstheme="minorHAnsi"/>
          <w:lang w:val="en-GB"/>
        </w:rPr>
        <w:t xml:space="preserve">. These </w:t>
      </w:r>
      <w:r w:rsidRPr="00A73268">
        <w:rPr>
          <w:rFonts w:cstheme="minorHAnsi"/>
          <w:lang w:val="en-GB"/>
        </w:rPr>
        <w:t xml:space="preserve">findings </w:t>
      </w:r>
      <w:r>
        <w:rPr>
          <w:rFonts w:cstheme="minorHAnsi"/>
          <w:lang w:val="en-GB"/>
        </w:rPr>
        <w:t>were then used to</w:t>
      </w:r>
      <w:r w:rsidRPr="00A73268">
        <w:rPr>
          <w:rFonts w:cstheme="minorHAnsi"/>
          <w:lang w:val="en-GB"/>
        </w:rPr>
        <w:t xml:space="preserve"> update the current negotiation guidelines </w:t>
      </w:r>
    </w:p>
    <w:p w14:paraId="0C33654C" w14:textId="776B58E7" w:rsidR="00190190" w:rsidRDefault="00190190" w:rsidP="0019019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A73268">
        <w:rPr>
          <w:rFonts w:cstheme="minorHAnsi"/>
          <w:b/>
          <w:bCs/>
          <w:u w:val="single"/>
        </w:rPr>
        <w:t>Research and Analysis</w:t>
      </w:r>
      <w:r w:rsidRPr="00A73268">
        <w:rPr>
          <w:rFonts w:cstheme="minorHAnsi"/>
        </w:rPr>
        <w:t xml:space="preserve">: </w:t>
      </w:r>
      <w:r w:rsidR="00A73268">
        <w:rPr>
          <w:rFonts w:cstheme="minorHAnsi"/>
          <w:lang w:val="en-GB"/>
        </w:rPr>
        <w:t xml:space="preserve">Volunteer Researcher for </w:t>
      </w:r>
      <w:r w:rsidRPr="00A73268">
        <w:rPr>
          <w:rFonts w:cstheme="minorHAnsi"/>
          <w:lang w:val="en-GB"/>
        </w:rPr>
        <w:t xml:space="preserve">two FLAC research projects, where I researched current legislation and analysed its scope and impact. I also carried this skill into my work as a legal intern when working on projects such as researching the latest employment legislation and analysing whether the company’s current employment contracts were in line with the changes </w:t>
      </w:r>
    </w:p>
    <w:p w14:paraId="554384DB" w14:textId="4786748C" w:rsidR="00AE66D0" w:rsidRPr="00AE66D0" w:rsidRDefault="00AE66D0" w:rsidP="00AE66D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A73268">
        <w:rPr>
          <w:rFonts w:cstheme="minorHAnsi"/>
          <w:b/>
          <w:bCs/>
          <w:u w:val="single"/>
        </w:rPr>
        <w:t>Problem Solving</w:t>
      </w:r>
      <w:r w:rsidRPr="004213DA">
        <w:rPr>
          <w:rFonts w:cstheme="minorHAnsi"/>
          <w:lang w:val="en-GB"/>
        </w:rPr>
        <w:t>:</w:t>
      </w:r>
      <w:r w:rsidRPr="00A73268">
        <w:rPr>
          <w:rFonts w:cstheme="minorHAnsi"/>
          <w:lang w:val="en-GB"/>
        </w:rPr>
        <w:t xml:space="preserve"> As part of my </w:t>
      </w:r>
      <w:r w:rsidR="00033BF9">
        <w:rPr>
          <w:rFonts w:cstheme="minorHAnsi"/>
          <w:lang w:val="en-GB"/>
        </w:rPr>
        <w:t>I</w:t>
      </w:r>
      <w:r w:rsidRPr="00A73268">
        <w:rPr>
          <w:rFonts w:cstheme="minorHAnsi"/>
          <w:lang w:val="en-GB"/>
        </w:rPr>
        <w:t xml:space="preserve">nnovation and </w:t>
      </w:r>
      <w:r w:rsidR="00033BF9">
        <w:rPr>
          <w:rFonts w:cstheme="minorHAnsi"/>
          <w:lang w:val="en-GB"/>
        </w:rPr>
        <w:t>E</w:t>
      </w:r>
      <w:r w:rsidRPr="00A73268">
        <w:rPr>
          <w:rFonts w:cstheme="minorHAnsi"/>
          <w:lang w:val="en-GB"/>
        </w:rPr>
        <w:t xml:space="preserve">ntrepreneurship </w:t>
      </w:r>
      <w:r w:rsidR="00033BF9">
        <w:rPr>
          <w:rFonts w:cstheme="minorHAnsi"/>
          <w:lang w:val="en-GB"/>
        </w:rPr>
        <w:t>Diploma</w:t>
      </w:r>
      <w:r w:rsidRPr="00A73268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I </w:t>
      </w:r>
      <w:r w:rsidRPr="00A73268">
        <w:rPr>
          <w:rFonts w:cstheme="minorHAnsi"/>
          <w:lang w:val="en-GB"/>
        </w:rPr>
        <w:t>worked on a project which required my team to come up with a successful business solution to a struggling charitable organisation. This entail</w:t>
      </w:r>
      <w:r>
        <w:rPr>
          <w:rFonts w:cstheme="minorHAnsi"/>
          <w:lang w:val="en-GB"/>
        </w:rPr>
        <w:t>ed</w:t>
      </w:r>
      <w:r w:rsidRPr="00A73268">
        <w:rPr>
          <w:rFonts w:cstheme="minorHAnsi"/>
          <w:lang w:val="en-GB"/>
        </w:rPr>
        <w:t xml:space="preserve"> identification of the issues at hand, and </w:t>
      </w:r>
      <w:r>
        <w:rPr>
          <w:rFonts w:cstheme="minorHAnsi"/>
          <w:lang w:val="en-GB"/>
        </w:rPr>
        <w:t xml:space="preserve">then </w:t>
      </w:r>
      <w:r w:rsidRPr="00A73268">
        <w:rPr>
          <w:rFonts w:cstheme="minorHAnsi"/>
          <w:lang w:val="en-GB"/>
        </w:rPr>
        <w:t xml:space="preserve">coming up with and pitching a feasible business solution which would allow the charity to thrive in the future </w:t>
      </w:r>
    </w:p>
    <w:p w14:paraId="0AAE75C4" w14:textId="00FBD71D" w:rsidR="00190190" w:rsidRPr="00A73268" w:rsidRDefault="00190190" w:rsidP="00190190">
      <w:pPr>
        <w:pStyle w:val="ListParagraph"/>
        <w:numPr>
          <w:ilvl w:val="0"/>
          <w:numId w:val="4"/>
        </w:numPr>
        <w:rPr>
          <w:rFonts w:cstheme="minorHAnsi"/>
        </w:rPr>
      </w:pPr>
      <w:r w:rsidRPr="00A73268">
        <w:rPr>
          <w:rFonts w:cstheme="minorHAnsi"/>
          <w:b/>
          <w:bCs/>
          <w:u w:val="single"/>
        </w:rPr>
        <w:t>Hardworking and Proactive:</w:t>
      </w:r>
      <w:r w:rsidRPr="00A73268">
        <w:rPr>
          <w:rFonts w:cstheme="minorHAnsi"/>
        </w:rPr>
        <w:t xml:space="preserve"> During my 3</w:t>
      </w:r>
      <w:r w:rsidRPr="00A73268">
        <w:rPr>
          <w:rFonts w:cstheme="minorHAnsi"/>
          <w:vertAlign w:val="superscript"/>
        </w:rPr>
        <w:t>rd</w:t>
      </w:r>
      <w:r w:rsidRPr="00A73268">
        <w:rPr>
          <w:rFonts w:cstheme="minorHAnsi"/>
        </w:rPr>
        <w:t xml:space="preserve"> year and final year </w:t>
      </w:r>
      <w:r w:rsidR="00FA0101">
        <w:rPr>
          <w:rFonts w:cstheme="minorHAnsi"/>
        </w:rPr>
        <w:t>at u</w:t>
      </w:r>
      <w:r w:rsidRPr="00A73268">
        <w:rPr>
          <w:rFonts w:cstheme="minorHAnsi"/>
        </w:rPr>
        <w:t>niversity</w:t>
      </w:r>
      <w:r w:rsidR="00FA0101">
        <w:rPr>
          <w:rFonts w:cstheme="minorHAnsi"/>
        </w:rPr>
        <w:t>,</w:t>
      </w:r>
      <w:r w:rsidRPr="00A73268">
        <w:rPr>
          <w:rFonts w:cstheme="minorHAnsi"/>
        </w:rPr>
        <w:t xml:space="preserve"> I have been working part time alongside my studies as a legal intern in Novartis Ireland. Additionally, during my second year at university, I worked as a volunteer researcher on two FLAC Research projects, </w:t>
      </w:r>
      <w:r w:rsidR="00FA0101">
        <w:rPr>
          <w:rFonts w:cstheme="minorHAnsi"/>
        </w:rPr>
        <w:t xml:space="preserve">while also completing an </w:t>
      </w:r>
      <w:r w:rsidRPr="00A73268">
        <w:rPr>
          <w:rFonts w:cstheme="minorHAnsi"/>
        </w:rPr>
        <w:t xml:space="preserve">undergraduate Level 7 </w:t>
      </w:r>
      <w:r w:rsidR="00033BF9">
        <w:rPr>
          <w:rFonts w:cstheme="minorHAnsi"/>
        </w:rPr>
        <w:t>diploma</w:t>
      </w:r>
      <w:r w:rsidRPr="00A73268">
        <w:rPr>
          <w:rFonts w:cstheme="minorHAnsi"/>
        </w:rPr>
        <w:t xml:space="preserve"> in Innovation and Entrepreneurship </w:t>
      </w:r>
    </w:p>
    <w:p w14:paraId="41AFF206" w14:textId="68A4C46E" w:rsidR="00190190" w:rsidRPr="00A73268" w:rsidRDefault="00A73268" w:rsidP="00A73268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A73268">
        <w:rPr>
          <w:rFonts w:cstheme="minorHAnsi"/>
          <w:b/>
          <w:bCs/>
          <w:u w:val="single"/>
        </w:rPr>
        <w:lastRenderedPageBreak/>
        <w:t>German Language</w:t>
      </w:r>
      <w:r w:rsidR="00AE66D0">
        <w:rPr>
          <w:rFonts w:cstheme="minorHAnsi"/>
          <w:b/>
          <w:bCs/>
          <w:u w:val="single"/>
        </w:rPr>
        <w:t>/ Living Abroad</w:t>
      </w:r>
      <w:r w:rsidRPr="00A73268">
        <w:rPr>
          <w:rFonts w:cstheme="minorHAnsi"/>
          <w:b/>
          <w:bCs/>
          <w:u w:val="single"/>
        </w:rPr>
        <w:t xml:space="preserve">: </w:t>
      </w:r>
      <w:r w:rsidRPr="00A73268">
        <w:rPr>
          <w:rFonts w:cstheme="minorHAnsi"/>
        </w:rPr>
        <w:t xml:space="preserve">As part of my Erasmus in LMU, Munich, I studied Law entirely through German. This allowed me to gain fluency in the language, as well as explore another legal jurisdiction through the German language. </w:t>
      </w:r>
      <w:r w:rsidR="003A1890">
        <w:rPr>
          <w:rFonts w:cstheme="minorHAnsi"/>
        </w:rPr>
        <w:t xml:space="preserve">Moreover, this fluency in the German language allowed me to successfully integrate into the local community. </w:t>
      </w:r>
      <w:r w:rsidR="00BE4677">
        <w:rPr>
          <w:rFonts w:cstheme="minorHAnsi"/>
        </w:rPr>
        <w:t>Although, this was my first time moving abroad alone, I have previous experience living abroad, having grown up in Basel, Switzerland and Istanbul, Turkey</w:t>
      </w:r>
      <w:r w:rsidR="003A1890">
        <w:rPr>
          <w:rFonts w:cstheme="minorHAnsi"/>
        </w:rPr>
        <w:t xml:space="preserve"> </w:t>
      </w:r>
    </w:p>
    <w:p w14:paraId="3D5CA06B" w14:textId="5F357964" w:rsidR="007B6129" w:rsidRPr="00C77953" w:rsidRDefault="0069196E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e-DE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e-DE"/>
        </w:rPr>
        <w:t xml:space="preserve">work </w:t>
      </w:r>
      <w:r w:rsidR="00122E2A" w:rsidRPr="00C77953">
        <w:rPr>
          <w:rFonts w:asciiTheme="minorHAnsi" w:hAnsiTheme="minorHAnsi" w:cstheme="minorHAnsi"/>
          <w:b/>
          <w:bCs/>
          <w:color w:val="0070C0"/>
          <w:lang w:val="de-DE"/>
        </w:rPr>
        <w:t>EXPERIENCE</w:t>
      </w:r>
    </w:p>
    <w:p w14:paraId="6572BC36" w14:textId="5D7599E6" w:rsidR="0084473D" w:rsidRPr="004213DA" w:rsidRDefault="0084473D" w:rsidP="00E56160">
      <w:pPr>
        <w:pStyle w:val="Subheading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Legal Intern at Novartis Ireland</w:t>
      </w:r>
      <w:r w:rsidR="007B6129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>June 2022</w:t>
      </w:r>
      <w:r w:rsidR="004213DA">
        <w:rPr>
          <w:rFonts w:asciiTheme="minorHAnsi" w:hAnsiTheme="minorHAnsi" w:cstheme="minorHAnsi"/>
          <w:b/>
          <w:bCs/>
        </w:rPr>
        <w:t xml:space="preserve"> </w:t>
      </w:r>
      <w:r w:rsidRPr="004213DA">
        <w:rPr>
          <w:rFonts w:asciiTheme="minorHAnsi" w:hAnsiTheme="minorHAnsi" w:cstheme="minorHAnsi"/>
          <w:b/>
          <w:bCs/>
        </w:rPr>
        <w:t xml:space="preserve">- </w:t>
      </w:r>
      <w:r w:rsidR="00355598" w:rsidRPr="004213DA">
        <w:rPr>
          <w:rFonts w:asciiTheme="minorHAnsi" w:hAnsiTheme="minorHAnsi" w:cstheme="minorHAnsi"/>
          <w:b/>
          <w:bCs/>
        </w:rPr>
        <w:t xml:space="preserve">Present </w:t>
      </w:r>
    </w:p>
    <w:p w14:paraId="095507D2" w14:textId="6236700C" w:rsidR="004213DA" w:rsidRDefault="004213DA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time from June – September 2022, Part-time intern since September 2022 to present doing twenty hours per week</w:t>
      </w:r>
    </w:p>
    <w:p w14:paraId="0C4D7239" w14:textId="17FE86B8" w:rsidR="00355598" w:rsidRPr="00A73268" w:rsidRDefault="00355598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Draft first draft technical apheresis </w:t>
      </w:r>
      <w:r w:rsidR="00145470" w:rsidRPr="00A73268">
        <w:rPr>
          <w:rFonts w:asciiTheme="minorHAnsi" w:hAnsiTheme="minorHAnsi" w:cstheme="minorHAnsi"/>
        </w:rPr>
        <w:t>agreements</w:t>
      </w:r>
      <w:r w:rsidR="00FA0101">
        <w:rPr>
          <w:rFonts w:asciiTheme="minorHAnsi" w:hAnsiTheme="minorHAnsi" w:cstheme="minorHAnsi"/>
        </w:rPr>
        <w:t xml:space="preserve">, </w:t>
      </w:r>
      <w:r w:rsidRPr="00A73268">
        <w:rPr>
          <w:rFonts w:asciiTheme="minorHAnsi" w:hAnsiTheme="minorHAnsi" w:cstheme="minorHAnsi"/>
        </w:rPr>
        <w:t xml:space="preserve">both in </w:t>
      </w:r>
      <w:r w:rsidR="00FA0101">
        <w:rPr>
          <w:rFonts w:asciiTheme="minorHAnsi" w:hAnsiTheme="minorHAnsi" w:cstheme="minorHAnsi"/>
        </w:rPr>
        <w:t xml:space="preserve">the </w:t>
      </w:r>
      <w:r w:rsidRPr="00A73268">
        <w:rPr>
          <w:rFonts w:asciiTheme="minorHAnsi" w:hAnsiTheme="minorHAnsi" w:cstheme="minorHAnsi"/>
        </w:rPr>
        <w:t>English language and dual language</w:t>
      </w:r>
      <w:r w:rsidR="00145470" w:rsidRPr="00A73268">
        <w:rPr>
          <w:rFonts w:asciiTheme="minorHAnsi" w:hAnsiTheme="minorHAnsi" w:cstheme="minorHAnsi"/>
        </w:rPr>
        <w:t xml:space="preserve"> agreements</w:t>
      </w:r>
      <w:r w:rsidRPr="00A73268">
        <w:rPr>
          <w:rFonts w:asciiTheme="minorHAnsi" w:hAnsiTheme="minorHAnsi" w:cstheme="minorHAnsi"/>
        </w:rPr>
        <w:t xml:space="preserve"> </w:t>
      </w:r>
      <w:r w:rsidR="00145470" w:rsidRPr="00A73268">
        <w:rPr>
          <w:rFonts w:asciiTheme="minorHAnsi" w:hAnsiTheme="minorHAnsi" w:cstheme="minorHAnsi"/>
        </w:rPr>
        <w:t xml:space="preserve">(German, French, Italian, Spanish, Romanian, </w:t>
      </w:r>
      <w:r w:rsidR="004213DA">
        <w:rPr>
          <w:rFonts w:asciiTheme="minorHAnsi" w:hAnsiTheme="minorHAnsi" w:cstheme="minorHAnsi"/>
        </w:rPr>
        <w:t xml:space="preserve">Polish, </w:t>
      </w:r>
      <w:r w:rsidR="00145470" w:rsidRPr="00A73268">
        <w:rPr>
          <w:rFonts w:asciiTheme="minorHAnsi" w:hAnsiTheme="minorHAnsi" w:cstheme="minorHAnsi"/>
        </w:rPr>
        <w:t xml:space="preserve">Korean, and </w:t>
      </w:r>
      <w:r w:rsidR="004213DA">
        <w:rPr>
          <w:rFonts w:asciiTheme="minorHAnsi" w:hAnsiTheme="minorHAnsi" w:cstheme="minorHAnsi"/>
        </w:rPr>
        <w:t>Taiwanese</w:t>
      </w:r>
      <w:r w:rsidR="00145470" w:rsidRPr="00A73268">
        <w:rPr>
          <w:rFonts w:asciiTheme="minorHAnsi" w:hAnsiTheme="minorHAnsi" w:cstheme="minorHAnsi"/>
        </w:rPr>
        <w:t>)</w:t>
      </w:r>
    </w:p>
    <w:p w14:paraId="2D7551EF" w14:textId="3633BE55" w:rsidR="00145470" w:rsidRDefault="0014547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Draft Product Quality Reviews, both in English and dual language agreements (German, French, Italian, Spanish, Romanian, Korean, and Polish)</w:t>
      </w:r>
    </w:p>
    <w:p w14:paraId="7FAFF69E" w14:textId="5D755F7D" w:rsidR="003A1890" w:rsidRDefault="003A189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and collaborated on legal contracts for clinical trials </w:t>
      </w:r>
    </w:p>
    <w:p w14:paraId="6EBF1787" w14:textId="5F37CCA2" w:rsidR="00355598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Periodically update Contract templates, both in English and dual language versions</w:t>
      </w:r>
    </w:p>
    <w:p w14:paraId="26D435AD" w14:textId="10C12C5D" w:rsidR="00145470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Review, edit, and update changes made to contracts during negotiation process </w:t>
      </w:r>
    </w:p>
    <w:p w14:paraId="098B8AE6" w14:textId="7ADD2429" w:rsidR="00145470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Finalize contracts for signature</w:t>
      </w:r>
    </w:p>
    <w:p w14:paraId="0E781A57" w14:textId="6E6CB785" w:rsidR="00145470" w:rsidRPr="00A73268" w:rsidRDefault="0014547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Periodically update negotiation guidelines in accordance with the latest standards </w:t>
      </w:r>
    </w:p>
    <w:p w14:paraId="29EEDFF6" w14:textId="5DCF9BD0" w:rsidR="00FA0101" w:rsidRDefault="00145470" w:rsidP="00E5616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FA0101">
        <w:rPr>
          <w:rFonts w:asciiTheme="minorHAnsi" w:hAnsiTheme="minorHAnsi" w:cstheme="minorHAnsi"/>
        </w:rPr>
        <w:t xml:space="preserve">Live contract management – manage the contract tracker and dashboard which </w:t>
      </w:r>
      <w:r w:rsidR="00FA0101" w:rsidRPr="00FA0101">
        <w:rPr>
          <w:rFonts w:asciiTheme="minorHAnsi" w:hAnsiTheme="minorHAnsi" w:cstheme="minorHAnsi"/>
        </w:rPr>
        <w:t xml:space="preserve">shows the </w:t>
      </w:r>
      <w:r w:rsidRPr="00FA0101">
        <w:rPr>
          <w:rFonts w:asciiTheme="minorHAnsi" w:hAnsiTheme="minorHAnsi" w:cstheme="minorHAnsi"/>
        </w:rPr>
        <w:t xml:space="preserve">location </w:t>
      </w:r>
      <w:r w:rsidR="00FA0101">
        <w:rPr>
          <w:rFonts w:asciiTheme="minorHAnsi" w:hAnsiTheme="minorHAnsi" w:cstheme="minorHAnsi"/>
        </w:rPr>
        <w:t xml:space="preserve">and negotiation stage of contract  </w:t>
      </w:r>
    </w:p>
    <w:p w14:paraId="174C65DF" w14:textId="50FFC567" w:rsidR="00122E2A" w:rsidRPr="004213DA" w:rsidRDefault="00122E2A" w:rsidP="00FA0101">
      <w:pPr>
        <w:pStyle w:val="Body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Summer Legal Intern at Novartis Ireland</w:t>
      </w:r>
      <w:r w:rsidR="00BE4677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>June 2021</w:t>
      </w:r>
      <w:r w:rsidR="004213DA">
        <w:rPr>
          <w:rFonts w:asciiTheme="minorHAnsi" w:hAnsiTheme="minorHAnsi" w:cstheme="minorHAnsi"/>
          <w:b/>
          <w:bCs/>
        </w:rPr>
        <w:t xml:space="preserve"> </w:t>
      </w:r>
      <w:r w:rsidRPr="004213DA">
        <w:rPr>
          <w:rFonts w:asciiTheme="minorHAnsi" w:hAnsiTheme="minorHAnsi" w:cstheme="minorHAnsi"/>
          <w:b/>
          <w:bCs/>
        </w:rPr>
        <w:t xml:space="preserve">- </w:t>
      </w:r>
      <w:r w:rsidR="004213DA">
        <w:rPr>
          <w:rFonts w:asciiTheme="minorHAnsi" w:hAnsiTheme="minorHAnsi" w:cstheme="minorHAnsi"/>
          <w:b/>
          <w:bCs/>
        </w:rPr>
        <w:t>September</w:t>
      </w:r>
      <w:r w:rsidRPr="004213DA">
        <w:rPr>
          <w:rFonts w:asciiTheme="minorHAnsi" w:hAnsiTheme="minorHAnsi" w:cstheme="minorHAnsi"/>
          <w:b/>
          <w:bCs/>
        </w:rPr>
        <w:t xml:space="preserve"> 2021</w:t>
      </w:r>
    </w:p>
    <w:p w14:paraId="06542F29" w14:textId="5B70CAF2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Reviewed and amended dual language contract templates (German, French, Italian, </w:t>
      </w:r>
      <w:r w:rsidR="001A4AC1" w:rsidRPr="00A73268">
        <w:rPr>
          <w:rFonts w:asciiTheme="minorHAnsi" w:hAnsiTheme="minorHAnsi" w:cstheme="minorHAnsi"/>
        </w:rPr>
        <w:t>Spanish,</w:t>
      </w:r>
      <w:r w:rsidRPr="00A73268">
        <w:rPr>
          <w:rFonts w:asciiTheme="minorHAnsi" w:hAnsiTheme="minorHAnsi" w:cstheme="minorHAnsi"/>
        </w:rPr>
        <w:t xml:space="preserve"> and Romanian) for grammatical and referencing errors</w:t>
      </w:r>
    </w:p>
    <w:p w14:paraId="33945B28" w14:textId="17C30883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Worked on a draft for an Italian-English dual language contract</w:t>
      </w:r>
    </w:p>
    <w:p w14:paraId="487CC249" w14:textId="3D1B7812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Worked on a Project which examined the most common deviations </w:t>
      </w:r>
      <w:r w:rsidR="00E56160" w:rsidRPr="00A73268">
        <w:rPr>
          <w:rFonts w:asciiTheme="minorHAnsi" w:hAnsiTheme="minorHAnsi" w:cstheme="minorHAnsi"/>
        </w:rPr>
        <w:t xml:space="preserve">from a contract template of </w:t>
      </w:r>
      <w:r w:rsidR="001A4AC1">
        <w:rPr>
          <w:rFonts w:asciiTheme="minorHAnsi" w:hAnsiTheme="minorHAnsi" w:cstheme="minorHAnsi"/>
        </w:rPr>
        <w:t>English-German</w:t>
      </w:r>
      <w:r w:rsidR="00E56160" w:rsidRPr="00A73268">
        <w:rPr>
          <w:rFonts w:asciiTheme="minorHAnsi" w:hAnsiTheme="minorHAnsi" w:cstheme="minorHAnsi"/>
        </w:rPr>
        <w:t xml:space="preserve"> contracts and compared these findings to the negotiation </w:t>
      </w:r>
      <w:proofErr w:type="gramStart"/>
      <w:r w:rsidR="00E56160" w:rsidRPr="00A73268">
        <w:rPr>
          <w:rFonts w:asciiTheme="minorHAnsi" w:hAnsiTheme="minorHAnsi" w:cstheme="minorHAnsi"/>
        </w:rPr>
        <w:t>guidelines</w:t>
      </w:r>
      <w:proofErr w:type="gramEnd"/>
      <w:r w:rsidR="00E56160" w:rsidRPr="00A73268">
        <w:rPr>
          <w:rFonts w:asciiTheme="minorHAnsi" w:hAnsiTheme="minorHAnsi" w:cstheme="minorHAnsi"/>
        </w:rPr>
        <w:t xml:space="preserve"> </w:t>
      </w:r>
    </w:p>
    <w:p w14:paraId="5AF7C981" w14:textId="60E2A1EC" w:rsidR="00E56160" w:rsidRPr="00A73268" w:rsidRDefault="00E56160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Reviewed current employment contracts to see if probationary clauses were up to date with current court decisions</w:t>
      </w:r>
    </w:p>
    <w:p w14:paraId="1223D16A" w14:textId="0AE61669" w:rsidR="00E56160" w:rsidRPr="004213DA" w:rsidRDefault="00E56160" w:rsidP="00E56160">
      <w:pPr>
        <w:pStyle w:val="Body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 xml:space="preserve">Part-time Sales Assistant at O’Brien’s Wine </w:t>
      </w:r>
      <w:r w:rsidR="004213DA" w:rsidRPr="004213DA">
        <w:rPr>
          <w:rFonts w:asciiTheme="minorHAnsi" w:hAnsiTheme="minorHAnsi" w:cstheme="minorHAnsi"/>
          <w:b/>
          <w:bCs/>
        </w:rPr>
        <w:t xml:space="preserve">Off License, </w:t>
      </w:r>
      <w:r w:rsidRPr="004213DA">
        <w:rPr>
          <w:rFonts w:asciiTheme="minorHAnsi" w:hAnsiTheme="minorHAnsi" w:cstheme="minorHAnsi"/>
          <w:b/>
          <w:bCs/>
        </w:rPr>
        <w:t xml:space="preserve">Sandyford Co </w:t>
      </w:r>
      <w:r w:rsidR="00BE4677" w:rsidRPr="004213DA">
        <w:rPr>
          <w:rFonts w:asciiTheme="minorHAnsi" w:hAnsiTheme="minorHAnsi" w:cstheme="minorHAnsi"/>
          <w:b/>
          <w:bCs/>
        </w:rPr>
        <w:t xml:space="preserve">Dublin: </w:t>
      </w:r>
      <w:r w:rsidRPr="004213DA">
        <w:rPr>
          <w:rFonts w:asciiTheme="minorHAnsi" w:hAnsiTheme="minorHAnsi" w:cstheme="minorHAnsi"/>
          <w:b/>
          <w:bCs/>
        </w:rPr>
        <w:t>May 2022 – June 2022</w:t>
      </w:r>
    </w:p>
    <w:p w14:paraId="6D0678B9" w14:textId="71BE21A9" w:rsidR="004213DA" w:rsidRPr="004213DA" w:rsidRDefault="004213DA" w:rsidP="004213D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4213DA">
        <w:rPr>
          <w:rFonts w:asciiTheme="minorHAnsi" w:hAnsiTheme="minorHAnsi" w:cstheme="minorHAnsi"/>
        </w:rPr>
        <w:t xml:space="preserve">Cashier –manage </w:t>
      </w:r>
      <w:r>
        <w:rPr>
          <w:rFonts w:asciiTheme="minorHAnsi" w:hAnsiTheme="minorHAnsi" w:cstheme="minorHAnsi"/>
        </w:rPr>
        <w:t xml:space="preserve">customer </w:t>
      </w:r>
      <w:r w:rsidRPr="004213DA">
        <w:rPr>
          <w:rFonts w:asciiTheme="minorHAnsi" w:hAnsiTheme="minorHAnsi" w:cstheme="minorHAnsi"/>
        </w:rPr>
        <w:t xml:space="preserve">orders </w:t>
      </w:r>
    </w:p>
    <w:p w14:paraId="2C523503" w14:textId="77777777" w:rsidR="004213DA" w:rsidRPr="004213DA" w:rsidRDefault="004213DA" w:rsidP="004213D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4213DA">
        <w:rPr>
          <w:rFonts w:asciiTheme="minorHAnsi" w:hAnsiTheme="minorHAnsi" w:cstheme="minorHAnsi"/>
        </w:rPr>
        <w:t xml:space="preserve">Customer Service – help and assist customers </w:t>
      </w:r>
    </w:p>
    <w:p w14:paraId="663E922C" w14:textId="2A66423C" w:rsidR="00E56160" w:rsidRPr="00A73268" w:rsidRDefault="00E56160" w:rsidP="00E56160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Ensure</w:t>
      </w:r>
      <w:r w:rsidR="0084473D" w:rsidRPr="00A73268">
        <w:rPr>
          <w:rFonts w:asciiTheme="minorHAnsi" w:hAnsiTheme="minorHAnsi" w:cstheme="minorHAnsi"/>
        </w:rPr>
        <w:t xml:space="preserve"> s</w:t>
      </w:r>
      <w:r w:rsidRPr="00A73268">
        <w:rPr>
          <w:rFonts w:asciiTheme="minorHAnsi" w:hAnsiTheme="minorHAnsi" w:cstheme="minorHAnsi"/>
        </w:rPr>
        <w:t xml:space="preserve">tore was in order – cleaned and tidied shop floor, stacked shelves, worked in storeroom, worked as part of a team </w:t>
      </w:r>
    </w:p>
    <w:p w14:paraId="25000C32" w14:textId="17CF49A0" w:rsidR="00A12600" w:rsidRPr="004213DA" w:rsidRDefault="00A12600" w:rsidP="00A12600">
      <w:pPr>
        <w:pStyle w:val="Body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Transition Year Work Experience at Novartis Ireland</w:t>
      </w:r>
      <w:r w:rsidR="00BE4677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 xml:space="preserve"> November 2017; April 2018</w:t>
      </w:r>
    </w:p>
    <w:p w14:paraId="77D7E984" w14:textId="6ACD7F97" w:rsidR="00A12600" w:rsidRPr="00A73268" w:rsidRDefault="00A12600" w:rsidP="00A12600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Work Experience in the Medical Communications and Information, Patient Access, Data Science, Marketing and Finance Departments </w:t>
      </w:r>
    </w:p>
    <w:p w14:paraId="4E0D894B" w14:textId="77777777" w:rsidR="004213DA" w:rsidRDefault="004213DA" w:rsidP="00122E2A">
      <w:pPr>
        <w:pStyle w:val="Heading"/>
        <w:rPr>
          <w:rFonts w:asciiTheme="minorHAnsi" w:hAnsiTheme="minorHAnsi" w:cstheme="minorHAnsi"/>
          <w:b/>
          <w:bCs/>
        </w:rPr>
      </w:pPr>
    </w:p>
    <w:p w14:paraId="6DD2C701" w14:textId="5133DF62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 xml:space="preserve">Other Experience </w:t>
      </w:r>
    </w:p>
    <w:p w14:paraId="6B222D93" w14:textId="064842A4" w:rsidR="004E4B54" w:rsidRPr="00A73268" w:rsidRDefault="004E4B54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Participated in the McCann FitzGerald LawStart Programme in January 2021</w:t>
      </w:r>
    </w:p>
    <w:p w14:paraId="7D08291F" w14:textId="2393751C" w:rsidR="004E4B54" w:rsidRPr="00A73268" w:rsidRDefault="004E4B54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lastRenderedPageBreak/>
        <w:t xml:space="preserve">Completed an Entrepreneurship and Innovation Undergraduate Diploma at Trinity College Dublin.  (II-1) </w:t>
      </w:r>
    </w:p>
    <w:p w14:paraId="0A67D991" w14:textId="261E4A61" w:rsidR="00D21948" w:rsidRPr="00A73268" w:rsidRDefault="004E4B54" w:rsidP="00D2194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FLAC Research Project on Disability Rights: </w:t>
      </w:r>
      <w:r w:rsidR="00D21948" w:rsidRPr="00A73268">
        <w:rPr>
          <w:rFonts w:asciiTheme="minorHAnsi" w:hAnsiTheme="minorHAnsi" w:cstheme="minorHAnsi"/>
        </w:rPr>
        <w:t>c</w:t>
      </w:r>
      <w:r w:rsidRPr="00A73268">
        <w:rPr>
          <w:rFonts w:asciiTheme="minorHAnsi" w:hAnsiTheme="minorHAnsi" w:cstheme="minorHAnsi"/>
        </w:rPr>
        <w:t>o-authored chapter on the Irish Sign Language Act</w:t>
      </w:r>
      <w:r w:rsidR="004145CB" w:rsidRPr="00A73268">
        <w:rPr>
          <w:rFonts w:asciiTheme="minorHAnsi" w:hAnsiTheme="minorHAnsi" w:cstheme="minorHAnsi"/>
        </w:rPr>
        <w:t xml:space="preserve">, focusing on the limitations and scope of the Act </w:t>
      </w:r>
      <w:r w:rsidR="00A8300B" w:rsidRPr="00A73268">
        <w:rPr>
          <w:rFonts w:asciiTheme="minorHAnsi" w:hAnsiTheme="minorHAnsi" w:cstheme="minorHAnsi"/>
        </w:rPr>
        <w:t>(</w:t>
      </w:r>
      <w:r w:rsidR="00A12600" w:rsidRPr="00A73268">
        <w:rPr>
          <w:rFonts w:asciiTheme="minorHAnsi" w:hAnsiTheme="minorHAnsi" w:cstheme="minorHAnsi"/>
        </w:rPr>
        <w:t>Pub. Feb 2022</w:t>
      </w:r>
      <w:r w:rsidR="00A8300B" w:rsidRPr="00A73268">
        <w:rPr>
          <w:rFonts w:asciiTheme="minorHAnsi" w:hAnsiTheme="minorHAnsi" w:cstheme="minorHAnsi"/>
        </w:rPr>
        <w:t>)</w:t>
      </w:r>
      <w:r w:rsidR="004145CB" w:rsidRPr="00A73268">
        <w:rPr>
          <w:rFonts w:asciiTheme="minorHAnsi" w:hAnsiTheme="minorHAnsi" w:cstheme="minorHAnsi"/>
        </w:rPr>
        <w:t xml:space="preserve"> </w:t>
      </w:r>
      <w:hyperlink r:id="rId10" w:history="1">
        <w:r w:rsidR="00D21948" w:rsidRPr="00A73268">
          <w:rPr>
            <w:rStyle w:val="Hyperlink"/>
            <w:rFonts w:asciiTheme="minorHAnsi" w:hAnsiTheme="minorHAnsi" w:cstheme="minorHAnsi"/>
          </w:rPr>
          <w:t>https://trinityflac.files.wordpress.com/2022/02/final-disability-rights-master-document-1.pdf</w:t>
        </w:r>
      </w:hyperlink>
    </w:p>
    <w:p w14:paraId="18B32CA0" w14:textId="0C1E978D" w:rsidR="00355598" w:rsidRPr="00A73268" w:rsidRDefault="00A8300B" w:rsidP="0035559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FLAC Research Project on Gender</w:t>
      </w:r>
      <w:r w:rsidR="004145CB" w:rsidRPr="00A73268">
        <w:rPr>
          <w:rFonts w:asciiTheme="minorHAnsi" w:hAnsiTheme="minorHAnsi" w:cstheme="minorHAnsi"/>
        </w:rPr>
        <w:t xml:space="preserve">ed Issues in Irish Law and Policy: </w:t>
      </w:r>
      <w:r w:rsidR="00D21948" w:rsidRPr="00A73268">
        <w:rPr>
          <w:rFonts w:asciiTheme="minorHAnsi" w:hAnsiTheme="minorHAnsi" w:cstheme="minorHAnsi"/>
        </w:rPr>
        <w:t>c</w:t>
      </w:r>
      <w:r w:rsidR="004145CB" w:rsidRPr="00A73268">
        <w:rPr>
          <w:rFonts w:asciiTheme="minorHAnsi" w:hAnsiTheme="minorHAnsi" w:cstheme="minorHAnsi"/>
        </w:rPr>
        <w:t>o-authored chapter on the Termination of Pregnancy, focusing on the 2018 8</w:t>
      </w:r>
      <w:r w:rsidR="004145CB" w:rsidRPr="00A73268">
        <w:rPr>
          <w:rFonts w:asciiTheme="minorHAnsi" w:hAnsiTheme="minorHAnsi" w:cstheme="minorHAnsi"/>
          <w:vertAlign w:val="superscript"/>
        </w:rPr>
        <w:t>th</w:t>
      </w:r>
      <w:r w:rsidR="004145CB" w:rsidRPr="00A73268">
        <w:rPr>
          <w:rFonts w:asciiTheme="minorHAnsi" w:hAnsiTheme="minorHAnsi" w:cstheme="minorHAnsi"/>
        </w:rPr>
        <w:t xml:space="preserve"> Amendment Referendum, current legislation, and accessibility</w:t>
      </w:r>
      <w:r w:rsidR="00355598" w:rsidRPr="00A73268">
        <w:rPr>
          <w:rFonts w:asciiTheme="minorHAnsi" w:hAnsiTheme="minorHAnsi" w:cstheme="minorHAnsi"/>
        </w:rPr>
        <w:t xml:space="preserve">.  (Pub. June 2022) chrome-extension://efaidnbmnnnibpcajpcglclefindmkaj/https://trinityflac.files.wordpress.com/2022/06/gendered-issues-in-irish-law-and-policy-4.pdf </w:t>
      </w:r>
    </w:p>
    <w:p w14:paraId="3DDB152F" w14:textId="0C3991AF" w:rsidR="004145CB" w:rsidRPr="00A73268" w:rsidRDefault="004145CB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Current Affairs and </w:t>
      </w:r>
      <w:r w:rsidR="00CE4958" w:rsidRPr="00A73268">
        <w:rPr>
          <w:rFonts w:asciiTheme="minorHAnsi" w:hAnsiTheme="minorHAnsi" w:cstheme="minorHAnsi"/>
        </w:rPr>
        <w:t xml:space="preserve">Culture correspondent for school blog, “LAUT!” (2016-18). </w:t>
      </w:r>
    </w:p>
    <w:p w14:paraId="51EE0E59" w14:textId="77777777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Volunteer Experience</w:t>
      </w:r>
    </w:p>
    <w:p w14:paraId="785B0F75" w14:textId="731839FC" w:rsidR="00CE4958" w:rsidRPr="00A73268" w:rsidRDefault="00CE4958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Art Zone - St Kilian’s Deutsche Schule 2017-18: Volunteer </w:t>
      </w:r>
      <w:r w:rsidR="00BE4677">
        <w:rPr>
          <w:rFonts w:asciiTheme="minorHAnsi" w:hAnsiTheme="minorHAnsi" w:cstheme="minorHAnsi"/>
        </w:rPr>
        <w:t>Assistant</w:t>
      </w:r>
      <w:r w:rsidRPr="00A73268">
        <w:rPr>
          <w:rFonts w:asciiTheme="minorHAnsi" w:hAnsiTheme="minorHAnsi" w:cstheme="minorHAnsi"/>
        </w:rPr>
        <w:t xml:space="preserve"> for art classes for 1st and 2nd class students</w:t>
      </w:r>
    </w:p>
    <w:p w14:paraId="2AF53862" w14:textId="03757515" w:rsidR="00CE4958" w:rsidRPr="00A73268" w:rsidRDefault="00CE4958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Charity Work for Blindness Ireland 2018: Fundraised and volunteered at a tennis competition organized by Blindness Ireland </w:t>
      </w:r>
    </w:p>
    <w:p w14:paraId="6498D477" w14:textId="334D336F" w:rsidR="00CE4958" w:rsidRPr="00A73268" w:rsidRDefault="00CE4958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Local Babysitting</w:t>
      </w:r>
      <w:r w:rsidR="004213DA">
        <w:rPr>
          <w:rFonts w:asciiTheme="minorHAnsi" w:hAnsiTheme="minorHAnsi" w:cstheme="minorHAnsi"/>
        </w:rPr>
        <w:t xml:space="preserve"> of </w:t>
      </w:r>
      <w:r w:rsidR="001A4AC1">
        <w:rPr>
          <w:rFonts w:asciiTheme="minorHAnsi" w:hAnsiTheme="minorHAnsi" w:cstheme="minorHAnsi"/>
        </w:rPr>
        <w:t>neighbours’</w:t>
      </w:r>
      <w:r w:rsidR="004213DA">
        <w:rPr>
          <w:rFonts w:asciiTheme="minorHAnsi" w:hAnsiTheme="minorHAnsi" w:cstheme="minorHAnsi"/>
        </w:rPr>
        <w:t xml:space="preserve"> children</w:t>
      </w:r>
      <w:r w:rsidRPr="00A73268">
        <w:rPr>
          <w:rFonts w:asciiTheme="minorHAnsi" w:hAnsiTheme="minorHAnsi" w:cstheme="minorHAnsi"/>
        </w:rPr>
        <w:t xml:space="preserve"> </w:t>
      </w:r>
    </w:p>
    <w:p w14:paraId="0749F325" w14:textId="321ED9DD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a-DK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>Other Achievements</w:t>
      </w:r>
    </w:p>
    <w:p w14:paraId="6CC89E99" w14:textId="21233D77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John Hopper Medal for Statistics 2018</w:t>
      </w:r>
    </w:p>
    <w:p w14:paraId="34B855F5" w14:textId="6782D49B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Explore Award (Expedition in Personal and Life Skills through Outdoor Education)- Kerry Education &amp; Training Award</w:t>
      </w:r>
    </w:p>
    <w:p w14:paraId="13E850C8" w14:textId="08E9CE14" w:rsidR="00122E2A" w:rsidRPr="00C77953" w:rsidRDefault="00A73268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 xml:space="preserve">Languages </w:t>
      </w:r>
    </w:p>
    <w:p w14:paraId="3F938251" w14:textId="5D7D58FA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Fluent German speaker</w:t>
      </w:r>
      <w:r w:rsidR="00BE4677">
        <w:rPr>
          <w:rFonts w:asciiTheme="minorHAnsi" w:hAnsiTheme="minorHAnsi" w:cstheme="minorHAnsi"/>
        </w:rPr>
        <w:t xml:space="preserve">: </w:t>
      </w:r>
      <w:r w:rsidRPr="00A73268">
        <w:rPr>
          <w:rFonts w:asciiTheme="minorHAnsi" w:hAnsiTheme="minorHAnsi" w:cstheme="minorHAnsi"/>
        </w:rPr>
        <w:t xml:space="preserve"> Leaving Cert, Sprachdiplum and university minor subject. </w:t>
      </w:r>
      <w:r w:rsidR="0084473D" w:rsidRPr="00A73268">
        <w:rPr>
          <w:rFonts w:asciiTheme="minorHAnsi" w:hAnsiTheme="minorHAnsi" w:cstheme="minorHAnsi"/>
        </w:rPr>
        <w:t xml:space="preserve">Erasmus at Ludwig-Müller-Universität München </w:t>
      </w:r>
      <w:r w:rsidR="004213DA">
        <w:rPr>
          <w:rFonts w:asciiTheme="minorHAnsi" w:hAnsiTheme="minorHAnsi" w:cstheme="minorHAnsi"/>
        </w:rPr>
        <w:t>Sept 2022 to July 2023</w:t>
      </w:r>
      <w:r w:rsidR="0084473D" w:rsidRPr="00A73268">
        <w:rPr>
          <w:rFonts w:asciiTheme="minorHAnsi" w:hAnsiTheme="minorHAnsi" w:cstheme="minorHAnsi"/>
        </w:rPr>
        <w:t xml:space="preserve"> </w:t>
      </w:r>
    </w:p>
    <w:p w14:paraId="6DB18B2E" w14:textId="0A8A8E43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French speaker</w:t>
      </w:r>
      <w:r w:rsidR="00BE4677">
        <w:rPr>
          <w:rFonts w:asciiTheme="minorHAnsi" w:hAnsiTheme="minorHAnsi" w:cstheme="minorHAnsi"/>
        </w:rPr>
        <w:t xml:space="preserve">: </w:t>
      </w:r>
      <w:r w:rsidRPr="00A73268">
        <w:rPr>
          <w:rFonts w:asciiTheme="minorHAnsi" w:hAnsiTheme="minorHAnsi" w:cstheme="minorHAnsi"/>
        </w:rPr>
        <w:t xml:space="preserve"> Leaving Cert and DELF</w:t>
      </w:r>
    </w:p>
    <w:p w14:paraId="32D4343A" w14:textId="384A5D68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Hobbies/</w:t>
      </w:r>
      <w:r w:rsidR="00C77953" w:rsidRPr="00C77953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C77953">
        <w:rPr>
          <w:rFonts w:asciiTheme="minorHAnsi" w:hAnsiTheme="minorHAnsi" w:cstheme="minorHAnsi"/>
          <w:b/>
          <w:bCs/>
          <w:color w:val="0070C0"/>
        </w:rPr>
        <w:t>Interests</w:t>
      </w:r>
    </w:p>
    <w:p w14:paraId="3EBAD352" w14:textId="217ED13D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Yoga, Running, Gym and Tennis</w:t>
      </w:r>
    </w:p>
    <w:p w14:paraId="59DDE3EF" w14:textId="192DD7D2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Reading and Current Affairs</w:t>
      </w:r>
    </w:p>
    <w:p w14:paraId="402221B3" w14:textId="0EBD51C8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Travel and Languages </w:t>
      </w:r>
    </w:p>
    <w:p w14:paraId="0853F225" w14:textId="0FF72BDE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Active Member of the Law Society, Germanic Society, ELSA, FLAC, DU Modern Languages, </w:t>
      </w:r>
      <w:r w:rsidR="00C67BA8" w:rsidRPr="00A73268">
        <w:rPr>
          <w:rFonts w:asciiTheme="minorHAnsi" w:hAnsiTheme="minorHAnsi" w:cstheme="minorHAnsi"/>
        </w:rPr>
        <w:t>TES,</w:t>
      </w:r>
      <w:r w:rsidRPr="00A73268">
        <w:rPr>
          <w:rFonts w:asciiTheme="minorHAnsi" w:hAnsiTheme="minorHAnsi" w:cstheme="minorHAnsi"/>
        </w:rPr>
        <w:t xml:space="preserve"> and Environmental Society</w:t>
      </w:r>
    </w:p>
    <w:p w14:paraId="40AD0406" w14:textId="2D3F775E" w:rsidR="00122E2A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Member of the </w:t>
      </w:r>
      <w:r w:rsidR="0069196E">
        <w:rPr>
          <w:rFonts w:asciiTheme="minorHAnsi" w:hAnsiTheme="minorHAnsi" w:cstheme="minorHAnsi"/>
        </w:rPr>
        <w:t>Trinity</w:t>
      </w:r>
      <w:r w:rsidRPr="00A73268">
        <w:rPr>
          <w:rFonts w:asciiTheme="minorHAnsi" w:hAnsiTheme="minorHAnsi" w:cstheme="minorHAnsi"/>
        </w:rPr>
        <w:t xml:space="preserve"> Canoe and Kayaking Club</w:t>
      </w:r>
      <w:r w:rsidR="00CE4958" w:rsidRPr="00A73268">
        <w:rPr>
          <w:rFonts w:asciiTheme="minorHAnsi" w:hAnsiTheme="minorHAnsi" w:cstheme="minorHAnsi"/>
        </w:rPr>
        <w:t xml:space="preserve"> – participated in intervarsity </w:t>
      </w:r>
      <w:r w:rsidR="0069196E">
        <w:rPr>
          <w:rFonts w:asciiTheme="minorHAnsi" w:hAnsiTheme="minorHAnsi" w:cstheme="minorHAnsi"/>
        </w:rPr>
        <w:t>competitions</w:t>
      </w:r>
      <w:r w:rsidR="00CE4958" w:rsidRPr="00A73268">
        <w:rPr>
          <w:rFonts w:asciiTheme="minorHAnsi" w:hAnsiTheme="minorHAnsi" w:cstheme="minorHAnsi"/>
        </w:rPr>
        <w:t xml:space="preserve"> </w:t>
      </w:r>
    </w:p>
    <w:p w14:paraId="13096FD0" w14:textId="69C8E0BF" w:rsidR="00122E2A" w:rsidRPr="00A73268" w:rsidRDefault="00122E2A" w:rsidP="00122E2A">
      <w:pPr>
        <w:spacing w:line="240" w:lineRule="auto"/>
        <w:rPr>
          <w:rFonts w:cstheme="minorHAnsi"/>
        </w:rPr>
      </w:pPr>
    </w:p>
    <w:sectPr w:rsidR="00122E2A" w:rsidRPr="00A73268">
      <w:pgSz w:w="11906" w:h="16838"/>
      <w:pgMar w:top="1200" w:right="1700" w:bottom="1080" w:left="1700" w:header="70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E043" w14:textId="77777777" w:rsidR="00A85EB4" w:rsidRDefault="00A85EB4">
      <w:pPr>
        <w:spacing w:after="0" w:line="240" w:lineRule="auto"/>
      </w:pPr>
      <w:r>
        <w:separator/>
      </w:r>
    </w:p>
  </w:endnote>
  <w:endnote w:type="continuationSeparator" w:id="0">
    <w:p w14:paraId="2BBB9C1A" w14:textId="77777777" w:rsidR="00A85EB4" w:rsidRDefault="00A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ela Text Regular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ela Deck Bold">
    <w:altName w:val="Calibri"/>
    <w:panose1 w:val="00000000000000000000"/>
    <w:charset w:val="00"/>
    <w:family w:val="auto"/>
    <w:pitch w:val="variable"/>
    <w:sig w:usb0="A000002F" w:usb1="4000005A" w:usb2="00000000" w:usb3="00000000" w:csb0="00000093" w:csb1="00000000"/>
  </w:font>
  <w:font w:name="Canela Text Bold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Canela Text Medium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CB3D" w14:textId="77777777" w:rsidR="00A85EB4" w:rsidRDefault="00A85EB4">
      <w:pPr>
        <w:spacing w:after="0" w:line="240" w:lineRule="auto"/>
      </w:pPr>
      <w:r>
        <w:separator/>
      </w:r>
    </w:p>
  </w:footnote>
  <w:footnote w:type="continuationSeparator" w:id="0">
    <w:p w14:paraId="1689A01C" w14:textId="77777777" w:rsidR="00A85EB4" w:rsidRDefault="00A8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159"/>
    <w:multiLevelType w:val="hybridMultilevel"/>
    <w:tmpl w:val="8090BCFC"/>
    <w:lvl w:ilvl="0" w:tplc="955A48C8">
      <w:start w:val="13"/>
      <w:numFmt w:val="bullet"/>
      <w:lvlText w:val="-"/>
      <w:lvlJc w:val="left"/>
      <w:pPr>
        <w:ind w:left="720" w:hanging="360"/>
      </w:pPr>
      <w:rPr>
        <w:rFonts w:ascii="Canela Text Regular" w:eastAsia="Arial Unicode MS" w:hAnsi="Canela Text Regular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A0E"/>
    <w:multiLevelType w:val="hybridMultilevel"/>
    <w:tmpl w:val="8D989AA0"/>
    <w:numStyleLink w:val="Bullet"/>
  </w:abstractNum>
  <w:abstractNum w:abstractNumId="2" w15:restartNumberingAfterBreak="0">
    <w:nsid w:val="4F5D73D3"/>
    <w:multiLevelType w:val="hybridMultilevel"/>
    <w:tmpl w:val="59BAC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7008B5"/>
    <w:multiLevelType w:val="hybridMultilevel"/>
    <w:tmpl w:val="8D989AA0"/>
    <w:styleLink w:val="Bullet"/>
    <w:lvl w:ilvl="0" w:tplc="9806A39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1" w:tplc="F5BAA34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2" w:tplc="87900D30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3" w:tplc="5B5E8434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4" w:tplc="50CE5EDC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5" w:tplc="73B2F62C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6" w:tplc="9C028DA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7" w:tplc="1F2C278A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8" w:tplc="5E14AE1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</w:abstractNum>
  <w:abstractNum w:abstractNumId="4" w15:restartNumberingAfterBreak="0">
    <w:nsid w:val="7C5E74F3"/>
    <w:multiLevelType w:val="hybridMultilevel"/>
    <w:tmpl w:val="A106118A"/>
    <w:lvl w:ilvl="0" w:tplc="5D28307E">
      <w:start w:val="87"/>
      <w:numFmt w:val="bullet"/>
      <w:lvlText w:val="-"/>
      <w:lvlJc w:val="left"/>
      <w:pPr>
        <w:ind w:left="720" w:hanging="360"/>
      </w:pPr>
      <w:rPr>
        <w:rFonts w:ascii="Canela Text Regular" w:eastAsia="Arial Unicode MS" w:hAnsi="Canela Text Regular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58461">
    <w:abstractNumId w:val="3"/>
  </w:num>
  <w:num w:numId="2" w16cid:durableId="576061843">
    <w:abstractNumId w:val="1"/>
  </w:num>
  <w:num w:numId="3" w16cid:durableId="279805696">
    <w:abstractNumId w:val="2"/>
  </w:num>
  <w:num w:numId="4" w16cid:durableId="1259410210">
    <w:abstractNumId w:val="4"/>
  </w:num>
  <w:num w:numId="5" w16cid:durableId="3782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A"/>
    <w:rsid w:val="00033BF9"/>
    <w:rsid w:val="00122E2A"/>
    <w:rsid w:val="00145470"/>
    <w:rsid w:val="00190190"/>
    <w:rsid w:val="001A4AC1"/>
    <w:rsid w:val="001E155D"/>
    <w:rsid w:val="00355598"/>
    <w:rsid w:val="003A1890"/>
    <w:rsid w:val="004145CB"/>
    <w:rsid w:val="004213DA"/>
    <w:rsid w:val="004E4B54"/>
    <w:rsid w:val="00511BFD"/>
    <w:rsid w:val="005A61F5"/>
    <w:rsid w:val="005E102A"/>
    <w:rsid w:val="00661F30"/>
    <w:rsid w:val="0069196E"/>
    <w:rsid w:val="007B6129"/>
    <w:rsid w:val="00806E41"/>
    <w:rsid w:val="0084473D"/>
    <w:rsid w:val="00953328"/>
    <w:rsid w:val="0098063A"/>
    <w:rsid w:val="009F15B7"/>
    <w:rsid w:val="00A12600"/>
    <w:rsid w:val="00A73268"/>
    <w:rsid w:val="00A8300B"/>
    <w:rsid w:val="00A85EB4"/>
    <w:rsid w:val="00A91EED"/>
    <w:rsid w:val="00AE66D0"/>
    <w:rsid w:val="00B81892"/>
    <w:rsid w:val="00B94D52"/>
    <w:rsid w:val="00BE4677"/>
    <w:rsid w:val="00C46800"/>
    <w:rsid w:val="00C67BA8"/>
    <w:rsid w:val="00C77953"/>
    <w:rsid w:val="00CE4958"/>
    <w:rsid w:val="00D21948"/>
    <w:rsid w:val="00E56160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F230"/>
  <w15:chartTrackingRefBased/>
  <w15:docId w15:val="{1A5B047D-D608-1F49-B62A-83E6754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53"/>
  </w:style>
  <w:style w:type="paragraph" w:styleId="Heading1">
    <w:name w:val="heading 1"/>
    <w:basedOn w:val="Normal"/>
    <w:next w:val="Normal"/>
    <w:link w:val="Heading1Char"/>
    <w:uiPriority w:val="9"/>
    <w:qFormat/>
    <w:rsid w:val="00C7795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95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5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5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5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5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5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5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7795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5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53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95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95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7795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77953"/>
    <w:rPr>
      <w:b/>
      <w:bCs/>
    </w:rPr>
  </w:style>
  <w:style w:type="character" w:styleId="Emphasis">
    <w:name w:val="Emphasis"/>
    <w:uiPriority w:val="20"/>
    <w:qFormat/>
    <w:rsid w:val="00C7795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779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0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95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795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5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5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7795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7795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7795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7795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7795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95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E1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02A"/>
    <w:rPr>
      <w:color w:val="605E5C"/>
      <w:shd w:val="clear" w:color="auto" w:fill="E1DFDD"/>
    </w:rPr>
  </w:style>
  <w:style w:type="paragraph" w:customStyle="1" w:styleId="Name">
    <w:name w:val="Name"/>
    <w:next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spacing w:after="80" w:line="240" w:lineRule="auto"/>
      <w:jc w:val="center"/>
    </w:pPr>
    <w:rPr>
      <w:rFonts w:ascii="Canela Deck Bold" w:eastAsia="Arial Unicode MS" w:hAnsi="Canela Deck Bold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40" w:lineRule="auto"/>
    </w:pPr>
    <w:rPr>
      <w:rFonts w:ascii="Canela Text Regular" w:eastAsia="Arial Unicode MS" w:hAnsi="Canela Text Regular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122E2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80" w:after="40" w:line="240" w:lineRule="auto"/>
      <w:outlineLvl w:val="0"/>
    </w:pPr>
    <w:rPr>
      <w:rFonts w:ascii="Canela Text Bold" w:eastAsia="Arial Unicode MS" w:hAnsi="Canela Text Bold" w:cs="Arial Unicode MS"/>
      <w:caps/>
      <w:color w:val="000000"/>
      <w:spacing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122E2A"/>
    <w:rPr>
      <w:color w:val="0563C1" w:themeColor="hyperlink"/>
      <w:u w:val="single"/>
    </w:rPr>
  </w:style>
  <w:style w:type="paragraph" w:customStyle="1" w:styleId="Subheading">
    <w:name w:val="Subheading"/>
    <w:next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nela Text Medium" w:eastAsia="Arial Unicode MS" w:hAnsi="Canela Text Medium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122E2A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219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67BA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7953"/>
    <w:rPr>
      <w:b/>
      <w:bCs/>
      <w:color w:val="2F5496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brenna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brennan20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inityflac.files.wordpress.com/2022/02/final-disability-rights-master-document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jennifer-brennan-056294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Brennan</dc:creator>
  <cp:keywords/>
  <dc:description/>
  <cp:lastModifiedBy>jennifer brennan</cp:lastModifiedBy>
  <cp:revision>2</cp:revision>
  <dcterms:created xsi:type="dcterms:W3CDTF">2023-10-08T21:03:00Z</dcterms:created>
  <dcterms:modified xsi:type="dcterms:W3CDTF">2023-10-08T21:03:00Z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2023-10-08T20:03:14Z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3430153e-3431-480a-96b6-dea4966a709b</vt:lpwstr>
  </property>
  <property fmtid="{D5CDD505-2E9C-101B-9397-08002B2CF9AE}" pid="8" name="MSIP_Label_3c9bec58-8084-492e-8360-0e1cfe36408c_ContentBits">
    <vt:lpwstr>0</vt:lpwstr>
  </property>
</Properties>
</file>