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571"/>
        <w:tblW w:w="499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41"/>
      </w:tblGrid>
      <w:tr w:rsidR="00335217" w:rsidRPr="00CF1A49" w14:paraId="15287A39" w14:textId="77777777" w:rsidTr="1993F138">
        <w:trPr>
          <w:trHeight w:hRule="exact" w:val="1129"/>
        </w:trPr>
        <w:tc>
          <w:tcPr>
            <w:tcW w:w="9341" w:type="dxa"/>
            <w:tcMar>
              <w:top w:w="0" w:type="dxa"/>
              <w:bottom w:w="0" w:type="dxa"/>
            </w:tcMar>
          </w:tcPr>
          <w:p w14:paraId="26A66748" w14:textId="4E0065CB" w:rsidR="00335217" w:rsidRPr="00587D58" w:rsidRDefault="00335217" w:rsidP="008527BA">
            <w:pPr>
              <w:pStyle w:val="ContactInfo"/>
              <w:rPr>
                <w:rFonts w:ascii="Georgia" w:hAnsi="Georgia"/>
              </w:rPr>
            </w:pPr>
            <w:bookmarkStart w:id="0" w:name="_Hlk31361651"/>
            <w:r w:rsidRPr="00C11F97">
              <w:rPr>
                <w:rFonts w:ascii="Georgia" w:hAnsi="Georgia"/>
                <w:sz w:val="52"/>
                <w:szCs w:val="52"/>
              </w:rPr>
              <w:t>Kate O’ Halloran</w:t>
            </w:r>
          </w:p>
          <w:p w14:paraId="58D4FA8A" w14:textId="77777777" w:rsidR="00335217" w:rsidRDefault="00AC1257" w:rsidP="008527BA">
            <w:pPr>
              <w:pStyle w:val="ContactInfo"/>
              <w:rPr>
                <w:rStyle w:val="Hyperlink"/>
              </w:rPr>
            </w:pPr>
            <w:hyperlink r:id="rId8" w:history="1">
              <w:r w:rsidR="00335217" w:rsidRPr="00ED2408">
                <w:rPr>
                  <w:rStyle w:val="Hyperlink"/>
                </w:rPr>
                <w:t>kateoh101@gmail.com</w:t>
              </w:r>
            </w:hyperlink>
          </w:p>
          <w:p w14:paraId="7D9C619C" w14:textId="77777777" w:rsidR="00335217" w:rsidRDefault="00335217" w:rsidP="008527BA">
            <w:pPr>
              <w:pStyle w:val="ContactInfo"/>
            </w:pPr>
            <w:r>
              <w:rPr>
                <w:rStyle w:val="Hyperlink"/>
              </w:rPr>
              <w:t>087-2357428</w:t>
            </w:r>
          </w:p>
          <w:p w14:paraId="7359A9EF" w14:textId="77777777" w:rsidR="00335217" w:rsidRPr="00CF1A49" w:rsidRDefault="00335217" w:rsidP="008527BA">
            <w:pPr>
              <w:pStyle w:val="ContactInfo"/>
            </w:pPr>
            <w:r w:rsidRPr="00CF1A49">
              <w:t xml:space="preserve"> </w:t>
            </w:r>
          </w:p>
          <w:p w14:paraId="51D9373A" w14:textId="77777777" w:rsidR="00335217" w:rsidRPr="00CF1A49" w:rsidRDefault="00335217" w:rsidP="008527BA">
            <w:pPr>
              <w:pStyle w:val="ContactInfoEmphasis"/>
              <w:contextualSpacing w:val="0"/>
            </w:pPr>
          </w:p>
        </w:tc>
      </w:tr>
      <w:tr w:rsidR="00335217" w:rsidRPr="00CF1A49" w14:paraId="394872EA" w14:textId="77777777" w:rsidTr="006663F1">
        <w:trPr>
          <w:trHeight w:val="16"/>
        </w:trPr>
        <w:tc>
          <w:tcPr>
            <w:tcW w:w="9341" w:type="dxa"/>
            <w:tcMar>
              <w:top w:w="432" w:type="dxa"/>
            </w:tcMar>
          </w:tcPr>
          <w:p w14:paraId="2EA3ADD8" w14:textId="290409E4" w:rsidR="00335217" w:rsidRDefault="00335217" w:rsidP="008527BA">
            <w:pPr>
              <w:keepNext/>
              <w:keepLines/>
              <w:spacing w:before="400" w:after="200"/>
              <w:outlineLvl w:val="0"/>
              <w:rPr>
                <w:b/>
                <w:caps/>
              </w:rPr>
            </w:pPr>
          </w:p>
          <w:p w14:paraId="585112BB" w14:textId="77777777" w:rsidR="00335217" w:rsidRPr="00B241E0" w:rsidRDefault="00335217" w:rsidP="008527BA"/>
        </w:tc>
      </w:tr>
    </w:tbl>
    <w:tbl>
      <w:tblPr>
        <w:tblStyle w:val="TableGrid"/>
        <w:tblW w:w="5898" w:type="pct"/>
        <w:tblInd w:w="-874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1014"/>
      </w:tblGrid>
      <w:tr w:rsidR="00281840" w:rsidRPr="00D1468E" w14:paraId="7C934032" w14:textId="77777777" w:rsidTr="00281840">
        <w:trPr>
          <w:trHeight w:val="4478"/>
        </w:trPr>
        <w:tc>
          <w:tcPr>
            <w:tcW w:w="11014" w:type="dxa"/>
          </w:tcPr>
          <w:bookmarkEnd w:id="0"/>
          <w:p w14:paraId="66A04D01" w14:textId="275048AA" w:rsidR="00281840" w:rsidRDefault="00AC1257" w:rsidP="00281840">
            <w:pPr>
              <w:pStyle w:val="Heading3"/>
              <w:contextualSpacing w:val="0"/>
              <w:outlineLvl w:val="2"/>
            </w:pPr>
            <w:sdt>
              <w:sdtPr>
                <w:rPr>
                  <w:rFonts w:asciiTheme="majorHAnsi" w:hAnsiTheme="majorHAnsi"/>
                  <w:b w:val="0"/>
                  <w:caps w:val="0"/>
                  <w:color w:val="262626" w:themeColor="text1" w:themeTint="D9"/>
                  <w:sz w:val="28"/>
                  <w:szCs w:val="32"/>
                </w:rPr>
                <w:alias w:val="Education:"/>
                <w:tag w:val="Education:"/>
                <w:id w:val="393708100"/>
                <w:placeholder>
                  <w:docPart w:val="521CA78BE90848219A93F97B14BC75D8"/>
                </w:placeholder>
                <w:temporary/>
                <w:showingPlcHdr/>
                <w15:appearance w15:val="hidden"/>
              </w:sdtPr>
              <w:sdtEndPr/>
              <w:sdtContent>
                <w:r w:rsidR="00281840" w:rsidRPr="00B241E0">
                  <w:rPr>
                    <w:rFonts w:asciiTheme="majorHAnsi" w:hAnsiTheme="majorHAnsi"/>
                    <w:color w:val="262626" w:themeColor="text1" w:themeTint="D9"/>
                    <w:sz w:val="28"/>
                    <w:szCs w:val="32"/>
                  </w:rPr>
                  <w:t>Education</w:t>
                </w:r>
              </w:sdtContent>
            </w:sdt>
          </w:p>
          <w:p w14:paraId="3151B9FE" w14:textId="77777777" w:rsidR="00281840" w:rsidRDefault="00281840" w:rsidP="00281840">
            <w:pPr>
              <w:pStyle w:val="Heading3"/>
              <w:contextualSpacing w:val="0"/>
              <w:outlineLvl w:val="2"/>
            </w:pPr>
          </w:p>
          <w:p w14:paraId="4BBA53F4" w14:textId="036413A1" w:rsidR="00281840" w:rsidRPr="00CF1A49" w:rsidRDefault="00281840" w:rsidP="00281840">
            <w:pPr>
              <w:pStyle w:val="Heading3"/>
              <w:contextualSpacing w:val="0"/>
              <w:outlineLvl w:val="2"/>
            </w:pPr>
            <w:r>
              <w:t>2017-2021</w:t>
            </w:r>
          </w:p>
          <w:p w14:paraId="46339753" w14:textId="77777777" w:rsidR="00281840" w:rsidRPr="00CF1A49" w:rsidRDefault="00281840" w:rsidP="00281840">
            <w:pPr>
              <w:pStyle w:val="Heading2"/>
              <w:contextualSpacing w:val="0"/>
              <w:outlineLvl w:val="1"/>
            </w:pPr>
            <w:r>
              <w:t>BCL – (law and business)</w:t>
            </w:r>
            <w:r w:rsidRPr="00CF1A49">
              <w:t xml:space="preserve">, </w:t>
            </w:r>
            <w:r>
              <w:rPr>
                <w:rStyle w:val="SubtleReference"/>
              </w:rPr>
              <w:t>unIversity college cork</w:t>
            </w:r>
          </w:p>
          <w:p w14:paraId="44412345" w14:textId="00820D04" w:rsidR="00281840" w:rsidRPr="009A2856" w:rsidRDefault="00281840" w:rsidP="00281840">
            <w:pPr>
              <w:rPr>
                <w:b/>
                <w:bCs/>
              </w:rPr>
            </w:pPr>
            <w:r w:rsidRPr="009A2856">
              <w:rPr>
                <w:b/>
                <w:bCs/>
              </w:rPr>
              <w:t>Overall Result: First-Class Honours</w:t>
            </w:r>
            <w:r w:rsidR="00EC4B3E" w:rsidRPr="009A2856">
              <w:rPr>
                <w:b/>
                <w:bCs/>
              </w:rPr>
              <w:t>, ranking 6</w:t>
            </w:r>
            <w:r w:rsidR="00EC4B3E" w:rsidRPr="009A2856">
              <w:rPr>
                <w:b/>
                <w:bCs/>
                <w:vertAlign w:val="superscript"/>
              </w:rPr>
              <w:t>th</w:t>
            </w:r>
            <w:r w:rsidR="00EC4B3E" w:rsidRPr="009A2856">
              <w:rPr>
                <w:b/>
                <w:bCs/>
              </w:rPr>
              <w:t xml:space="preserve"> of 28 in</w:t>
            </w:r>
            <w:r w:rsidR="00330E37">
              <w:rPr>
                <w:b/>
                <w:bCs/>
              </w:rPr>
              <w:t xml:space="preserve"> c</w:t>
            </w:r>
            <w:r w:rsidR="00EC4B3E" w:rsidRPr="009A2856">
              <w:rPr>
                <w:b/>
                <w:bCs/>
              </w:rPr>
              <w:t>ourse</w:t>
            </w:r>
          </w:p>
          <w:p w14:paraId="11F2D8EC" w14:textId="77777777" w:rsidR="00281840" w:rsidRDefault="00281840" w:rsidP="00281840">
            <w:pPr>
              <w:rPr>
                <w:b/>
                <w:bCs/>
              </w:rPr>
            </w:pPr>
          </w:p>
          <w:p w14:paraId="29D82FE6" w14:textId="697FA7BA" w:rsidR="00281840" w:rsidRPr="00F417D0" w:rsidRDefault="00281840" w:rsidP="00F417D0">
            <w:pPr>
              <w:rPr>
                <w:b/>
                <w:bCs/>
                <w:sz w:val="24"/>
                <w:szCs w:val="24"/>
                <w:u w:val="single"/>
              </w:rPr>
            </w:pPr>
            <w:r w:rsidRPr="00C11F97">
              <w:rPr>
                <w:b/>
                <w:bCs/>
                <w:sz w:val="24"/>
                <w:szCs w:val="24"/>
                <w:u w:val="single"/>
              </w:rPr>
              <w:t xml:space="preserve">Year </w:t>
            </w: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C11F97">
              <w:rPr>
                <w:b/>
                <w:bCs/>
                <w:sz w:val="24"/>
                <w:szCs w:val="24"/>
                <w:u w:val="single"/>
              </w:rPr>
              <w:t xml:space="preserve"> – 20</w:t>
            </w:r>
            <w:r w:rsidR="00EC4B3E">
              <w:rPr>
                <w:b/>
                <w:bCs/>
                <w:sz w:val="24"/>
                <w:szCs w:val="24"/>
                <w:u w:val="single"/>
              </w:rPr>
              <w:t>19</w:t>
            </w:r>
            <w:r w:rsidRPr="00C11F97">
              <w:rPr>
                <w:b/>
                <w:bCs/>
                <w:sz w:val="24"/>
                <w:szCs w:val="24"/>
                <w:u w:val="single"/>
              </w:rPr>
              <w:t>/20</w:t>
            </w:r>
            <w:r>
              <w:rPr>
                <w:b/>
                <w:bCs/>
                <w:sz w:val="24"/>
                <w:szCs w:val="24"/>
                <w:u w:val="single"/>
              </w:rPr>
              <w:t>20</w:t>
            </w:r>
            <w:r w:rsidRPr="00C11F97">
              <w:rPr>
                <w:b/>
                <w:bCs/>
                <w:sz w:val="24"/>
                <w:szCs w:val="24"/>
                <w:u w:val="single"/>
              </w:rPr>
              <w:t xml:space="preserve"> – Overall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73%</w:t>
            </w:r>
          </w:p>
          <w:p w14:paraId="7FE74B9A" w14:textId="374968E7" w:rsidR="00EC4B3E" w:rsidRDefault="00281840" w:rsidP="00EC4B3E">
            <w:r>
              <w:t>Commerci</w:t>
            </w:r>
            <w:r w:rsidR="00F417D0">
              <w:t xml:space="preserve">al </w:t>
            </w:r>
            <w:r w:rsidR="008A4D9C">
              <w:t>L</w:t>
            </w:r>
            <w:r>
              <w:t>aw</w:t>
            </w:r>
            <w:r w:rsidRPr="00606F60">
              <w:t xml:space="preserve"> (7</w:t>
            </w:r>
            <w:r>
              <w:t>3</w:t>
            </w:r>
            <w:r w:rsidRPr="00606F60">
              <w:t>%)</w:t>
            </w:r>
            <w:r>
              <w:t>, Company Law I (68%</w:t>
            </w:r>
            <w:r w:rsidR="001635B8">
              <w:t xml:space="preserve">), </w:t>
            </w:r>
            <w:r w:rsidR="001635B8" w:rsidRPr="001635B8">
              <w:t>Law of Property I (67%),</w:t>
            </w:r>
            <w:r>
              <w:t xml:space="preserve"> </w:t>
            </w:r>
            <w:r w:rsidR="001635B8" w:rsidRPr="001635B8">
              <w:t xml:space="preserve">Law of Property II </w:t>
            </w:r>
            <w:r w:rsidR="001635B8">
              <w:t>(66%)</w:t>
            </w:r>
            <w:r w:rsidR="00EC4B3E">
              <w:t xml:space="preserve">, </w:t>
            </w:r>
            <w:r w:rsidR="001635B8" w:rsidRPr="001635B8">
              <w:t>Company Law II (62</w:t>
            </w:r>
            <w:r w:rsidR="00EC4B3E">
              <w:t xml:space="preserve">%), </w:t>
            </w:r>
            <w:r w:rsidR="00EC4B3E" w:rsidRPr="00EC4B3E">
              <w:t>Investment Appraisal (92%),</w:t>
            </w:r>
            <w:r w:rsidR="00EC4B3E">
              <w:t xml:space="preserve"> </w:t>
            </w:r>
            <w:r w:rsidR="00EC4B3E" w:rsidRPr="00EC4B3E">
              <w:t xml:space="preserve">IS Solutions for the Digital Enterprise (80%), </w:t>
            </w:r>
            <w:r w:rsidR="00EC4B3E">
              <w:t>Microeconomic Environment in Short Term (73%), Designing and Using MIS (72%), Introduction to Pricing Assets and Valuation (72%), Business Ethics (68%)</w:t>
            </w:r>
            <w:r w:rsidR="00EC4B3E" w:rsidRPr="00EC4B3E">
              <w:t xml:space="preserve">    </w:t>
            </w:r>
          </w:p>
          <w:p w14:paraId="30705344" w14:textId="01B156EE" w:rsidR="00EC4B3E" w:rsidRPr="00F417D0" w:rsidRDefault="00EC4B3E" w:rsidP="00F417D0">
            <w:pPr>
              <w:rPr>
                <w:b/>
                <w:bCs/>
                <w:sz w:val="24"/>
                <w:szCs w:val="24"/>
                <w:u w:val="single"/>
              </w:rPr>
            </w:pPr>
            <w:r w:rsidRPr="00C11F97">
              <w:rPr>
                <w:b/>
                <w:bCs/>
                <w:sz w:val="24"/>
                <w:szCs w:val="24"/>
                <w:u w:val="single"/>
              </w:rPr>
              <w:t xml:space="preserve">Year </w:t>
            </w: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C11F97">
              <w:rPr>
                <w:b/>
                <w:bCs/>
                <w:sz w:val="24"/>
                <w:szCs w:val="24"/>
                <w:u w:val="single"/>
              </w:rPr>
              <w:t xml:space="preserve"> – 20</w:t>
            </w:r>
            <w:r>
              <w:rPr>
                <w:b/>
                <w:bCs/>
                <w:sz w:val="24"/>
                <w:szCs w:val="24"/>
                <w:u w:val="single"/>
              </w:rPr>
              <w:t>18</w:t>
            </w:r>
            <w:r w:rsidRPr="00C11F97">
              <w:rPr>
                <w:b/>
                <w:bCs/>
                <w:sz w:val="24"/>
                <w:szCs w:val="24"/>
                <w:u w:val="single"/>
              </w:rPr>
              <w:t>/20</w:t>
            </w:r>
            <w:r>
              <w:rPr>
                <w:b/>
                <w:bCs/>
                <w:sz w:val="24"/>
                <w:szCs w:val="24"/>
                <w:u w:val="single"/>
              </w:rPr>
              <w:t>19</w:t>
            </w:r>
            <w:r w:rsidRPr="00C11F97">
              <w:rPr>
                <w:b/>
                <w:bCs/>
                <w:sz w:val="24"/>
                <w:szCs w:val="24"/>
                <w:u w:val="single"/>
              </w:rPr>
              <w:t>– Overall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69%</w:t>
            </w:r>
          </w:p>
          <w:p w14:paraId="18C68431" w14:textId="65CE3A1B" w:rsidR="00EC4B3E" w:rsidRDefault="00EC4B3E" w:rsidP="00EC4B3E">
            <w:pPr>
              <w:tabs>
                <w:tab w:val="left" w:pos="4347"/>
              </w:tabs>
            </w:pPr>
            <w:r>
              <w:t>Law of Torts I (70%), Economic Law of the European Union (66%), Law of Torts II (64%),</w:t>
            </w:r>
          </w:p>
          <w:p w14:paraId="63539FD3" w14:textId="5A9EE2DA" w:rsidR="00EC4B3E" w:rsidRDefault="00EC4B3E" w:rsidP="00EC4B3E">
            <w:pPr>
              <w:tabs>
                <w:tab w:val="left" w:pos="4347"/>
              </w:tabs>
            </w:pPr>
            <w:r>
              <w:t>Criminal Law (60%), Introduction to Management Accounting (88%), Intermediate Management Accounting (79%), Foundations of Marketing (74%), People and Organisation (73%), Business Microeconomics 1 (65%), Business Systems Analysis and Design (58%)</w:t>
            </w:r>
          </w:p>
          <w:p w14:paraId="7A6C23A8" w14:textId="6C8B5012" w:rsidR="00281840" w:rsidRDefault="00281840" w:rsidP="00281840">
            <w:pPr>
              <w:rPr>
                <w:b/>
                <w:bCs/>
                <w:sz w:val="24"/>
                <w:szCs w:val="24"/>
                <w:u w:val="single"/>
              </w:rPr>
            </w:pPr>
            <w:r w:rsidRPr="00C11F97">
              <w:rPr>
                <w:b/>
                <w:bCs/>
                <w:sz w:val="24"/>
                <w:szCs w:val="24"/>
                <w:u w:val="single"/>
              </w:rPr>
              <w:t>Year 1 - 2017/2018 – Overall 67%</w:t>
            </w:r>
          </w:p>
          <w:p w14:paraId="26AAABF3" w14:textId="2FFAA147" w:rsidR="00281840" w:rsidRPr="00D1468E" w:rsidRDefault="00EC4B3E" w:rsidP="00F417D0">
            <w:pPr>
              <w:tabs>
                <w:tab w:val="left" w:pos="4347"/>
              </w:tabs>
            </w:pPr>
            <w:r>
              <w:t>Constitutional Law: Fundamental Rights (65%), Law of Contract (63%), Foundations of the Legal System (62%), Constitutional Law (60%), Law of the European Union (59%)</w:t>
            </w:r>
            <w:r w:rsidR="00F417D0">
              <w:t xml:space="preserve">, </w:t>
            </w:r>
            <w:r w:rsidRPr="00F746C5">
              <w:t>Financial Accounting (85%)</w:t>
            </w:r>
            <w:r>
              <w:t xml:space="preserve">, </w:t>
            </w:r>
            <w:r w:rsidRPr="00CE3F81">
              <w:t>Business Information Systems (76%)</w:t>
            </w:r>
            <w:r>
              <w:t xml:space="preserve">, </w:t>
            </w:r>
            <w:r w:rsidRPr="00CE3F81">
              <w:t>Foundations of Management and Org. Behaviour (76%)</w:t>
            </w:r>
            <w:r>
              <w:t xml:space="preserve">, </w:t>
            </w:r>
            <w:r w:rsidRPr="00CE3F81">
              <w:t>Principles of the Micro Economy (68%)</w:t>
            </w:r>
            <w:r>
              <w:t xml:space="preserve">, </w:t>
            </w:r>
            <w:r w:rsidRPr="00CE3F81">
              <w:t>Principles of the Macro Economy (61%)</w:t>
            </w:r>
          </w:p>
        </w:tc>
      </w:tr>
      <w:tr w:rsidR="00281840" w:rsidRPr="00D1468E" w14:paraId="14425DB1" w14:textId="77777777" w:rsidTr="00281840">
        <w:trPr>
          <w:trHeight w:val="1386"/>
        </w:trPr>
        <w:tc>
          <w:tcPr>
            <w:tcW w:w="11014" w:type="dxa"/>
            <w:tcMar>
              <w:top w:w="216" w:type="dxa"/>
            </w:tcMar>
          </w:tcPr>
          <w:p w14:paraId="46009963" w14:textId="77777777" w:rsidR="00281840" w:rsidRPr="00CF1A49" w:rsidRDefault="00281840" w:rsidP="00281840">
            <w:pPr>
              <w:pStyle w:val="Heading3"/>
              <w:contextualSpacing w:val="0"/>
              <w:outlineLvl w:val="2"/>
            </w:pPr>
            <w:r>
              <w:t>2017</w:t>
            </w:r>
          </w:p>
          <w:p w14:paraId="200941F5" w14:textId="77777777" w:rsidR="00281840" w:rsidRDefault="00281840" w:rsidP="00281840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Leaving cert</w:t>
            </w:r>
            <w:r w:rsidRPr="00CF1A49">
              <w:t xml:space="preserve">, </w:t>
            </w:r>
            <w:r>
              <w:rPr>
                <w:rStyle w:val="SubtleReference"/>
              </w:rPr>
              <w:t>Pobalscoil na Tríonóide, Youghal, co. cork</w:t>
            </w:r>
          </w:p>
          <w:p w14:paraId="1E34296D" w14:textId="77777777" w:rsidR="00281840" w:rsidRPr="00CF1A49" w:rsidRDefault="00281840" w:rsidP="00281840">
            <w:pPr>
              <w:pStyle w:val="Heading2"/>
              <w:contextualSpacing w:val="0"/>
              <w:outlineLvl w:val="1"/>
            </w:pPr>
            <w:r>
              <w:rPr>
                <w:b w:val="0"/>
              </w:rPr>
              <w:t>points: 554</w:t>
            </w:r>
          </w:p>
          <w:p w14:paraId="5DB49A34" w14:textId="77777777" w:rsidR="00281840" w:rsidRDefault="00281840" w:rsidP="00281840">
            <w:r>
              <w:t>Accounting H1, Business H2, English H2, French H2, Maths H2, Irish H3, Biology H3</w:t>
            </w:r>
          </w:p>
          <w:p w14:paraId="5057176A" w14:textId="77777777" w:rsidR="00281840" w:rsidRDefault="00281840" w:rsidP="00281840"/>
          <w:p w14:paraId="44A2E26A" w14:textId="5F7E6C3E" w:rsidR="00281840" w:rsidRDefault="00281840" w:rsidP="00281840">
            <w: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Legal work experience</w:t>
            </w:r>
          </w:p>
          <w:p w14:paraId="7AB72B6F" w14:textId="77777777" w:rsidR="00281840" w:rsidRDefault="00281840" w:rsidP="00281840"/>
          <w:p w14:paraId="63B1FA42" w14:textId="22FC23CB" w:rsidR="00281840" w:rsidRPr="00281840" w:rsidRDefault="00281840" w:rsidP="00281840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281840">
              <w:rPr>
                <w:rFonts w:eastAsiaTheme="majorEastAsia" w:cstheme="majorBidi"/>
                <w:b/>
                <w:caps/>
                <w:szCs w:val="24"/>
              </w:rPr>
              <w:t>jAN 2020-</w:t>
            </w:r>
            <w:r w:rsidR="009A2856">
              <w:rPr>
                <w:rFonts w:eastAsiaTheme="majorEastAsia" w:cstheme="majorBidi"/>
                <w:b/>
                <w:caps/>
                <w:szCs w:val="24"/>
              </w:rPr>
              <w:t>March 2020</w:t>
            </w:r>
          </w:p>
          <w:p w14:paraId="3DDA9895" w14:textId="77777777" w:rsidR="00281840" w:rsidRPr="00281840" w:rsidRDefault="00281840" w:rsidP="00281840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 w:rsidRPr="00281840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McCoy Solicitors, </w:t>
            </w:r>
            <w:r w:rsidRPr="00281840">
              <w:rPr>
                <w:rFonts w:eastAsiaTheme="majorEastAsia" w:cstheme="majorBidi"/>
                <w:bCs/>
                <w:caps/>
                <w:color w:val="1D824C" w:themeColor="accent1"/>
                <w:sz w:val="26"/>
                <w:szCs w:val="26"/>
              </w:rPr>
              <w:t>cork city</w:t>
            </w:r>
          </w:p>
          <w:p w14:paraId="061C6778" w14:textId="5AC5826C" w:rsidR="00281840" w:rsidRPr="00281840" w:rsidRDefault="00281840" w:rsidP="00281840">
            <w:pPr>
              <w:numPr>
                <w:ilvl w:val="0"/>
                <w:numId w:val="20"/>
              </w:numPr>
              <w:contextualSpacing w:val="0"/>
            </w:pPr>
            <w:r w:rsidRPr="00281840">
              <w:t>Assis</w:t>
            </w:r>
            <w:r w:rsidR="009A2856">
              <w:t>ted</w:t>
            </w:r>
            <w:r w:rsidRPr="00281840">
              <w:t xml:space="preserve"> solicitor with day-to-day work specialising in litigation, family law and </w:t>
            </w:r>
            <w:proofErr w:type="gramStart"/>
            <w:r w:rsidRPr="00281840">
              <w:t>child care</w:t>
            </w:r>
            <w:proofErr w:type="gramEnd"/>
            <w:r w:rsidRPr="00281840">
              <w:t xml:space="preserve"> matters</w:t>
            </w:r>
          </w:p>
          <w:p w14:paraId="0ABA2A2F" w14:textId="3CE6047C" w:rsidR="00281840" w:rsidRPr="00281840" w:rsidRDefault="00281840" w:rsidP="00281840">
            <w:pPr>
              <w:numPr>
                <w:ilvl w:val="0"/>
                <w:numId w:val="20"/>
              </w:numPr>
              <w:contextualSpacing w:val="0"/>
            </w:pPr>
            <w:r w:rsidRPr="00281840">
              <w:t>Prepar</w:t>
            </w:r>
            <w:r w:rsidR="009A2856">
              <w:t>ed</w:t>
            </w:r>
            <w:r w:rsidRPr="00281840">
              <w:t xml:space="preserve"> briefs and cover letters </w:t>
            </w:r>
          </w:p>
          <w:p w14:paraId="22F0FA68" w14:textId="77777777" w:rsidR="00281840" w:rsidRPr="00281840" w:rsidRDefault="00281840" w:rsidP="00281840">
            <w:pPr>
              <w:numPr>
                <w:ilvl w:val="0"/>
                <w:numId w:val="20"/>
              </w:numPr>
              <w:contextualSpacing w:val="0"/>
            </w:pPr>
            <w:r w:rsidRPr="00281840">
              <w:t xml:space="preserve">Responsible for general office duties; filing legal documents and ensuring client confidentiality </w:t>
            </w:r>
          </w:p>
          <w:p w14:paraId="11C33D81" w14:textId="00FA78E8" w:rsidR="00281840" w:rsidRPr="00281840" w:rsidRDefault="00281840" w:rsidP="00281840">
            <w:pPr>
              <w:numPr>
                <w:ilvl w:val="0"/>
                <w:numId w:val="20"/>
              </w:numPr>
              <w:contextualSpacing w:val="0"/>
            </w:pPr>
            <w:r w:rsidRPr="00281840">
              <w:t>Research</w:t>
            </w:r>
            <w:r w:rsidR="009A2856">
              <w:t>ed</w:t>
            </w:r>
            <w:r w:rsidRPr="00281840">
              <w:t xml:space="preserve"> statute and case law </w:t>
            </w:r>
          </w:p>
          <w:p w14:paraId="0A1B298D" w14:textId="2DBEA25F" w:rsidR="00281840" w:rsidRPr="00281840" w:rsidRDefault="009A2856" w:rsidP="00281840">
            <w:pPr>
              <w:numPr>
                <w:ilvl w:val="0"/>
                <w:numId w:val="20"/>
              </w:numPr>
              <w:contextualSpacing w:val="0"/>
            </w:pPr>
            <w:r>
              <w:t>Received one-to-one mentoring from one of Cork’s top solicitors</w:t>
            </w:r>
          </w:p>
          <w:p w14:paraId="4F15B5BA" w14:textId="77777777" w:rsidR="00281840" w:rsidRPr="00281840" w:rsidRDefault="00281840" w:rsidP="00281840">
            <w:pPr>
              <w:ind w:left="720"/>
            </w:pPr>
          </w:p>
          <w:p w14:paraId="0EE9808F" w14:textId="77777777" w:rsidR="00281840" w:rsidRPr="00281840" w:rsidRDefault="00281840" w:rsidP="00281840">
            <w:pPr>
              <w:contextualSpacing w:val="0"/>
            </w:pPr>
            <w:r w:rsidRPr="00281840">
              <w:rPr>
                <w:rFonts w:eastAsiaTheme="majorEastAsia" w:cstheme="majorBidi"/>
                <w:b/>
                <w:caps/>
                <w:szCs w:val="24"/>
              </w:rPr>
              <w:t>academic year 2017/2018</w:t>
            </w:r>
          </w:p>
          <w:p w14:paraId="2EF59537" w14:textId="77777777" w:rsidR="00281840" w:rsidRPr="00281840" w:rsidRDefault="00281840" w:rsidP="00281840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</w:rPr>
            </w:pPr>
            <w:r w:rsidRPr="00281840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Matheson solicitors, dublin </w:t>
            </w:r>
            <w:r w:rsidRPr="00281840">
              <w:rPr>
                <w:rFonts w:eastAsiaTheme="majorEastAsia" w:cstheme="majorBidi"/>
                <w:caps/>
                <w:smallCaps/>
                <w:sz w:val="26"/>
                <w:szCs w:val="26"/>
              </w:rPr>
              <w:t>Career first programme</w:t>
            </w:r>
          </w:p>
          <w:p w14:paraId="1E6A195A" w14:textId="77777777" w:rsidR="00281840" w:rsidRPr="00281840" w:rsidRDefault="00281840" w:rsidP="00281840">
            <w:pPr>
              <w:numPr>
                <w:ilvl w:val="0"/>
                <w:numId w:val="21"/>
              </w:numPr>
              <w:contextualSpacing w:val="0"/>
            </w:pPr>
            <w:r w:rsidRPr="00281840">
              <w:t>Selected to participate in Matheson’s debut First Year programme</w:t>
            </w:r>
          </w:p>
          <w:p w14:paraId="675B5847" w14:textId="77777777" w:rsidR="00281840" w:rsidRPr="00281840" w:rsidRDefault="00281840" w:rsidP="00281840">
            <w:pPr>
              <w:numPr>
                <w:ilvl w:val="0"/>
                <w:numId w:val="21"/>
              </w:numPr>
              <w:contextualSpacing w:val="0"/>
            </w:pPr>
            <w:r w:rsidRPr="00281840">
              <w:t>Shadowed a trainee in the Asset Management and Investment Funds Department and assisted with his day-to-day work</w:t>
            </w:r>
          </w:p>
          <w:p w14:paraId="0CCAA43C" w14:textId="77777777" w:rsidR="001635B8" w:rsidRDefault="00281840" w:rsidP="00281840">
            <w:pPr>
              <w:numPr>
                <w:ilvl w:val="0"/>
                <w:numId w:val="21"/>
              </w:numPr>
              <w:contextualSpacing w:val="0"/>
            </w:pPr>
            <w:r w:rsidRPr="00281840">
              <w:lastRenderedPageBreak/>
              <w:t>Proofread and edited cover letters and documents</w:t>
            </w:r>
          </w:p>
          <w:p w14:paraId="2353B53B" w14:textId="16C132E8" w:rsidR="00281840" w:rsidRDefault="00281840" w:rsidP="00281840">
            <w:pPr>
              <w:numPr>
                <w:ilvl w:val="0"/>
                <w:numId w:val="21"/>
              </w:numPr>
              <w:contextualSpacing w:val="0"/>
            </w:pPr>
            <w:r w:rsidRPr="00281840">
              <w:t>Attended presentations informing the department of new legal impacts</w:t>
            </w:r>
          </w:p>
          <w:p w14:paraId="3A48EAC3" w14:textId="77777777" w:rsidR="00281840" w:rsidRDefault="00281840" w:rsidP="00281840"/>
          <w:p w14:paraId="061292D7" w14:textId="550B3CE1" w:rsidR="000107D9" w:rsidRPr="001635B8" w:rsidRDefault="000107D9" w:rsidP="001635B8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 xml:space="preserve">Other </w:t>
            </w:r>
            <w:r w:rsidR="00281840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work experience</w:t>
            </w:r>
          </w:p>
          <w:p w14:paraId="1ABB3726" w14:textId="21B66529" w:rsidR="000107D9" w:rsidRPr="000107D9" w:rsidRDefault="000107D9" w:rsidP="000107D9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  <w:lang w:val="en-US"/>
              </w:rPr>
            </w:pPr>
            <w:r>
              <w:rPr>
                <w:rFonts w:eastAsiaTheme="majorEastAsia" w:cstheme="majorBidi"/>
                <w:b/>
                <w:caps/>
                <w:szCs w:val="24"/>
                <w:lang w:val="en-US"/>
              </w:rPr>
              <w:t xml:space="preserve">July 2020 </w:t>
            </w:r>
            <w:r w:rsidRPr="000107D9">
              <w:rPr>
                <w:rFonts w:eastAsiaTheme="majorEastAsia" w:cstheme="majorBidi"/>
                <w:b/>
                <w:caps/>
                <w:szCs w:val="24"/>
                <w:lang w:val="en-US"/>
              </w:rPr>
              <w:t>-</w:t>
            </w:r>
            <w:r>
              <w:rPr>
                <w:rFonts w:eastAsiaTheme="majorEastAsia" w:cstheme="majorBidi"/>
                <w:b/>
                <w:caps/>
                <w:szCs w:val="24"/>
                <w:lang w:val="en-US"/>
              </w:rPr>
              <w:t>September</w:t>
            </w:r>
            <w:r w:rsidRPr="000107D9">
              <w:rPr>
                <w:rFonts w:eastAsiaTheme="majorEastAsia" w:cstheme="majorBidi"/>
                <w:b/>
                <w:caps/>
                <w:szCs w:val="24"/>
                <w:lang w:val="en-US"/>
              </w:rPr>
              <w:t xml:space="preserve"> 20</w:t>
            </w:r>
            <w:r>
              <w:rPr>
                <w:rFonts w:eastAsiaTheme="majorEastAsia" w:cstheme="majorBidi"/>
                <w:b/>
                <w:caps/>
                <w:szCs w:val="24"/>
                <w:lang w:val="en-US"/>
              </w:rPr>
              <w:t>20</w:t>
            </w:r>
          </w:p>
          <w:p w14:paraId="1B3F7629" w14:textId="6DDB0261" w:rsidR="000107D9" w:rsidRDefault="000107D9" w:rsidP="000107D9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  <w:lang w:val="en-US"/>
              </w:rPr>
            </w:pPr>
            <w:r w:rsidRPr="000107D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 xml:space="preserve">Allied irish bank, 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>Patrick street</w:t>
            </w:r>
            <w:r w:rsidRPr="000107D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  <w:lang w:val="en-US"/>
              </w:rPr>
              <w:t>Summer student</w:t>
            </w:r>
          </w:p>
          <w:p w14:paraId="6E089AA8" w14:textId="0567F47A" w:rsidR="00810D71" w:rsidRDefault="00810D71" w:rsidP="000107D9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Placed in Cork Local Market’s main hub</w:t>
            </w:r>
          </w:p>
          <w:p w14:paraId="55564791" w14:textId="3FAE0D88" w:rsidR="001635B8" w:rsidRDefault="000107D9" w:rsidP="000107D9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0107D9">
              <w:rPr>
                <w:lang w:val="en-US"/>
              </w:rPr>
              <w:t>Collaborated</w:t>
            </w:r>
            <w:r w:rsidR="00810D71">
              <w:rPr>
                <w:lang w:val="en-US"/>
              </w:rPr>
              <w:t xml:space="preserve"> with team</w:t>
            </w:r>
            <w:r w:rsidR="001635B8">
              <w:rPr>
                <w:lang w:val="en-US"/>
              </w:rPr>
              <w:t xml:space="preserve"> of 40 employees across customer service, financial </w:t>
            </w:r>
            <w:proofErr w:type="gramStart"/>
            <w:r w:rsidR="001635B8">
              <w:rPr>
                <w:lang w:val="en-US"/>
              </w:rPr>
              <w:t>planning</w:t>
            </w:r>
            <w:proofErr w:type="gramEnd"/>
            <w:r w:rsidR="001635B8">
              <w:rPr>
                <w:lang w:val="en-US"/>
              </w:rPr>
              <w:t xml:space="preserve"> and mortgages</w:t>
            </w:r>
          </w:p>
          <w:p w14:paraId="420B52F2" w14:textId="77777777" w:rsidR="001635B8" w:rsidRDefault="001635B8" w:rsidP="001635B8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Worked as part of sale team and promoted bank products</w:t>
            </w:r>
          </w:p>
          <w:p w14:paraId="2F115CF5" w14:textId="0A7304CA" w:rsidR="000107D9" w:rsidRPr="001635B8" w:rsidRDefault="001635B8" w:rsidP="001635B8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Attended</w:t>
            </w:r>
            <w:r w:rsidR="000107D9" w:rsidRPr="000107D9">
              <w:rPr>
                <w:lang w:val="en-US"/>
              </w:rPr>
              <w:t xml:space="preserve"> </w:t>
            </w:r>
            <w:r>
              <w:rPr>
                <w:lang w:val="en-US"/>
              </w:rPr>
              <w:t>daily</w:t>
            </w:r>
            <w:r w:rsidR="000107D9" w:rsidRPr="000107D9">
              <w:rPr>
                <w:lang w:val="en-US"/>
              </w:rPr>
              <w:t xml:space="preserve"> team briefs reviewing</w:t>
            </w:r>
            <w:r w:rsidR="00810D71">
              <w:rPr>
                <w:lang w:val="en-US"/>
              </w:rPr>
              <w:t xml:space="preserve"> </w:t>
            </w:r>
            <w:r w:rsidR="000107D9" w:rsidRPr="000107D9">
              <w:rPr>
                <w:lang w:val="en-US"/>
              </w:rPr>
              <w:t>targets and strategies</w:t>
            </w:r>
          </w:p>
          <w:p w14:paraId="56881A54" w14:textId="1CEA6D55" w:rsidR="001635B8" w:rsidRPr="00F417D0" w:rsidRDefault="000107D9" w:rsidP="001635B8">
            <w:pPr>
              <w:numPr>
                <w:ilvl w:val="0"/>
                <w:numId w:val="20"/>
              </w:num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  <w:lang w:val="en-US"/>
              </w:rPr>
            </w:pPr>
            <w:r w:rsidRPr="001635B8">
              <w:rPr>
                <w:lang w:val="en-US"/>
              </w:rPr>
              <w:t>Implemented Digital Advocacy month to promote online banking with a team of six others</w:t>
            </w:r>
          </w:p>
          <w:p w14:paraId="0513D170" w14:textId="220FCC49" w:rsidR="001635B8" w:rsidRPr="000107D9" w:rsidRDefault="001635B8" w:rsidP="001635B8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  <w:lang w:val="en-US"/>
              </w:rPr>
            </w:pPr>
            <w:r>
              <w:rPr>
                <w:rFonts w:eastAsiaTheme="majorEastAsia" w:cstheme="majorBidi"/>
                <w:b/>
                <w:caps/>
                <w:szCs w:val="24"/>
                <w:lang w:val="en-US"/>
              </w:rPr>
              <w:t xml:space="preserve">June 2020 </w:t>
            </w:r>
            <w:r w:rsidRPr="000107D9">
              <w:rPr>
                <w:rFonts w:eastAsiaTheme="majorEastAsia" w:cstheme="majorBidi"/>
                <w:b/>
                <w:caps/>
                <w:szCs w:val="24"/>
                <w:lang w:val="en-US"/>
              </w:rPr>
              <w:t>-</w:t>
            </w:r>
            <w:r>
              <w:rPr>
                <w:rFonts w:eastAsiaTheme="majorEastAsia" w:cstheme="majorBidi"/>
                <w:b/>
                <w:caps/>
                <w:szCs w:val="24"/>
                <w:lang w:val="en-US"/>
              </w:rPr>
              <w:t>july</w:t>
            </w:r>
            <w:r w:rsidR="00F417D0">
              <w:rPr>
                <w:rFonts w:eastAsiaTheme="majorEastAsia" w:cstheme="majorBidi"/>
                <w:b/>
                <w:caps/>
                <w:szCs w:val="24"/>
                <w:lang w:val="en-US"/>
              </w:rPr>
              <w:t xml:space="preserve"> </w:t>
            </w:r>
            <w:r w:rsidRPr="000107D9">
              <w:rPr>
                <w:rFonts w:eastAsiaTheme="majorEastAsia" w:cstheme="majorBidi"/>
                <w:b/>
                <w:caps/>
                <w:szCs w:val="24"/>
                <w:lang w:val="en-US"/>
              </w:rPr>
              <w:t>20</w:t>
            </w:r>
            <w:r>
              <w:rPr>
                <w:rFonts w:eastAsiaTheme="majorEastAsia" w:cstheme="majorBidi"/>
                <w:b/>
                <w:caps/>
                <w:szCs w:val="24"/>
                <w:lang w:val="en-US"/>
              </w:rPr>
              <w:t>20</w:t>
            </w:r>
          </w:p>
          <w:p w14:paraId="64566424" w14:textId="3D09F816" w:rsidR="001635B8" w:rsidRDefault="001635B8" w:rsidP="001635B8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  <w:lang w:val="en-US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>price waterhouse cooper</w:t>
            </w:r>
            <w:r w:rsidRPr="000107D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 xml:space="preserve">, 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>dublin</w:t>
            </w:r>
            <w:r w:rsidRPr="000107D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  <w:lang w:val="en-US"/>
              </w:rPr>
              <w:t>strategy consulting intern</w:t>
            </w:r>
          </w:p>
          <w:p w14:paraId="6D86046B" w14:textId="0827C7EE" w:rsidR="00F417D0" w:rsidRDefault="00F417D0" w:rsidP="004055D3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Worked in PWC’s Financial Services Consulting department for virtual summer internship</w:t>
            </w:r>
          </w:p>
          <w:p w14:paraId="0130A318" w14:textId="5DBA2E61" w:rsidR="00B54169" w:rsidRDefault="00B54169" w:rsidP="004055D3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Gained experience in advising financial institutions on business </w:t>
            </w:r>
            <w:r>
              <w:t>strategy and engaged in competitor project</w:t>
            </w:r>
          </w:p>
          <w:p w14:paraId="376D21A7" w14:textId="2B5D4AE0" w:rsidR="00B54169" w:rsidRPr="00B54169" w:rsidRDefault="004055D3" w:rsidP="00B54169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Attended business and Advisory workshops and communicated with employees</w:t>
            </w:r>
            <w:r w:rsidR="00B54169">
              <w:rPr>
                <w:lang w:val="en-US"/>
              </w:rPr>
              <w:t xml:space="preserve"> across the firm</w:t>
            </w:r>
          </w:p>
          <w:p w14:paraId="6185DFBD" w14:textId="2D75F290" w:rsidR="001635B8" w:rsidRPr="00A70691" w:rsidRDefault="00F417D0" w:rsidP="001635B8">
            <w:pPr>
              <w:numPr>
                <w:ilvl w:val="0"/>
                <w:numId w:val="20"/>
              </w:num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  <w:lang w:val="en-US"/>
              </w:rPr>
            </w:pPr>
            <w:r w:rsidRPr="00F417D0">
              <w:rPr>
                <w:lang w:val="en-US"/>
              </w:rPr>
              <w:t xml:space="preserve">Acted as project manager for team </w:t>
            </w:r>
            <w:r w:rsidR="00A70691">
              <w:rPr>
                <w:lang w:val="en-US"/>
              </w:rPr>
              <w:t>project</w:t>
            </w:r>
            <w:r>
              <w:rPr>
                <w:lang w:val="en-US"/>
              </w:rPr>
              <w:t>, presented virtually to a panel of judges and 150 students, placing top 3 out of 25 teams</w:t>
            </w:r>
          </w:p>
          <w:p w14:paraId="20E73ADB" w14:textId="77777777" w:rsidR="00A70691" w:rsidRPr="00F417D0" w:rsidRDefault="00A70691" w:rsidP="00A70691">
            <w:pPr>
              <w:ind w:left="720"/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  <w:lang w:val="en-US"/>
              </w:rPr>
            </w:pPr>
          </w:p>
          <w:p w14:paraId="56FEBBB4" w14:textId="29E56CA6" w:rsidR="000107D9" w:rsidRPr="000107D9" w:rsidRDefault="000107D9" w:rsidP="001635B8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  <w:lang w:val="en-US"/>
              </w:rPr>
            </w:pPr>
            <w:r w:rsidRPr="001635B8">
              <w:rPr>
                <w:rFonts w:eastAsiaTheme="majorEastAsia" w:cstheme="majorBidi"/>
                <w:b/>
                <w:caps/>
                <w:szCs w:val="24"/>
                <w:lang w:val="en-US"/>
              </w:rPr>
              <w:t xml:space="preserve">June 2019 </w:t>
            </w:r>
            <w:r w:rsidRPr="000107D9">
              <w:rPr>
                <w:rFonts w:eastAsiaTheme="majorEastAsia" w:cstheme="majorBidi"/>
                <w:b/>
                <w:caps/>
                <w:szCs w:val="24"/>
                <w:lang w:val="en-US"/>
              </w:rPr>
              <w:t>-</w:t>
            </w:r>
            <w:r w:rsidRPr="001635B8">
              <w:rPr>
                <w:rFonts w:eastAsiaTheme="majorEastAsia" w:cstheme="majorBidi"/>
                <w:b/>
                <w:caps/>
                <w:szCs w:val="24"/>
                <w:lang w:val="en-US"/>
              </w:rPr>
              <w:t>August</w:t>
            </w:r>
            <w:r w:rsidRPr="000107D9">
              <w:rPr>
                <w:rFonts w:eastAsiaTheme="majorEastAsia" w:cstheme="majorBidi"/>
                <w:b/>
                <w:caps/>
                <w:szCs w:val="24"/>
                <w:lang w:val="en-US"/>
              </w:rPr>
              <w:t xml:space="preserve"> 20</w:t>
            </w:r>
            <w:r w:rsidRPr="001635B8">
              <w:rPr>
                <w:rFonts w:eastAsiaTheme="majorEastAsia" w:cstheme="majorBidi"/>
                <w:b/>
                <w:caps/>
                <w:szCs w:val="24"/>
                <w:lang w:val="en-US"/>
              </w:rPr>
              <w:t>19</w:t>
            </w:r>
          </w:p>
          <w:p w14:paraId="303ADE8A" w14:textId="12E90D3A" w:rsidR="000107D9" w:rsidRPr="000107D9" w:rsidRDefault="000107D9" w:rsidP="000107D9">
            <w:pPr>
              <w:spacing w:after="40"/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6"/>
                <w:szCs w:val="26"/>
                <w:lang w:val="en-US"/>
              </w:rPr>
            </w:pPr>
            <w:r w:rsidRPr="000107D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 xml:space="preserve">Allied irish bank, 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>youghal</w:t>
            </w:r>
            <w:r w:rsidRPr="000107D9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  <w:lang w:val="en-US"/>
              </w:rPr>
              <w:t>Summer student</w:t>
            </w:r>
          </w:p>
          <w:p w14:paraId="6CA4D610" w14:textId="77777777" w:rsidR="000107D9" w:rsidRPr="000107D9" w:rsidRDefault="000107D9" w:rsidP="000107D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0107D9">
              <w:rPr>
                <w:lang w:val="en-US"/>
              </w:rPr>
              <w:t>Selected to join a dedicated customer service team with two full-time employees</w:t>
            </w:r>
          </w:p>
          <w:p w14:paraId="5B476918" w14:textId="18BED425" w:rsidR="000107D9" w:rsidRPr="000107D9" w:rsidRDefault="000107D9" w:rsidP="000107D9">
            <w:pPr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Acted as branch Digital Champion responsible for transitioning</w:t>
            </w:r>
            <w:r w:rsidRPr="000107D9">
              <w:rPr>
                <w:lang w:val="en-US"/>
              </w:rPr>
              <w:t xml:space="preserve"> customers to online banking and </w:t>
            </w:r>
            <w:r>
              <w:rPr>
                <w:lang w:val="en-US"/>
              </w:rPr>
              <w:t>demonstrating to enable independent use</w:t>
            </w:r>
          </w:p>
          <w:p w14:paraId="2618984D" w14:textId="2C813D4E" w:rsidR="000107D9" w:rsidRDefault="000107D9" w:rsidP="000107D9">
            <w:pPr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Took on challenge of </w:t>
            </w:r>
            <w:r w:rsidRPr="000107D9">
              <w:rPr>
                <w:lang w:val="en-US"/>
              </w:rPr>
              <w:t>increas</w:t>
            </w:r>
            <w:r>
              <w:rPr>
                <w:lang w:val="en-US"/>
              </w:rPr>
              <w:t>ing</w:t>
            </w:r>
            <w:r w:rsidRPr="000107D9">
              <w:rPr>
                <w:lang w:val="en-US"/>
              </w:rPr>
              <w:t xml:space="preserve"> branch’s customer engagement statistics by increasing customer interactions, including </w:t>
            </w:r>
            <w:r w:rsidRPr="000107D9">
              <w:t>organising</w:t>
            </w:r>
            <w:r w:rsidRPr="000107D9">
              <w:rPr>
                <w:lang w:val="en-US"/>
              </w:rPr>
              <w:t xml:space="preserve"> a summer promotion</w:t>
            </w:r>
          </w:p>
          <w:p w14:paraId="309EBC28" w14:textId="5D20E730" w:rsidR="000107D9" w:rsidRDefault="000107D9" w:rsidP="000107D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0107D9">
              <w:rPr>
                <w:lang w:val="en-US"/>
              </w:rPr>
              <w:t xml:space="preserve">Increased customer engagement statistics for the branch from </w:t>
            </w:r>
            <w:r w:rsidRPr="000107D9">
              <w:rPr>
                <w:b/>
                <w:bCs/>
                <w:lang w:val="en-US"/>
              </w:rPr>
              <w:t>7% to 15%</w:t>
            </w:r>
            <w:r w:rsidRPr="000107D9">
              <w:rPr>
                <w:lang w:val="en-US"/>
              </w:rPr>
              <w:t xml:space="preserve"> over the course of two months</w:t>
            </w:r>
          </w:p>
          <w:p w14:paraId="5251F6CD" w14:textId="77777777" w:rsidR="00A70691" w:rsidRDefault="00A70691" w:rsidP="00A70691">
            <w:pPr>
              <w:ind w:left="720"/>
              <w:rPr>
                <w:lang w:val="en-US"/>
              </w:rPr>
            </w:pPr>
          </w:p>
          <w:p w14:paraId="17D83255" w14:textId="15864043" w:rsidR="000107D9" w:rsidRPr="00A70691" w:rsidRDefault="000107D9" w:rsidP="00281840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Skills, Achievements and volunteering</w:t>
            </w:r>
          </w:p>
          <w:p w14:paraId="5EBC226B" w14:textId="080057D8" w:rsidR="001635B8" w:rsidRDefault="001635B8" w:rsidP="000107D9">
            <w:pPr>
              <w:numPr>
                <w:ilvl w:val="0"/>
                <w:numId w:val="19"/>
              </w:numPr>
            </w:pPr>
            <w:r w:rsidRPr="001635B8">
              <w:rPr>
                <w:b/>
                <w:bCs/>
              </w:rPr>
              <w:t>First-Class Honours</w:t>
            </w:r>
            <w:r>
              <w:t xml:space="preserve">, ranking </w:t>
            </w:r>
            <w:r w:rsidRPr="001635B8">
              <w:rPr>
                <w:b/>
                <w:bCs/>
              </w:rPr>
              <w:t>6</w:t>
            </w:r>
            <w:r w:rsidRPr="001635B8">
              <w:rPr>
                <w:b/>
                <w:bCs/>
                <w:vertAlign w:val="superscript"/>
              </w:rPr>
              <w:t>th</w:t>
            </w:r>
            <w:r>
              <w:t xml:space="preserve"> in </w:t>
            </w:r>
            <w:r w:rsidR="00330E37">
              <w:t>c</w:t>
            </w:r>
            <w:r>
              <w:t>ourse</w:t>
            </w:r>
          </w:p>
          <w:p w14:paraId="616BDEBB" w14:textId="59F60B65" w:rsidR="00B1552A" w:rsidRDefault="0070706E" w:rsidP="00B1552A">
            <w:pPr>
              <w:numPr>
                <w:ilvl w:val="0"/>
                <w:numId w:val="19"/>
              </w:numPr>
              <w:contextualSpacing w:val="0"/>
            </w:pPr>
            <w:r>
              <w:rPr>
                <w:b/>
                <w:bCs/>
              </w:rPr>
              <w:t xml:space="preserve">Finance Officer </w:t>
            </w:r>
            <w:r>
              <w:t>for the 91</w:t>
            </w:r>
            <w:r w:rsidRPr="001635B8">
              <w:rPr>
                <w:vertAlign w:val="superscript"/>
              </w:rPr>
              <w:t>st</w:t>
            </w:r>
            <w:r>
              <w:t xml:space="preserve"> Session of the </w:t>
            </w:r>
            <w:r>
              <w:rPr>
                <w:b/>
                <w:bCs/>
              </w:rPr>
              <w:t xml:space="preserve">UCC Law Society </w:t>
            </w:r>
            <w:r>
              <w:t>2020/2021</w:t>
            </w:r>
          </w:p>
          <w:p w14:paraId="4F2015AE" w14:textId="4AA5823D" w:rsidR="00B1552A" w:rsidRDefault="00B1552A" w:rsidP="00B1552A">
            <w:pPr>
              <w:numPr>
                <w:ilvl w:val="0"/>
                <w:numId w:val="19"/>
              </w:numPr>
              <w:contextualSpacing w:val="0"/>
            </w:pPr>
            <w:r>
              <w:rPr>
                <w:b/>
                <w:bCs/>
              </w:rPr>
              <w:t xml:space="preserve">Vice Chairperson </w:t>
            </w:r>
            <w:r>
              <w:t xml:space="preserve">of </w:t>
            </w:r>
            <w:r w:rsidRPr="00B1552A">
              <w:rPr>
                <w:b/>
                <w:bCs/>
              </w:rPr>
              <w:t>UCC Hope Foundation Society</w:t>
            </w:r>
            <w:r>
              <w:t xml:space="preserve"> 2020/2021</w:t>
            </w:r>
          </w:p>
          <w:p w14:paraId="62D38CB3" w14:textId="0FA6CCB7" w:rsidR="0070706E" w:rsidRDefault="0070706E" w:rsidP="0070706E">
            <w:pPr>
              <w:pStyle w:val="ListParagraph"/>
              <w:numPr>
                <w:ilvl w:val="0"/>
                <w:numId w:val="19"/>
              </w:numPr>
            </w:pPr>
            <w:r w:rsidRPr="0070706E">
              <w:t xml:space="preserve">PWC </w:t>
            </w:r>
            <w:r w:rsidRPr="0070706E">
              <w:rPr>
                <w:b/>
                <w:bCs/>
              </w:rPr>
              <w:t>Consulting Dublin 2022</w:t>
            </w:r>
            <w:r w:rsidRPr="0070706E">
              <w:t xml:space="preserve"> Graduate Offer</w:t>
            </w:r>
          </w:p>
          <w:p w14:paraId="5390DB58" w14:textId="76E8C9FB" w:rsidR="000107D9" w:rsidRPr="000107D9" w:rsidRDefault="000107D9" w:rsidP="000107D9">
            <w:pPr>
              <w:numPr>
                <w:ilvl w:val="0"/>
                <w:numId w:val="19"/>
              </w:numPr>
            </w:pPr>
            <w:r w:rsidRPr="000107D9">
              <w:rPr>
                <w:b/>
                <w:bCs/>
              </w:rPr>
              <w:t>Finance Officer</w:t>
            </w:r>
            <w:r w:rsidRPr="000107D9">
              <w:t xml:space="preserve"> of </w:t>
            </w:r>
            <w:r w:rsidRPr="000107D9">
              <w:rPr>
                <w:b/>
                <w:bCs/>
              </w:rPr>
              <w:t xml:space="preserve">UCC Hope Foundation Society </w:t>
            </w:r>
            <w:r w:rsidRPr="000107D9">
              <w:t>20</w:t>
            </w:r>
            <w:r w:rsidR="001635B8">
              <w:t>19</w:t>
            </w:r>
            <w:r w:rsidRPr="000107D9">
              <w:t>/20</w:t>
            </w:r>
            <w:r w:rsidR="001635B8">
              <w:t>20</w:t>
            </w:r>
          </w:p>
          <w:p w14:paraId="1930E74C" w14:textId="5F6F5785" w:rsidR="001635B8" w:rsidRPr="000107D9" w:rsidRDefault="000107D9" w:rsidP="001635B8">
            <w:pPr>
              <w:numPr>
                <w:ilvl w:val="0"/>
                <w:numId w:val="19"/>
              </w:numPr>
            </w:pPr>
            <w:r w:rsidRPr="000107D9">
              <w:rPr>
                <w:b/>
                <w:bCs/>
              </w:rPr>
              <w:t xml:space="preserve">Finance Officer </w:t>
            </w:r>
            <w:r w:rsidRPr="000107D9">
              <w:t>of</w:t>
            </w:r>
            <w:r w:rsidRPr="000107D9">
              <w:rPr>
                <w:b/>
                <w:bCs/>
              </w:rPr>
              <w:t xml:space="preserve"> UCC Amnesty International Society</w:t>
            </w:r>
            <w:r w:rsidRPr="000107D9">
              <w:t xml:space="preserve"> 201</w:t>
            </w:r>
            <w:r w:rsidR="001635B8">
              <w:t>9</w:t>
            </w:r>
            <w:r w:rsidRPr="000107D9">
              <w:t>/20</w:t>
            </w:r>
            <w:r w:rsidR="001635B8">
              <w:t>20</w:t>
            </w:r>
            <w:r w:rsidRPr="000107D9">
              <w:t xml:space="preserve">. </w:t>
            </w:r>
          </w:p>
          <w:p w14:paraId="162B8FB1" w14:textId="6B88145F" w:rsidR="00F417D0" w:rsidRDefault="000107D9" w:rsidP="00F417D0">
            <w:pPr>
              <w:numPr>
                <w:ilvl w:val="0"/>
                <w:numId w:val="19"/>
              </w:numPr>
            </w:pPr>
            <w:r w:rsidRPr="000107D9">
              <w:t xml:space="preserve">Sponsorship Co-Ordinator of </w:t>
            </w:r>
            <w:r w:rsidRPr="000107D9">
              <w:rPr>
                <w:b/>
                <w:bCs/>
              </w:rPr>
              <w:t>UCC FLAC (Free Legal Aid Centre) Society</w:t>
            </w:r>
            <w:r w:rsidRPr="000107D9">
              <w:t xml:space="preserve"> Conference committee</w:t>
            </w:r>
          </w:p>
          <w:p w14:paraId="45F92DC3" w14:textId="77777777" w:rsidR="000107D9" w:rsidRPr="000107D9" w:rsidRDefault="000107D9" w:rsidP="000107D9">
            <w:pPr>
              <w:numPr>
                <w:ilvl w:val="0"/>
                <w:numId w:val="19"/>
              </w:numPr>
            </w:pPr>
            <w:r w:rsidRPr="000107D9">
              <w:t>Leaving Cert Academic Achievement Award 2017</w:t>
            </w:r>
          </w:p>
          <w:p w14:paraId="035D7187" w14:textId="77777777" w:rsidR="000107D9" w:rsidRPr="000107D9" w:rsidRDefault="000107D9" w:rsidP="000107D9">
            <w:pPr>
              <w:numPr>
                <w:ilvl w:val="0"/>
                <w:numId w:val="19"/>
              </w:numPr>
            </w:pPr>
            <w:r w:rsidRPr="000107D9">
              <w:t>Grade 8 achieved in piano</w:t>
            </w:r>
          </w:p>
          <w:p w14:paraId="17A35B66" w14:textId="77777777" w:rsidR="00A70691" w:rsidRDefault="000107D9" w:rsidP="00A70691">
            <w:pPr>
              <w:numPr>
                <w:ilvl w:val="0"/>
                <w:numId w:val="19"/>
              </w:numPr>
            </w:pPr>
            <w:r w:rsidRPr="000107D9">
              <w:t xml:space="preserve">Branch manager of </w:t>
            </w:r>
            <w:r w:rsidRPr="000107D9">
              <w:rPr>
                <w:b/>
                <w:bCs/>
              </w:rPr>
              <w:t>Bank of Ireland School Bank</w:t>
            </w:r>
            <w:r w:rsidRPr="000107D9">
              <w:t xml:space="preserve"> 2015/2016. </w:t>
            </w:r>
          </w:p>
          <w:p w14:paraId="3F7C07C1" w14:textId="5A5C07C8" w:rsidR="00A70691" w:rsidRPr="00D1468E" w:rsidRDefault="00A70691" w:rsidP="00A70691">
            <w:pPr>
              <w:ind w:left="1080"/>
            </w:pPr>
          </w:p>
        </w:tc>
      </w:tr>
    </w:tbl>
    <w:p w14:paraId="37A5725E" w14:textId="616BAADA" w:rsidR="004055D3" w:rsidRDefault="00CE3F81" w:rsidP="00BB6A50">
      <w:r>
        <w:lastRenderedPageBreak/>
        <w:t xml:space="preserve">Referees: </w:t>
      </w:r>
    </w:p>
    <w:p w14:paraId="15F9FC0D" w14:textId="48D013FA" w:rsidR="00D4529F" w:rsidRDefault="00994163" w:rsidP="00BB6A50">
      <w:r>
        <w:t>Ms.</w:t>
      </w:r>
      <w:r w:rsidR="004055D3">
        <w:t xml:space="preserve"> Tracey Cooney</w:t>
      </w:r>
      <w:r w:rsidR="00BB6A50">
        <w:t xml:space="preserve">                                                                      </w:t>
      </w:r>
      <w:proofErr w:type="spellStart"/>
      <w:r w:rsidR="00BB6A50">
        <w:t>Dr.</w:t>
      </w:r>
      <w:proofErr w:type="spellEnd"/>
      <w:r w:rsidR="00BB6A50">
        <w:t xml:space="preserve"> </w:t>
      </w:r>
      <w:proofErr w:type="spellStart"/>
      <w:r w:rsidR="00BB6A50">
        <w:t>Fidelma</w:t>
      </w:r>
      <w:proofErr w:type="spellEnd"/>
      <w:r w:rsidR="00BB6A50">
        <w:t xml:space="preserve"> White</w:t>
      </w:r>
      <w:r w:rsidR="00D4529F">
        <w:t>,</w:t>
      </w:r>
    </w:p>
    <w:p w14:paraId="72C19B1C" w14:textId="7B5D8575" w:rsidR="00BB6A50" w:rsidRDefault="00D4529F" w:rsidP="00BB6A50">
      <w:r>
        <w:t xml:space="preserve">Retail </w:t>
      </w:r>
      <w:proofErr w:type="gramStart"/>
      <w:r>
        <w:t>Manager</w:t>
      </w:r>
      <w:r w:rsidR="00BB6A50">
        <w:t>,</w:t>
      </w:r>
      <w:r>
        <w:t xml:space="preserve">   </w:t>
      </w:r>
      <w:proofErr w:type="gramEnd"/>
      <w:r>
        <w:t xml:space="preserve">                                                                         Senior Lecturer,</w:t>
      </w:r>
    </w:p>
    <w:p w14:paraId="0876E521" w14:textId="59E0E9AD" w:rsidR="00B54169" w:rsidRDefault="00B54169" w:rsidP="00D4529F">
      <w:pPr>
        <w:tabs>
          <w:tab w:val="left" w:pos="5177"/>
        </w:tabs>
      </w:pPr>
      <w:r>
        <w:t xml:space="preserve">26 Patrick Street, </w:t>
      </w:r>
      <w:r w:rsidR="00D4529F">
        <w:tab/>
      </w:r>
      <w:r w:rsidR="0070706E">
        <w:t>School of Law</w:t>
      </w:r>
      <w:r w:rsidR="00D4529F">
        <w:t>,</w:t>
      </w:r>
    </w:p>
    <w:p w14:paraId="29E7EC44" w14:textId="7EF537F1" w:rsidR="00BB6A50" w:rsidRDefault="00D4529F" w:rsidP="00D4529F">
      <w:pPr>
        <w:tabs>
          <w:tab w:val="left" w:pos="5177"/>
        </w:tabs>
      </w:pPr>
      <w:r>
        <w:t xml:space="preserve">Cork </w:t>
      </w:r>
      <w:proofErr w:type="gramStart"/>
      <w:r>
        <w:t>City</w:t>
      </w:r>
      <w:r w:rsidR="0070706E">
        <w:t>,</w:t>
      </w:r>
      <w:r w:rsidR="00B54169">
        <w:t xml:space="preserve">   </w:t>
      </w:r>
      <w:proofErr w:type="gramEnd"/>
      <w:r w:rsidR="00B54169">
        <w:t xml:space="preserve">              </w:t>
      </w:r>
      <w:r>
        <w:tab/>
      </w:r>
      <w:r w:rsidR="0070706E">
        <w:t>University College Cork,</w:t>
      </w:r>
    </w:p>
    <w:p w14:paraId="069ADF7D" w14:textId="5979BCA2" w:rsidR="0070706E" w:rsidRDefault="00BB6A50" w:rsidP="0070706E">
      <w:pPr>
        <w:tabs>
          <w:tab w:val="left" w:pos="5177"/>
        </w:tabs>
      </w:pPr>
      <w:r>
        <w:t>Co. Cork</w:t>
      </w:r>
      <w:r w:rsidR="0070706E">
        <w:tab/>
        <w:t>Co. Cork</w:t>
      </w:r>
    </w:p>
    <w:p w14:paraId="076C002A" w14:textId="2BF233AC" w:rsidR="0070706E" w:rsidRDefault="0070706E" w:rsidP="00BB6A50"/>
    <w:p w14:paraId="05B52800" w14:textId="38C466BD" w:rsidR="0070706E" w:rsidRDefault="0070706E" w:rsidP="0070706E">
      <w:pPr>
        <w:tabs>
          <w:tab w:val="left" w:pos="5231"/>
        </w:tabs>
      </w:pPr>
      <w:r w:rsidRPr="0070706E">
        <w:t>021</w:t>
      </w:r>
      <w:r>
        <w:t>-</w:t>
      </w:r>
      <w:r w:rsidRPr="0070706E">
        <w:t>427</w:t>
      </w:r>
      <w:r>
        <w:t>-</w:t>
      </w:r>
      <w:r w:rsidRPr="0070706E">
        <w:t>1495</w:t>
      </w:r>
      <w:r>
        <w:t xml:space="preserve">                                                                                 </w:t>
      </w:r>
      <w:r w:rsidRPr="0070706E">
        <w:t>021-490-3000</w:t>
      </w:r>
    </w:p>
    <w:p w14:paraId="415FABA5" w14:textId="6295E800" w:rsidR="00BB6A50" w:rsidRDefault="00BB6A50" w:rsidP="00BB6A50">
      <w:r>
        <w:lastRenderedPageBreak/>
        <w:tab/>
        <w:t xml:space="preserve">                                                                           </w:t>
      </w:r>
    </w:p>
    <w:p w14:paraId="0E48A299" w14:textId="77777777" w:rsidR="00BB6A50" w:rsidRDefault="00BB6A50" w:rsidP="00BB6A50"/>
    <w:p w14:paraId="13929044" w14:textId="4EEAF6CC" w:rsidR="00B51D1B" w:rsidRPr="006E1507" w:rsidRDefault="00BB6A50" w:rsidP="00BB6A50">
      <w:r>
        <w:tab/>
      </w:r>
    </w:p>
    <w:sectPr w:rsidR="00B51D1B" w:rsidRPr="006E1507" w:rsidSect="00881DE2">
      <w:footerReference w:type="default" r:id="rId9"/>
      <w:headerReference w:type="first" r:id="rId10"/>
      <w:pgSz w:w="12240" w:h="15840" w:code="1"/>
      <w:pgMar w:top="953" w:right="1440" w:bottom="1077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1D51" w14:textId="77777777" w:rsidR="00AC1257" w:rsidRDefault="00AC1257" w:rsidP="0068194B">
      <w:r>
        <w:separator/>
      </w:r>
    </w:p>
    <w:p w14:paraId="0BEA88F7" w14:textId="77777777" w:rsidR="00AC1257" w:rsidRDefault="00AC1257"/>
    <w:p w14:paraId="3F952BB8" w14:textId="77777777" w:rsidR="00AC1257" w:rsidRDefault="00AC1257"/>
  </w:endnote>
  <w:endnote w:type="continuationSeparator" w:id="0">
    <w:p w14:paraId="1B6E423B" w14:textId="77777777" w:rsidR="00AC1257" w:rsidRDefault="00AC1257" w:rsidP="0068194B">
      <w:r>
        <w:continuationSeparator/>
      </w:r>
    </w:p>
    <w:p w14:paraId="6FEF917F" w14:textId="77777777" w:rsidR="00AC1257" w:rsidRDefault="00AC1257"/>
    <w:p w14:paraId="54AD9A97" w14:textId="77777777" w:rsidR="00AC1257" w:rsidRDefault="00AC1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37651" w14:textId="77777777" w:rsidR="007138E0" w:rsidRDefault="007138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4486" w14:textId="77777777" w:rsidR="00AC1257" w:rsidRDefault="00AC1257" w:rsidP="0068194B">
      <w:r>
        <w:separator/>
      </w:r>
    </w:p>
    <w:p w14:paraId="4F8DA477" w14:textId="77777777" w:rsidR="00AC1257" w:rsidRDefault="00AC1257"/>
    <w:p w14:paraId="07EB56A1" w14:textId="77777777" w:rsidR="00AC1257" w:rsidRDefault="00AC1257"/>
  </w:footnote>
  <w:footnote w:type="continuationSeparator" w:id="0">
    <w:p w14:paraId="10487579" w14:textId="77777777" w:rsidR="00AC1257" w:rsidRDefault="00AC1257" w:rsidP="0068194B">
      <w:r>
        <w:continuationSeparator/>
      </w:r>
    </w:p>
    <w:p w14:paraId="46CF5FE0" w14:textId="77777777" w:rsidR="00AC1257" w:rsidRDefault="00AC1257"/>
    <w:p w14:paraId="1C9DE1B4" w14:textId="77777777" w:rsidR="00AC1257" w:rsidRDefault="00AC1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AE67" w14:textId="77777777" w:rsidR="007138E0" w:rsidRPr="004E01EB" w:rsidRDefault="007138E0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D77098" wp14:editId="4807360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="http://schemas.openxmlformats.org/drawingml/2006/main">
          <w:pict w14:anchorId="3AEDF428"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618CE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46FECC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20D6967"/>
    <w:multiLevelType w:val="hybridMultilevel"/>
    <w:tmpl w:val="3A229128"/>
    <w:lvl w:ilvl="0" w:tplc="F202BD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A3D52"/>
    <w:multiLevelType w:val="hybridMultilevel"/>
    <w:tmpl w:val="46EC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C7529"/>
    <w:multiLevelType w:val="hybridMultilevel"/>
    <w:tmpl w:val="FFC82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A450257"/>
    <w:multiLevelType w:val="hybridMultilevel"/>
    <w:tmpl w:val="43068A36"/>
    <w:lvl w:ilvl="0" w:tplc="7234CF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C808E9"/>
    <w:multiLevelType w:val="hybridMultilevel"/>
    <w:tmpl w:val="F5A44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25B03"/>
    <w:multiLevelType w:val="hybridMultilevel"/>
    <w:tmpl w:val="104EE77A"/>
    <w:lvl w:ilvl="0" w:tplc="D850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47474" w:themeColor="background2" w:themeShade="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7325168"/>
    <w:multiLevelType w:val="hybridMultilevel"/>
    <w:tmpl w:val="B824C59E"/>
    <w:lvl w:ilvl="0" w:tplc="F202BD6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0149D"/>
    <w:multiLevelType w:val="hybridMultilevel"/>
    <w:tmpl w:val="C2F48456"/>
    <w:lvl w:ilvl="0" w:tplc="698234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color w:val="747474" w:themeColor="background2" w:themeShade="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E11"/>
    <w:multiLevelType w:val="hybridMultilevel"/>
    <w:tmpl w:val="E7CC40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50235"/>
    <w:multiLevelType w:val="hybridMultilevel"/>
    <w:tmpl w:val="A3CAE5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B3248"/>
    <w:multiLevelType w:val="hybridMultilevel"/>
    <w:tmpl w:val="470E3D84"/>
    <w:lvl w:ilvl="0" w:tplc="62C80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47474" w:themeColor="background2" w:themeShade="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2D45"/>
    <w:multiLevelType w:val="hybridMultilevel"/>
    <w:tmpl w:val="6E2856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22"/>
  </w:num>
  <w:num w:numId="16">
    <w:abstractNumId w:val="21"/>
  </w:num>
  <w:num w:numId="17">
    <w:abstractNumId w:val="10"/>
  </w:num>
  <w:num w:numId="18">
    <w:abstractNumId w:val="19"/>
  </w:num>
  <w:num w:numId="19">
    <w:abstractNumId w:val="20"/>
  </w:num>
  <w:num w:numId="20">
    <w:abstractNumId w:val="17"/>
  </w:num>
  <w:num w:numId="21">
    <w:abstractNumId w:val="23"/>
  </w:num>
  <w:num w:numId="22">
    <w:abstractNumId w:val="11"/>
  </w:num>
  <w:num w:numId="23">
    <w:abstractNumId w:val="24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32"/>
    <w:rsid w:val="000001EF"/>
    <w:rsid w:val="00007322"/>
    <w:rsid w:val="00007728"/>
    <w:rsid w:val="000107D9"/>
    <w:rsid w:val="00024584"/>
    <w:rsid w:val="00024730"/>
    <w:rsid w:val="00055E95"/>
    <w:rsid w:val="0007021F"/>
    <w:rsid w:val="00073C21"/>
    <w:rsid w:val="000B2BA5"/>
    <w:rsid w:val="000C78EF"/>
    <w:rsid w:val="000F2F8C"/>
    <w:rsid w:val="0010006E"/>
    <w:rsid w:val="001045A8"/>
    <w:rsid w:val="00114A91"/>
    <w:rsid w:val="001347D8"/>
    <w:rsid w:val="001427E1"/>
    <w:rsid w:val="001635B8"/>
    <w:rsid w:val="00163668"/>
    <w:rsid w:val="00171566"/>
    <w:rsid w:val="00174676"/>
    <w:rsid w:val="001755A8"/>
    <w:rsid w:val="00184014"/>
    <w:rsid w:val="00192008"/>
    <w:rsid w:val="001B37E4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3F23"/>
    <w:rsid w:val="002617AE"/>
    <w:rsid w:val="002638D0"/>
    <w:rsid w:val="002647D3"/>
    <w:rsid w:val="00274EA0"/>
    <w:rsid w:val="00275EAE"/>
    <w:rsid w:val="00281840"/>
    <w:rsid w:val="00294998"/>
    <w:rsid w:val="00297F18"/>
    <w:rsid w:val="002A1945"/>
    <w:rsid w:val="002B2958"/>
    <w:rsid w:val="002B3FC8"/>
    <w:rsid w:val="002B433B"/>
    <w:rsid w:val="002D23C5"/>
    <w:rsid w:val="002D6137"/>
    <w:rsid w:val="002E7E61"/>
    <w:rsid w:val="002F05E5"/>
    <w:rsid w:val="002F254D"/>
    <w:rsid w:val="002F30E4"/>
    <w:rsid w:val="00307140"/>
    <w:rsid w:val="003139E3"/>
    <w:rsid w:val="00316DFF"/>
    <w:rsid w:val="00325B57"/>
    <w:rsid w:val="00330E37"/>
    <w:rsid w:val="00335217"/>
    <w:rsid w:val="00336056"/>
    <w:rsid w:val="003544E1"/>
    <w:rsid w:val="00366398"/>
    <w:rsid w:val="003749E0"/>
    <w:rsid w:val="003A0632"/>
    <w:rsid w:val="003A30E5"/>
    <w:rsid w:val="003A6ADF"/>
    <w:rsid w:val="003B5668"/>
    <w:rsid w:val="003B5928"/>
    <w:rsid w:val="003D380F"/>
    <w:rsid w:val="003D4061"/>
    <w:rsid w:val="003E160D"/>
    <w:rsid w:val="003F1D5F"/>
    <w:rsid w:val="00405128"/>
    <w:rsid w:val="004055D3"/>
    <w:rsid w:val="00406CFF"/>
    <w:rsid w:val="00416B25"/>
    <w:rsid w:val="00420592"/>
    <w:rsid w:val="004221AD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B6E6A"/>
    <w:rsid w:val="004C2D5D"/>
    <w:rsid w:val="004C33E1"/>
    <w:rsid w:val="004E01EB"/>
    <w:rsid w:val="004E2794"/>
    <w:rsid w:val="00510392"/>
    <w:rsid w:val="00513E2A"/>
    <w:rsid w:val="00520D65"/>
    <w:rsid w:val="005263FE"/>
    <w:rsid w:val="00557253"/>
    <w:rsid w:val="00566A35"/>
    <w:rsid w:val="0056701E"/>
    <w:rsid w:val="005740D7"/>
    <w:rsid w:val="00587D58"/>
    <w:rsid w:val="005A0F26"/>
    <w:rsid w:val="005A1B10"/>
    <w:rsid w:val="005A6850"/>
    <w:rsid w:val="005B1B1B"/>
    <w:rsid w:val="005C5932"/>
    <w:rsid w:val="005D3CA7"/>
    <w:rsid w:val="005D4CC1"/>
    <w:rsid w:val="005F2837"/>
    <w:rsid w:val="005F4B91"/>
    <w:rsid w:val="005F55D2"/>
    <w:rsid w:val="00606F60"/>
    <w:rsid w:val="00607412"/>
    <w:rsid w:val="00622576"/>
    <w:rsid w:val="0062312F"/>
    <w:rsid w:val="006247B7"/>
    <w:rsid w:val="00625F2C"/>
    <w:rsid w:val="006618E9"/>
    <w:rsid w:val="006663F1"/>
    <w:rsid w:val="00677F0F"/>
    <w:rsid w:val="0068194B"/>
    <w:rsid w:val="00692703"/>
    <w:rsid w:val="006A1962"/>
    <w:rsid w:val="006A3956"/>
    <w:rsid w:val="006B5D48"/>
    <w:rsid w:val="006B7732"/>
    <w:rsid w:val="006B7D7B"/>
    <w:rsid w:val="006C1A5E"/>
    <w:rsid w:val="006C628A"/>
    <w:rsid w:val="006E1507"/>
    <w:rsid w:val="00703FE8"/>
    <w:rsid w:val="0070706E"/>
    <w:rsid w:val="00712D8B"/>
    <w:rsid w:val="007138E0"/>
    <w:rsid w:val="007273B7"/>
    <w:rsid w:val="00733E0A"/>
    <w:rsid w:val="0074403D"/>
    <w:rsid w:val="00746D44"/>
    <w:rsid w:val="007538DC"/>
    <w:rsid w:val="00757803"/>
    <w:rsid w:val="007657DF"/>
    <w:rsid w:val="0079206B"/>
    <w:rsid w:val="00794A7A"/>
    <w:rsid w:val="00796076"/>
    <w:rsid w:val="007C0566"/>
    <w:rsid w:val="007C32B3"/>
    <w:rsid w:val="007C606B"/>
    <w:rsid w:val="007E6A61"/>
    <w:rsid w:val="00801140"/>
    <w:rsid w:val="00803404"/>
    <w:rsid w:val="00810D71"/>
    <w:rsid w:val="00827AF1"/>
    <w:rsid w:val="00834955"/>
    <w:rsid w:val="008527BA"/>
    <w:rsid w:val="00855B59"/>
    <w:rsid w:val="00860461"/>
    <w:rsid w:val="0086332D"/>
    <w:rsid w:val="0086487C"/>
    <w:rsid w:val="00870B20"/>
    <w:rsid w:val="00871841"/>
    <w:rsid w:val="00881DE2"/>
    <w:rsid w:val="008829F8"/>
    <w:rsid w:val="00885897"/>
    <w:rsid w:val="00893665"/>
    <w:rsid w:val="008A4D9C"/>
    <w:rsid w:val="008A6538"/>
    <w:rsid w:val="008B2A75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753C"/>
    <w:rsid w:val="00944F78"/>
    <w:rsid w:val="009510E7"/>
    <w:rsid w:val="00952C89"/>
    <w:rsid w:val="009571D8"/>
    <w:rsid w:val="009650EA"/>
    <w:rsid w:val="0097790C"/>
    <w:rsid w:val="00980914"/>
    <w:rsid w:val="0098506E"/>
    <w:rsid w:val="00994163"/>
    <w:rsid w:val="009A2856"/>
    <w:rsid w:val="009A2ED6"/>
    <w:rsid w:val="009A44CE"/>
    <w:rsid w:val="009B3B84"/>
    <w:rsid w:val="009C4DFC"/>
    <w:rsid w:val="009D44F8"/>
    <w:rsid w:val="009D46B0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3767"/>
    <w:rsid w:val="00A34BA2"/>
    <w:rsid w:val="00A36F27"/>
    <w:rsid w:val="00A42E32"/>
    <w:rsid w:val="00A46E63"/>
    <w:rsid w:val="00A51DC5"/>
    <w:rsid w:val="00A53DE1"/>
    <w:rsid w:val="00A615E1"/>
    <w:rsid w:val="00A70691"/>
    <w:rsid w:val="00A755E8"/>
    <w:rsid w:val="00A93A5D"/>
    <w:rsid w:val="00AB0AC0"/>
    <w:rsid w:val="00AB32F8"/>
    <w:rsid w:val="00AB610B"/>
    <w:rsid w:val="00AC1257"/>
    <w:rsid w:val="00AD0267"/>
    <w:rsid w:val="00AD360E"/>
    <w:rsid w:val="00AD40FB"/>
    <w:rsid w:val="00AD782D"/>
    <w:rsid w:val="00AE35E4"/>
    <w:rsid w:val="00AE7650"/>
    <w:rsid w:val="00AF109F"/>
    <w:rsid w:val="00B10EBE"/>
    <w:rsid w:val="00B1552A"/>
    <w:rsid w:val="00B236F1"/>
    <w:rsid w:val="00B241E0"/>
    <w:rsid w:val="00B27B8E"/>
    <w:rsid w:val="00B44454"/>
    <w:rsid w:val="00B50F99"/>
    <w:rsid w:val="00B51D1B"/>
    <w:rsid w:val="00B540F4"/>
    <w:rsid w:val="00B54169"/>
    <w:rsid w:val="00B60FD0"/>
    <w:rsid w:val="00B622DF"/>
    <w:rsid w:val="00B6332A"/>
    <w:rsid w:val="00B81760"/>
    <w:rsid w:val="00B8494C"/>
    <w:rsid w:val="00BA1546"/>
    <w:rsid w:val="00BB4E51"/>
    <w:rsid w:val="00BB6A50"/>
    <w:rsid w:val="00BD431F"/>
    <w:rsid w:val="00BD6389"/>
    <w:rsid w:val="00BE423E"/>
    <w:rsid w:val="00BF61AC"/>
    <w:rsid w:val="00C03C98"/>
    <w:rsid w:val="00C11F97"/>
    <w:rsid w:val="00C47FA6"/>
    <w:rsid w:val="00C57FC6"/>
    <w:rsid w:val="00C66A7D"/>
    <w:rsid w:val="00C779DA"/>
    <w:rsid w:val="00C814F7"/>
    <w:rsid w:val="00CA4B4D"/>
    <w:rsid w:val="00CB35C3"/>
    <w:rsid w:val="00CC2AE7"/>
    <w:rsid w:val="00CD323D"/>
    <w:rsid w:val="00CE3F81"/>
    <w:rsid w:val="00CE4030"/>
    <w:rsid w:val="00CE64B3"/>
    <w:rsid w:val="00CF1A49"/>
    <w:rsid w:val="00D01901"/>
    <w:rsid w:val="00D0630C"/>
    <w:rsid w:val="00D1468E"/>
    <w:rsid w:val="00D243A9"/>
    <w:rsid w:val="00D25661"/>
    <w:rsid w:val="00D305E5"/>
    <w:rsid w:val="00D37CD3"/>
    <w:rsid w:val="00D4529F"/>
    <w:rsid w:val="00D66A52"/>
    <w:rsid w:val="00D66EFA"/>
    <w:rsid w:val="00D72A2D"/>
    <w:rsid w:val="00D83AD5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4A8A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78FF"/>
    <w:rsid w:val="00E9528E"/>
    <w:rsid w:val="00EA5099"/>
    <w:rsid w:val="00EC1351"/>
    <w:rsid w:val="00EC4B3E"/>
    <w:rsid w:val="00EC4CBF"/>
    <w:rsid w:val="00EC56D9"/>
    <w:rsid w:val="00ED2F62"/>
    <w:rsid w:val="00EE2CA8"/>
    <w:rsid w:val="00EE7C12"/>
    <w:rsid w:val="00EF17E8"/>
    <w:rsid w:val="00EF51D9"/>
    <w:rsid w:val="00F130DD"/>
    <w:rsid w:val="00F24884"/>
    <w:rsid w:val="00F4012A"/>
    <w:rsid w:val="00F417D0"/>
    <w:rsid w:val="00F476C4"/>
    <w:rsid w:val="00F61DF9"/>
    <w:rsid w:val="00F746C5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1993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F220"/>
  <w15:chartTrackingRefBased/>
  <w15:docId w15:val="{CEE56D8A-F170-42E2-88B3-C3D0E95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E"/>
    <w:rPr>
      <w:lang w:val="en-IE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C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oh10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1CA78BE90848219A93F97B14BC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A922-3E3F-4639-A76A-B0E536E998C6}"/>
      </w:docPartPr>
      <w:docPartBody>
        <w:p w:rsidR="009B5099" w:rsidRDefault="00DB26B3" w:rsidP="00DB26B3">
          <w:pPr>
            <w:pStyle w:val="521CA78BE90848219A93F97B14BC75D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85"/>
    <w:rsid w:val="00027A99"/>
    <w:rsid w:val="000373FE"/>
    <w:rsid w:val="001047D5"/>
    <w:rsid w:val="00133AB6"/>
    <w:rsid w:val="002768A7"/>
    <w:rsid w:val="003102D0"/>
    <w:rsid w:val="00387118"/>
    <w:rsid w:val="00403D60"/>
    <w:rsid w:val="005A2F99"/>
    <w:rsid w:val="006854AD"/>
    <w:rsid w:val="007500FA"/>
    <w:rsid w:val="00761C3E"/>
    <w:rsid w:val="008B068F"/>
    <w:rsid w:val="009575FF"/>
    <w:rsid w:val="009B5099"/>
    <w:rsid w:val="009E0877"/>
    <w:rsid w:val="00A64FDE"/>
    <w:rsid w:val="00B06852"/>
    <w:rsid w:val="00BE1859"/>
    <w:rsid w:val="00C26D30"/>
    <w:rsid w:val="00CC2844"/>
    <w:rsid w:val="00D03A85"/>
    <w:rsid w:val="00DA5C76"/>
    <w:rsid w:val="00DB26B3"/>
    <w:rsid w:val="00E03C58"/>
    <w:rsid w:val="00F01C13"/>
    <w:rsid w:val="00F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1CA78BE90848219A93F97B14BC75D8">
    <w:name w:val="521CA78BE90848219A93F97B14BC75D8"/>
    <w:rsid w:val="00DB26B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7BA92D6-7798-4A44-97C3-A1D15BDA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O' Halloran</dc:creator>
  <cp:keywords/>
  <dc:description/>
  <cp:lastModifiedBy>Kate O' Halloran</cp:lastModifiedBy>
  <cp:revision>11</cp:revision>
  <cp:lastPrinted>2019-11-24T19:35:00Z</cp:lastPrinted>
  <dcterms:created xsi:type="dcterms:W3CDTF">2020-10-11T19:33:00Z</dcterms:created>
  <dcterms:modified xsi:type="dcterms:W3CDTF">2020-10-29T14:50:00Z</dcterms:modified>
  <cp:category/>
</cp:coreProperties>
</file>