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06B" w:rsidRDefault="00B222EA">
      <w:pPr>
        <w:keepLine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40"/>
        </w:rPr>
      </w:pPr>
      <w:r>
        <w:rPr>
          <w:rFonts w:ascii="Calibri" w:eastAsia="Calibri" w:hAnsi="Calibri" w:cs="Calibri"/>
          <w:b/>
          <w:color w:val="000000"/>
          <w:sz w:val="40"/>
        </w:rPr>
        <w:t xml:space="preserve"> </w:t>
      </w:r>
      <w:r>
        <w:rPr>
          <w:noProof/>
        </w:rPr>
      </w:r>
      <w:r w:rsidR="00B222EA">
        <w:rPr>
          <w:noProof/>
        </w:rPr>
        <w:object w:dxaOrig="1619" w:dyaOrig="1619">
          <v:rect id="rectole0000000000" o:spid="_x0000_i1025" style="width:81.05pt;height:81.05pt" o:ole="" o:preferrelative="t" stroked="f">
            <v:imagedata r:id="rId5" o:title=""/>
          </v:rect>
          <o:OLEObject Type="Embed" ProgID="StaticMetafile" ShapeID="rectole0000000000" DrawAspect="Content" ObjectID="_1772343215" r:id="rId6"/>
        </w:object>
      </w:r>
    </w:p>
    <w:p w:rsidR="0039106B" w:rsidRDefault="00B222EA">
      <w:pPr>
        <w:keepLines/>
        <w:spacing w:after="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color w:val="000000"/>
          <w:sz w:val="40"/>
        </w:rPr>
        <w:t>Katie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</w:rPr>
        <w:t>Sweeney</w:t>
      </w:r>
    </w:p>
    <w:p w:rsidR="0039106B" w:rsidRDefault="00B222EA">
      <w:pPr>
        <w:keepLines/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211 Butterfield Avenue, Rathfarnham, Dublin 14</w:t>
      </w:r>
    </w:p>
    <w:p w:rsidR="0039106B" w:rsidRDefault="00B222EA">
      <w:pPr>
        <w:keepLines/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0879153614</w:t>
      </w:r>
      <w:r>
        <w:rPr>
          <w:rFonts w:ascii="Calibri" w:eastAsia="Calibri" w:hAnsi="Calibri" w:cs="Calibri"/>
          <w:b/>
        </w:rPr>
        <w:t xml:space="preserve">   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katies902@gmail.com</w:t>
        </w:r>
      </w:hyperlink>
      <w:r>
        <w:rPr>
          <w:rFonts w:ascii="Calibri" w:eastAsia="Calibri" w:hAnsi="Calibri" w:cs="Calibri"/>
          <w:b/>
        </w:rPr>
        <w:tab/>
      </w:r>
    </w:p>
    <w:p w:rsidR="0039106B" w:rsidRDefault="0039106B">
      <w:pPr>
        <w:keepLines/>
        <w:spacing w:after="0" w:line="276" w:lineRule="auto"/>
        <w:jc w:val="center"/>
        <w:rPr>
          <w:rFonts w:ascii="Calibri" w:eastAsia="Calibri" w:hAnsi="Calibri" w:cs="Calibri"/>
          <w:b/>
          <w:sz w:val="22"/>
        </w:rPr>
      </w:pP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sz w:val="22"/>
        </w:rPr>
        <w:t>Legal professional with 4 years experience in supporting roles in various practice areas including Conveyancing, Probate, Litigation and Employment law. My</w:t>
      </w:r>
      <w:r>
        <w:rPr>
          <w:rFonts w:ascii="Calibri" w:eastAsia="Calibri" w:hAnsi="Calibri" w:cs="Calibri"/>
          <w:color w:val="000000"/>
          <w:sz w:val="22"/>
        </w:rPr>
        <w:t xml:space="preserve"> career objective is to </w:t>
      </w:r>
      <w:r>
        <w:rPr>
          <w:rFonts w:ascii="Calibri" w:eastAsia="Calibri" w:hAnsi="Calibri" w:cs="Calibri"/>
          <w:sz w:val="22"/>
        </w:rPr>
        <w:t>continue to</w:t>
      </w:r>
      <w:r>
        <w:rPr>
          <w:rFonts w:ascii="Calibri" w:eastAsia="Calibri" w:hAnsi="Calibri" w:cs="Calibri"/>
          <w:color w:val="000000"/>
          <w:sz w:val="22"/>
        </w:rPr>
        <w:t xml:space="preserve"> build on and gain further practical knowledge and experience in the legal sector. I</w:t>
      </w:r>
      <w:r>
        <w:rPr>
          <w:rFonts w:ascii="Calibri" w:eastAsia="Calibri" w:hAnsi="Calibri" w:cs="Calibri"/>
          <w:sz w:val="22"/>
        </w:rPr>
        <w:t xml:space="preserve"> wish to secure a Traineeship with a view to attending Blackhall in 2024. l </w:t>
      </w:r>
      <w:r>
        <w:rPr>
          <w:rFonts w:ascii="Calibri" w:eastAsia="Calibri" w:hAnsi="Calibri" w:cs="Calibri"/>
          <w:color w:val="000000"/>
          <w:sz w:val="22"/>
        </w:rPr>
        <w:t>I am interested in developing my practical legal skills and furthering my understanding of the law in a working environment</w:t>
      </w:r>
      <w:r>
        <w:rPr>
          <w:rFonts w:ascii="Calibri" w:eastAsia="Calibri" w:hAnsi="Calibri" w:cs="Calibri"/>
          <w:sz w:val="22"/>
        </w:rPr>
        <w:t>.</w:t>
      </w:r>
    </w:p>
    <w:p w:rsidR="0039106B" w:rsidRDefault="00B222EA">
      <w:pPr>
        <w:spacing w:after="20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u w:val="single"/>
        </w:rPr>
        <w:t>Education</w:t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FE-1 Entrance Exams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2022-2023</w:t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Law Society of Ireland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Property, Equity and Trusts, Constitutional, and Contract - Passed October 2022</w:t>
      </w:r>
      <w:r>
        <w:rPr>
          <w:rFonts w:ascii="Calibri" w:eastAsia="Calibri" w:hAnsi="Calibri" w:cs="Calibri"/>
          <w:sz w:val="22"/>
        </w:rPr>
        <w:tab/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Company, EU, Criminal and Tort - Passed March 2023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Masters of Common Law (2:1 Honours)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2017-2019</w:t>
      </w:r>
    </w:p>
    <w:p w:rsidR="0039106B" w:rsidRDefault="00B222EA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University College Dublin</w:t>
      </w:r>
    </w:p>
    <w:p w:rsidR="0039106B" w:rsidRDefault="0039106B">
      <w:pPr>
        <w:spacing w:after="0" w:line="276" w:lineRule="auto"/>
        <w:ind w:left="721"/>
        <w:jc w:val="both"/>
        <w:rPr>
          <w:rFonts w:ascii="Calibri" w:eastAsia="Calibri" w:hAnsi="Calibri" w:cs="Calibri"/>
          <w:sz w:val="22"/>
        </w:rPr>
      </w:pPr>
    </w:p>
    <w:p w:rsidR="0039106B" w:rsidRDefault="00B222EA">
      <w:pPr>
        <w:spacing w:after="200" w:line="276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BA in Single Honours History  (2:1 Honours)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2014-2017</w:t>
      </w:r>
      <w:r>
        <w:rPr>
          <w:rFonts w:ascii="Calibri" w:eastAsia="Calibri" w:hAnsi="Calibri" w:cs="Calibri"/>
          <w:sz w:val="22"/>
        </w:rPr>
        <w:t xml:space="preserve"> University College Dublin</w:t>
      </w:r>
    </w:p>
    <w:p w:rsidR="0039106B" w:rsidRDefault="00B222EA">
      <w:pPr>
        <w:spacing w:after="200" w:line="276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Leaving Certificate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2009-2014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Balla Secondary School, Co. Mayo</w:t>
      </w:r>
    </w:p>
    <w:p w:rsidR="0039106B" w:rsidRDefault="00B222EA">
      <w:pPr>
        <w:spacing w:after="200" w:line="276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color w:val="000000"/>
          <w:sz w:val="22"/>
        </w:rPr>
        <w:t xml:space="preserve">cademia provided me with several </w:t>
      </w:r>
      <w:r>
        <w:rPr>
          <w:rFonts w:ascii="Calibri" w:eastAsia="Calibri" w:hAnsi="Calibri" w:cs="Calibri"/>
          <w:sz w:val="22"/>
        </w:rPr>
        <w:t>transferable</w:t>
      </w:r>
      <w:r>
        <w:rPr>
          <w:rFonts w:ascii="Calibri" w:eastAsia="Calibri" w:hAnsi="Calibri" w:cs="Calibri"/>
          <w:color w:val="000000"/>
          <w:sz w:val="22"/>
        </w:rPr>
        <w:t xml:space="preserve"> skills </w:t>
      </w:r>
      <w:r>
        <w:rPr>
          <w:rFonts w:ascii="Calibri" w:eastAsia="Calibri" w:hAnsi="Calibri" w:cs="Calibri"/>
          <w:sz w:val="22"/>
        </w:rPr>
        <w:t>including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u w:val="single"/>
        </w:rPr>
        <w:t>computer literacy, research skills, presentation skills and the ability to be an effective team player.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39106B" w:rsidRDefault="00B222EA">
      <w:pPr>
        <w:spacing w:after="200" w:line="276" w:lineRule="auto"/>
        <w:ind w:left="708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u w:val="single"/>
        </w:rPr>
        <w:t xml:space="preserve">Employment </w:t>
      </w:r>
      <w:r>
        <w:rPr>
          <w:rFonts w:ascii="Calibri" w:eastAsia="Calibri" w:hAnsi="Calibri" w:cs="Calibri"/>
          <w:b/>
          <w:sz w:val="22"/>
          <w:u w:val="single"/>
        </w:rPr>
        <w:t>History</w:t>
      </w:r>
    </w:p>
    <w:p w:rsidR="0039106B" w:rsidRDefault="00B222EA">
      <w:pPr>
        <w:spacing w:after="0" w:line="276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>Philip Lee LLP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 xml:space="preserve">           September 2023 - present</w:t>
      </w:r>
    </w:p>
    <w:p w:rsidR="0039106B" w:rsidRDefault="00B222EA">
      <w:pPr>
        <w:spacing w:after="0" w:line="276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>Intern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Support to the Employment and Immigration team.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Conducting legal research and summarising the information in a concise manner.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Preparation of Briefs for Counsel, Affidavits and various court papers.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Drafting Articles on important legal developments for publishing on LinkedIn.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Drafting of Contracts, Handbooks, Due Diligence Reports and various employment policies.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Preparation of various immigration and employment permit applications.</w:t>
      </w:r>
    </w:p>
    <w:p w:rsidR="0039106B" w:rsidRDefault="00B222E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Keep up to date with any developments in the law and report this back to the Team.</w:t>
      </w:r>
    </w:p>
    <w:p w:rsidR="0039106B" w:rsidRDefault="0039106B">
      <w:pPr>
        <w:spacing w:after="0" w:line="276" w:lineRule="auto"/>
        <w:ind w:left="720"/>
        <w:jc w:val="both"/>
        <w:rPr>
          <w:rFonts w:ascii="Calibri" w:eastAsia="Calibri" w:hAnsi="Calibri" w:cs="Calibri"/>
          <w:sz w:val="22"/>
        </w:rPr>
      </w:pP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Ryans Solicitors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 xml:space="preserve">      June 2023 - September 2023</w:t>
      </w: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Paralegal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Assisting two Parters in managing a high volume of Defence Litigation, Probate, Conveyancing and Enduring Powers of Attorney files - including for a number of Approved Housing Body clients.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Liaising with banks in respect of redemption figures, Title Deeds and drawdowns.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Drafting of Declarations, Affidavits, EPOAs, Contracts, Requisitions, Probate applications and various papers for lodgement in court.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Dealing with Land Registry and Probate Office queries.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General administrative work and maintaining an efficient diary.</w:t>
      </w:r>
    </w:p>
    <w:p w:rsidR="0039106B" w:rsidRDefault="00B222E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Attending with clients in relation to their cases and preparing any legal documentation which needs to be signed.</w:t>
      </w:r>
    </w:p>
    <w:p w:rsidR="0039106B" w:rsidRDefault="0039106B">
      <w:pPr>
        <w:spacing w:after="0" w:line="276" w:lineRule="auto"/>
        <w:ind w:left="720"/>
        <w:jc w:val="both"/>
        <w:rPr>
          <w:rFonts w:ascii="Calibri" w:eastAsia="Calibri" w:hAnsi="Calibri" w:cs="Calibri"/>
          <w:sz w:val="22"/>
        </w:rPr>
      </w:pP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Peter Gartlan Solicitor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May 2022 - March 2023</w:t>
      </w: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Trainee Solicitor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Attending with Counsel and attending court where necessary for Hearings, Motions etc.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Management of all Probate,  Plaintiff Litigation and Enduring Power of Attorney files in the office.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Keeping an efficient diary to ensure all matters are dealt with in a timely manner.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Drafting of Wills, Contracts and Deeds.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Preparation of Briefs and Papers for Counsel and Court.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Dealing with Land Registry and Probate Office queries.</w:t>
      </w:r>
    </w:p>
    <w:p w:rsidR="0039106B" w:rsidRDefault="00B222E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General administrative work such as filing, binding documents, photocopying and scanning.</w:t>
      </w:r>
    </w:p>
    <w:p w:rsidR="0039106B" w:rsidRDefault="00B222EA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Liaising with clients such as by arranging meetings and informing them of case progression.</w:t>
      </w: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Keans Solicitors </w:t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March 2021 – </w:t>
      </w:r>
      <w:r>
        <w:rPr>
          <w:rFonts w:ascii="Calibri" w:eastAsia="Calibri" w:hAnsi="Calibri" w:cs="Calibri"/>
          <w:b/>
          <w:sz w:val="22"/>
        </w:rPr>
        <w:t>May 2022</w:t>
      </w: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Legal Secretary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Secretarial support in Conveyancing, Probate, Plaintiff Litigation and Employment law.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Producing legal documentation such as Deeds, Declarations</w:t>
      </w:r>
      <w:r>
        <w:rPr>
          <w:rFonts w:ascii="Calibri" w:eastAsia="Calibri" w:hAnsi="Calibri" w:cs="Calibri"/>
          <w:sz w:val="22"/>
        </w:rPr>
        <w:t xml:space="preserve"> and Contracts.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Managing and running a number of Wills and Probate files.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Liaising with banks in relation to Title Deeds, redemption figures and charges.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Ensuring internal and external parties are kept up to date with file progression.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Dictaphone typing of approx. 80 WPM.</w:t>
      </w:r>
    </w:p>
    <w:p w:rsidR="0039106B" w:rsidRDefault="00B222E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Answering telephone calls, taking messages and managing diaries for Solicitors.</w:t>
      </w:r>
    </w:p>
    <w:p w:rsidR="0039106B" w:rsidRDefault="00B222EA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General administrative work such as filing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</w:rPr>
        <w:t>binding</w:t>
      </w:r>
      <w:r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color w:val="000000"/>
          <w:sz w:val="22"/>
        </w:rPr>
        <w:t xml:space="preserve"> photocopying</w:t>
      </w:r>
      <w:r>
        <w:rPr>
          <w:rFonts w:ascii="Calibri" w:eastAsia="Calibri" w:hAnsi="Calibri" w:cs="Calibri"/>
          <w:sz w:val="22"/>
        </w:rPr>
        <w:t xml:space="preserve"> and </w:t>
      </w:r>
      <w:r>
        <w:rPr>
          <w:rFonts w:ascii="Calibri" w:eastAsia="Calibri" w:hAnsi="Calibri" w:cs="Calibri"/>
          <w:color w:val="000000"/>
          <w:sz w:val="22"/>
        </w:rPr>
        <w:t>scanning</w:t>
      </w:r>
      <w:r>
        <w:rPr>
          <w:rFonts w:ascii="Calibri" w:eastAsia="Calibri" w:hAnsi="Calibri" w:cs="Calibri"/>
          <w:sz w:val="22"/>
        </w:rPr>
        <w:t>.</w:t>
      </w:r>
    </w:p>
    <w:p w:rsidR="0039106B" w:rsidRDefault="00B222EA">
      <w:pPr>
        <w:spacing w:after="0" w:line="276" w:lineRule="auto"/>
        <w:ind w:firstLine="720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Daniel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Spring &amp; Co Solicitors </w:t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  <w:sz w:val="22"/>
        </w:rPr>
        <w:tab/>
        <w:t>July 2019 – July 2020</w:t>
      </w:r>
    </w:p>
    <w:p w:rsidR="0039106B" w:rsidRDefault="00B222EA">
      <w:pPr>
        <w:keepLines/>
        <w:spacing w:after="0" w:line="276" w:lineRule="auto"/>
        <w:ind w:firstLine="72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Legal Secretary</w:t>
      </w:r>
    </w:p>
    <w:p w:rsidR="0039106B" w:rsidRDefault="00B222EA">
      <w:pPr>
        <w:keepNext/>
        <w:keepLines/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Secretarial support in the areas of Conveyancing, Employment, Medical Negligence and Litigation.</w:t>
      </w:r>
    </w:p>
    <w:p w:rsidR="0039106B" w:rsidRDefault="00B222E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Producing legal documentation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such as court papers, briefs contracts and agreements.</w:t>
      </w:r>
    </w:p>
    <w:p w:rsidR="0039106B" w:rsidRDefault="00B222E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Dictaphone </w:t>
      </w:r>
      <w:r>
        <w:rPr>
          <w:rFonts w:ascii="Calibri" w:eastAsia="Calibri" w:hAnsi="Calibri" w:cs="Calibri"/>
          <w:sz w:val="22"/>
        </w:rPr>
        <w:t>typing</w:t>
      </w:r>
      <w:r>
        <w:rPr>
          <w:rFonts w:ascii="Calibri" w:eastAsia="Calibri" w:hAnsi="Calibri" w:cs="Calibri"/>
          <w:color w:val="000000"/>
          <w:sz w:val="22"/>
        </w:rPr>
        <w:t>.</w:t>
      </w:r>
    </w:p>
    <w:p w:rsidR="0039106B" w:rsidRDefault="00B222E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Making appointments, a</w:t>
      </w:r>
      <w:r>
        <w:rPr>
          <w:rFonts w:ascii="Calibri" w:eastAsia="Calibri" w:hAnsi="Calibri" w:cs="Calibri"/>
          <w:color w:val="000000"/>
          <w:sz w:val="22"/>
        </w:rPr>
        <w:t xml:space="preserve">nswering </w:t>
      </w:r>
      <w:r>
        <w:rPr>
          <w:rFonts w:ascii="Calibri" w:eastAsia="Calibri" w:hAnsi="Calibri" w:cs="Calibri"/>
          <w:sz w:val="22"/>
        </w:rPr>
        <w:t>telephone</w:t>
      </w:r>
      <w:r>
        <w:rPr>
          <w:rFonts w:ascii="Calibri" w:eastAsia="Calibri" w:hAnsi="Calibri" w:cs="Calibri"/>
          <w:color w:val="000000"/>
          <w:sz w:val="22"/>
        </w:rPr>
        <w:t xml:space="preserve"> calls and taking messages for Solicitors.</w:t>
      </w:r>
    </w:p>
    <w:p w:rsidR="0039106B" w:rsidRDefault="00B222E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color w:val="000000"/>
          <w:sz w:val="22"/>
        </w:rPr>
        <w:t>dministrative work such as filing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</w:rPr>
        <w:t xml:space="preserve">binding documents, </w:t>
      </w:r>
      <w:r>
        <w:rPr>
          <w:rFonts w:ascii="Calibri" w:eastAsia="Calibri" w:hAnsi="Calibri" w:cs="Calibri"/>
          <w:sz w:val="22"/>
        </w:rPr>
        <w:t>photocopying</w:t>
      </w:r>
      <w:r>
        <w:rPr>
          <w:rFonts w:ascii="Calibri" w:eastAsia="Calibri" w:hAnsi="Calibri" w:cs="Calibri"/>
          <w:color w:val="000000"/>
          <w:sz w:val="22"/>
        </w:rPr>
        <w:t>, and scanning</w:t>
      </w:r>
      <w:r>
        <w:rPr>
          <w:rFonts w:ascii="Calibri" w:eastAsia="Calibri" w:hAnsi="Calibri" w:cs="Calibri"/>
          <w:sz w:val="22"/>
        </w:rPr>
        <w:t>.</w:t>
      </w:r>
    </w:p>
    <w:p w:rsidR="0039106B" w:rsidRDefault="00B222E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Managing </w:t>
      </w:r>
      <w:r>
        <w:rPr>
          <w:rFonts w:ascii="Calibri" w:eastAsia="Calibri" w:hAnsi="Calibri" w:cs="Calibri"/>
          <w:sz w:val="22"/>
        </w:rPr>
        <w:t>client</w:t>
      </w:r>
      <w:r>
        <w:rPr>
          <w:rFonts w:ascii="Calibri" w:eastAsia="Calibri" w:hAnsi="Calibri" w:cs="Calibri"/>
          <w:color w:val="000000"/>
          <w:sz w:val="22"/>
        </w:rPr>
        <w:t xml:space="preserve"> accounts and invoices.</w:t>
      </w:r>
    </w:p>
    <w:p w:rsidR="0039106B" w:rsidRDefault="00B222EA">
      <w:pPr>
        <w:keepNext/>
        <w:keepLines/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Experience using a case management system.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u w:val="single"/>
        </w:rPr>
        <w:t>Achievements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I have been playing piano since I was 5 years of age and have passed all my exams with honours. I have also taught myself to play the ukulele and I am currently learning the guitar. I played piano for the then President of Ireland Mary McAleese at a local event </w:t>
      </w:r>
      <w:r>
        <w:rPr>
          <w:rFonts w:ascii="Calibri" w:eastAsia="Calibri" w:hAnsi="Calibri" w:cs="Calibri"/>
          <w:sz w:val="22"/>
        </w:rPr>
        <w:t>many</w:t>
      </w:r>
      <w:r>
        <w:rPr>
          <w:rFonts w:ascii="Calibri" w:eastAsia="Calibri" w:hAnsi="Calibri" w:cs="Calibri"/>
          <w:color w:val="000000"/>
          <w:sz w:val="22"/>
        </w:rPr>
        <w:t xml:space="preserve"> years ago, it was an honour to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be chosen. Academically, I worked tirelessly in my studies, which resulted in my selection to study the Masters in Common Law course in UCD</w:t>
      </w:r>
      <w:r>
        <w:rPr>
          <w:rFonts w:ascii="Calibri" w:eastAsia="Calibri" w:hAnsi="Calibri" w:cs="Calibri"/>
          <w:sz w:val="22"/>
        </w:rPr>
        <w:t>.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u w:val="single"/>
        </w:rPr>
        <w:t>Hobbies and Interests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 love to travel and am lucky to have visited some fascinating places, such as the Pyramids in Egypt and the Sahara Desert. Music is my passion; both playing and listening to it. I go to concerts with my friends when the opportunities arise. I am an avid reader and love a good novel. My interests include culture, history and politics, which ties in with my love of travel. I have a particular interest in 20th century Irish cultural history and I completed my undergraduate dissertation on Francis Stuart’s nat</w:t>
      </w:r>
      <w:r>
        <w:rPr>
          <w:rFonts w:ascii="Calibri" w:eastAsia="Calibri" w:hAnsi="Calibri" w:cs="Calibri"/>
          <w:color w:val="000000"/>
          <w:sz w:val="22"/>
        </w:rPr>
        <w:t>ionalism and legacy. For my Masters, I completed an optional dissertation which analysed the Irish juvenile detention system today and effective means to fully implement best practice.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References Available Upon Request.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Thank you for taking the time to read my Curriculum Vitae.</w:t>
      </w:r>
    </w:p>
    <w:p w:rsidR="0039106B" w:rsidRDefault="00B222EA">
      <w:pPr>
        <w:spacing w:after="200" w:line="276" w:lineRule="auto"/>
        <w:jc w:val="both"/>
        <w:rPr>
          <w:rFonts w:ascii="Calibri" w:eastAsia="Calibri" w:hAnsi="Calibri" w:cs="Calibri"/>
          <w:b/>
          <w:i/>
          <w:color w:val="000000"/>
          <w:sz w:val="22"/>
        </w:rPr>
      </w:pPr>
      <w:r>
        <w:rPr>
          <w:rFonts w:ascii="Calibri" w:eastAsia="Calibri" w:hAnsi="Calibri" w:cs="Calibri"/>
          <w:b/>
          <w:i/>
          <w:color w:val="000000"/>
          <w:sz w:val="22"/>
        </w:rPr>
        <w:t>Katie Sweeney</w:t>
      </w:r>
    </w:p>
    <w:sectPr w:rsidR="00391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7E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E58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E4E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E12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067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8439211">
    <w:abstractNumId w:val="0"/>
  </w:num>
  <w:num w:numId="2" w16cid:durableId="1606695211">
    <w:abstractNumId w:val="2"/>
  </w:num>
  <w:num w:numId="3" w16cid:durableId="886916361">
    <w:abstractNumId w:val="3"/>
  </w:num>
  <w:num w:numId="4" w16cid:durableId="1190416133">
    <w:abstractNumId w:val="4"/>
  </w:num>
  <w:num w:numId="5" w16cid:durableId="16065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B"/>
    <w:rsid w:val="0039106B"/>
    <w:rsid w:val="00B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C133420-B8C3-C14C-8E36-BCD890A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aties90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Sweeney</cp:lastModifiedBy>
  <cp:revision>2</cp:revision>
  <dcterms:created xsi:type="dcterms:W3CDTF">2024-03-19T08:47:00Z</dcterms:created>
  <dcterms:modified xsi:type="dcterms:W3CDTF">2024-03-19T08:47:00Z</dcterms:modified>
</cp:coreProperties>
</file>