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"/>
        <w:keepNext w:val="0"/>
        <w:spacing w:before="240" w:after="80"/>
        <w:jc w:val="center"/>
        <w:outlineLvl w:val="9"/>
        <w:rPr>
          <w:rFonts w:ascii="Avenir Next" w:hAnsi="Avenir Next"/>
          <w:b w:val="0"/>
          <w:bCs w:val="0"/>
          <w:caps w:val="1"/>
          <w:color w:val="594b3a"/>
          <w:spacing w:val="20"/>
          <w:sz w:val="20"/>
          <w:szCs w:val="20"/>
        </w:rPr>
      </w:pPr>
    </w:p>
    <w:p>
      <w:pPr>
        <w:pStyle w:val="Heading"/>
        <w:keepNext w:val="0"/>
        <w:spacing w:before="240" w:after="80"/>
        <w:jc w:val="center"/>
        <w:outlineLvl w:val="9"/>
        <w:rPr>
          <w:rFonts w:ascii="Avenir Next" w:hAnsi="Avenir Next"/>
          <w:b w:val="0"/>
          <w:bCs w:val="0"/>
          <w:caps w:val="1"/>
          <w:color w:val="594b3a"/>
          <w:spacing w:val="20"/>
          <w:sz w:val="20"/>
          <w:szCs w:val="20"/>
        </w:rPr>
      </w:pPr>
    </w:p>
    <w:p>
      <w:pPr>
        <w:pStyle w:val="Heading"/>
        <w:keepNext w:val="0"/>
        <w:spacing w:before="240" w:after="80"/>
        <w:jc w:val="center"/>
        <w:outlineLvl w:val="9"/>
        <w:rPr>
          <w:rFonts w:ascii="Avenir Next" w:cs="Avenir Next" w:hAnsi="Avenir Next" w:eastAsia="Avenir Next"/>
          <w:b w:val="0"/>
          <w:bCs w:val="0"/>
          <w:caps w:val="1"/>
          <w:color w:val="594b3a"/>
          <w:spacing w:val="20"/>
          <w:sz w:val="20"/>
          <w:szCs w:val="20"/>
        </w:rPr>
      </w:pPr>
      <w:r>
        <w:rPr>
          <w:rFonts w:ascii="Avenir Next" w:hAnsi="Avenir Next"/>
          <w:b w:val="0"/>
          <w:bCs w:val="0"/>
          <w:caps w:val="1"/>
          <w:color w:val="594b3a"/>
          <w:spacing w:val="20"/>
          <w:sz w:val="20"/>
          <w:szCs w:val="20"/>
          <w:rtl w:val="0"/>
          <w:lang w:val="en-US"/>
        </w:rPr>
        <w:t>PROFILE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 xml:space="preserve">A dedicated and enthusiastic team player with a helpful and astute personality. 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 xml:space="preserve">I am a focused individual successful at multi-tasking and delivering prompt and friendly service to all customers. </w:t>
      </w:r>
      <w:r>
        <w:rPr>
          <w:rFonts w:ascii="Avenir Next" w:hAnsi="Avenir Next"/>
          <w:sz w:val="20"/>
          <w:szCs w:val="20"/>
          <w:rtl w:val="0"/>
          <w:lang w:val="en-US"/>
        </w:rPr>
        <w:t>I m</w:t>
      </w:r>
      <w:r>
        <w:rPr>
          <w:rFonts w:ascii="Avenir Next" w:hAnsi="Avenir Next"/>
          <w:sz w:val="20"/>
          <w:szCs w:val="20"/>
          <w:rtl w:val="0"/>
          <w:lang w:val="en-US"/>
        </w:rPr>
        <w:t>aintain a positive attitude and a great sense of humour during peak</w:t>
      </w:r>
      <w:r>
        <w:rPr>
          <w:rFonts w:ascii="Avenir Next" w:hAnsi="Avenir Next"/>
          <w:sz w:val="20"/>
          <w:szCs w:val="20"/>
          <w:rtl w:val="0"/>
          <w:lang w:val="en-US"/>
        </w:rPr>
        <w:t xml:space="preserve"> busy</w:t>
      </w:r>
      <w:r>
        <w:rPr>
          <w:rFonts w:ascii="Avenir Next" w:hAnsi="Avenir Next"/>
          <w:sz w:val="20"/>
          <w:szCs w:val="20"/>
          <w:rtl w:val="0"/>
          <w:lang w:val="en-US"/>
        </w:rPr>
        <w:t xml:space="preserve"> hours. 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 xml:space="preserve">I am a friendly, punctual and enthusiastic team player. 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My ability to assess and analyse situations and data would make me a valuable contributor to a team.</w:t>
      </w:r>
    </w:p>
    <w:p>
      <w:pPr>
        <w:pStyle w:val="Heading"/>
        <w:keepNext w:val="0"/>
        <w:spacing w:before="240" w:after="80"/>
        <w:jc w:val="center"/>
        <w:outlineLvl w:val="9"/>
        <w:rPr>
          <w:rFonts w:ascii="Avenir Next" w:cs="Avenir Next" w:hAnsi="Avenir Next" w:eastAsia="Avenir Next"/>
          <w:b w:val="0"/>
          <w:bCs w:val="0"/>
          <w:caps w:val="1"/>
          <w:color w:val="594b3a"/>
          <w:spacing w:val="20"/>
          <w:sz w:val="20"/>
          <w:szCs w:val="20"/>
        </w:rPr>
      </w:pPr>
      <w:r>
        <w:rPr>
          <w:rFonts w:ascii="Avenir Next" w:hAnsi="Avenir Next"/>
          <w:b w:val="0"/>
          <w:bCs w:val="0"/>
          <w:caps w:val="1"/>
          <w:color w:val="594b3a"/>
          <w:spacing w:val="20"/>
          <w:sz w:val="20"/>
          <w:szCs w:val="20"/>
          <w:rtl w:val="0"/>
          <w:lang w:val="en-US"/>
        </w:rPr>
        <w:t>EDUCATION</w:t>
      </w:r>
    </w:p>
    <w:p>
      <w:pPr>
        <w:pStyle w:val="Subheading"/>
        <w:bidi w:val="0"/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w:rPr>
          <w:rtl w:val="0"/>
        </w:rPr>
        <w:t>Trinity college dublin</w:t>
      </w:r>
      <w:r>
        <w:rPr>
          <w:rtl w:val="0"/>
        </w:rPr>
        <w:t xml:space="preserve"> — </w:t>
      </w:r>
      <w:r>
        <w:rPr>
          <w:rtl w:val="0"/>
        </w:rPr>
        <w:t>lAW LLB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Year 1 - II.II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Year 2 - II.II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Year 3 - II.I</w:t>
      </w:r>
    </w:p>
    <w:p>
      <w:pPr>
        <w:pStyle w:val="Body"/>
        <w:tabs>
          <w:tab w:val="left" w:pos="5760"/>
        </w:tabs>
        <w:spacing w:after="180"/>
        <w:jc w:val="center"/>
        <w:sectPr>
          <w:headerReference w:type="default" r:id="rId6"/>
          <w:footerReference w:type="default" r:id="rId7"/>
          <w:type w:val="continuous"/>
          <w:pgSz w:w="11906" w:h="16838" w:orient="portrait"/>
          <w:pgMar w:top="1134" w:right="1134" w:bottom="1134" w:left="1134" w:header="709" w:footer="850"/>
          <w:cols w:num="2" w:equalWidth="0">
            <w:col w:w="4578" w:space="482"/>
            <w:col w:w="4578" w:space="0"/>
          </w:cols>
          <w:bidi w:val="0"/>
        </w:sectPr>
      </w:pPr>
      <w:r>
        <w:rPr>
          <w:rFonts w:ascii="Avenir Next" w:hAnsi="Avenir Next"/>
          <w:sz w:val="20"/>
          <w:szCs w:val="20"/>
          <w:rtl w:val="0"/>
          <w:lang w:val="en-US"/>
        </w:rPr>
        <w:t>Year 4 - N/A</w:t>
      </w:r>
    </w:p>
    <w:p>
      <w:pPr>
        <w:pStyle w:val="Heading"/>
        <w:keepNext w:val="0"/>
        <w:spacing w:before="240" w:after="80"/>
        <w:jc w:val="center"/>
        <w:outlineLvl w:val="9"/>
        <w:rPr>
          <w:rFonts w:ascii="Avenir Next" w:cs="Avenir Next" w:hAnsi="Avenir Next" w:eastAsia="Avenir Next"/>
          <w:b w:val="0"/>
          <w:bCs w:val="0"/>
          <w:caps w:val="1"/>
          <w:color w:val="594b3a"/>
          <w:spacing w:val="20"/>
          <w:sz w:val="20"/>
          <w:szCs w:val="20"/>
        </w:rPr>
      </w:pPr>
    </w:p>
    <w:p>
      <w:pPr>
        <w:pStyle w:val="Heading"/>
        <w:keepNext w:val="0"/>
        <w:spacing w:before="240" w:after="80"/>
        <w:jc w:val="center"/>
        <w:outlineLvl w:val="9"/>
        <w:rPr>
          <w:rFonts w:ascii="Avenir Next" w:cs="Avenir Next" w:hAnsi="Avenir Next" w:eastAsia="Avenir Next"/>
          <w:b w:val="0"/>
          <w:bCs w:val="0"/>
          <w:caps w:val="1"/>
          <w:color w:val="594b3a"/>
          <w:spacing w:val="20"/>
          <w:sz w:val="20"/>
          <w:szCs w:val="20"/>
        </w:rPr>
      </w:pPr>
      <w:r>
        <w:rPr>
          <w:rFonts w:ascii="Avenir Next" w:hAnsi="Avenir Next"/>
          <w:b w:val="0"/>
          <w:bCs w:val="0"/>
          <w:caps w:val="1"/>
          <w:color w:val="594b3a"/>
          <w:spacing w:val="20"/>
          <w:sz w:val="20"/>
          <w:szCs w:val="20"/>
          <w:rtl w:val="0"/>
          <w:lang w:val="de-DE"/>
        </w:rPr>
        <w:t>EXPERIENCE</w:t>
      </w:r>
    </w:p>
    <w:p>
      <w:pPr>
        <w:pStyle w:val="Subheading"/>
        <w:bidi w:val="0"/>
      </w:pPr>
    </w:p>
    <w:p>
      <w:pPr>
        <w:pStyle w:val="Subheading"/>
        <w:bidi w:val="0"/>
      </w:pPr>
      <w:r>
        <w:rPr>
          <w:rtl w:val="0"/>
        </w:rPr>
        <w:t>Irish Refugee Council Dublin 1</w:t>
      </w:r>
    </w:p>
    <w:p>
      <w:pPr>
        <w:pStyle w:val="Subheading"/>
        <w:bidi w:val="0"/>
      </w:pPr>
      <w:r>
        <w:rPr>
          <w:rtl w:val="0"/>
          <w:lang w:val="pt-PT"/>
        </w:rPr>
        <w:t>Legal Intern</w:t>
      </w:r>
      <w:r>
        <w:rPr>
          <w:rtl w:val="0"/>
        </w:rPr>
        <w:t xml:space="preserve"> — </w:t>
      </w:r>
      <w:r>
        <w:rPr>
          <w:rtl w:val="0"/>
        </w:rPr>
        <w:t>September 2017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Provided friendly and attentive service to vulnerable clients.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Assisted solicitors in preliminary interviews with asylum seekers and offered feedback as to the strength of the case.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Researc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1271778</wp:posOffset>
                </wp:positionH>
                <wp:positionV relativeFrom="page">
                  <wp:posOffset>720000</wp:posOffset>
                </wp:positionV>
                <wp:extent cx="5016500" cy="3048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keepNext w:val="0"/>
                              <w:spacing w:before="240" w:after="240"/>
                              <w:jc w:val="center"/>
                            </w:pPr>
                            <w:r>
                              <w:rPr>
                                <w:rFonts w:ascii="Didot" w:hAnsi="Didot"/>
                                <w:caps w:val="1"/>
                                <w:color w:val="594b3a"/>
                                <w:spacing w:val="48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Kirstin </w:t>
                            </w:r>
                            <w:r>
                              <w:rPr>
                                <w:rFonts w:ascii="Didot" w:hAnsi="Didot"/>
                                <w:b w:val="1"/>
                                <w:bCs w:val="1"/>
                                <w:caps w:val="1"/>
                                <w:color w:val="594b3a"/>
                                <w:spacing w:val="48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deery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00.1pt;margin-top:56.7pt;width:395.0pt;height:24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keepNext w:val="0"/>
                        <w:spacing w:before="240" w:after="240"/>
                        <w:jc w:val="center"/>
                      </w:pPr>
                      <w:r>
                        <w:rPr>
                          <w:rFonts w:ascii="Didot" w:hAnsi="Didot"/>
                          <w:caps w:val="1"/>
                          <w:color w:val="594b3a"/>
                          <w:spacing w:val="48"/>
                          <w:sz w:val="32"/>
                          <w:szCs w:val="32"/>
                          <w:rtl w:val="0"/>
                          <w:lang w:val="en-US"/>
                        </w:rPr>
                        <w:t xml:space="preserve">Kirstin </w:t>
                      </w:r>
                      <w:r>
                        <w:rPr>
                          <w:rFonts w:ascii="Didot" w:hAnsi="Didot"/>
                          <w:b w:val="1"/>
                          <w:bCs w:val="1"/>
                          <w:caps w:val="1"/>
                          <w:color w:val="594b3a"/>
                          <w:spacing w:val="48"/>
                          <w:sz w:val="32"/>
                          <w:szCs w:val="32"/>
                          <w:rtl w:val="0"/>
                          <w:lang w:val="en-US"/>
                        </w:rPr>
                        <w:t>deery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1114973</wp:posOffset>
                </wp:positionH>
                <wp:positionV relativeFrom="page">
                  <wp:posOffset>1233989</wp:posOffset>
                </wp:positionV>
                <wp:extent cx="5006341" cy="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1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594B3B">
                              <a:alpha val="50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87.8pt;margin-top:97.2pt;width:394.2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94B3B" opacity="5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1114973</wp:posOffset>
                </wp:positionH>
                <wp:positionV relativeFrom="page">
                  <wp:posOffset>565733</wp:posOffset>
                </wp:positionV>
                <wp:extent cx="5006340" cy="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0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594B3B">
                              <a:alpha val="49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87.8pt;margin-top:44.5pt;width:394.2pt;height:0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94B3B" opacity="49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Fonts w:ascii="Avenir Next" w:hAnsi="Avenir Next"/>
          <w:sz w:val="20"/>
          <w:szCs w:val="20"/>
          <w:rtl w:val="0"/>
          <w:lang w:val="en-US"/>
        </w:rPr>
        <w:t>hed country of origin information to add strength to clients applications.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 xml:space="preserve">Attended asylum interviews and provided support for clients. </w:t>
      </w:r>
    </w:p>
    <w:p>
      <w:pPr>
        <w:pStyle w:val="Subheading"/>
        <w:bidi w:val="0"/>
      </w:pPr>
    </w:p>
    <w:p>
      <w:pPr>
        <w:pStyle w:val="Subheading"/>
        <w:bidi w:val="0"/>
      </w:pPr>
      <w:r>
        <w:rPr>
          <w:rtl w:val="0"/>
          <w:lang w:val="nl-NL"/>
        </w:rPr>
        <w:t>Big Bus Tour San Francisco</w:t>
      </w:r>
    </w:p>
    <w:p>
      <w:pPr>
        <w:pStyle w:val="Subheading"/>
        <w:bidi w:val="0"/>
      </w:pPr>
      <w:r>
        <w:rPr>
          <w:rtl w:val="0"/>
        </w:rPr>
        <w:t xml:space="preserve">Customer Service Representative </w:t>
      </w:r>
      <w:r>
        <w:rPr>
          <w:rtl w:val="0"/>
        </w:rPr>
        <w:t xml:space="preserve"> — </w:t>
      </w:r>
      <w:r>
        <w:rPr>
          <w:rtl w:val="0"/>
        </w:rPr>
        <w:t>june</w:t>
      </w:r>
      <w:r>
        <w:rPr>
          <w:rtl w:val="0"/>
        </w:rPr>
        <w:t xml:space="preserve">— </w:t>
      </w:r>
      <w:r>
        <w:rPr>
          <w:rtl w:val="0"/>
        </w:rPr>
        <w:t>September 2016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Greeted customers in a timely fashion, whilst quickly determining their needs.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Responded to all customer enquiries thoroughly and professionally.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Politely assisted customers in person and on the telephone.</w:t>
      </w:r>
    </w:p>
    <w:p>
      <w:pPr>
        <w:pStyle w:val="Subheading"/>
        <w:bidi w:val="0"/>
      </w:pPr>
    </w:p>
    <w:p>
      <w:pPr>
        <w:pStyle w:val="Subheading"/>
        <w:bidi w:val="0"/>
      </w:pPr>
      <w:r>
        <w:rPr>
          <w:rtl w:val="0"/>
          <w:lang w:val="nl-NL"/>
        </w:rPr>
        <w:t>Kehoes Pub Dublin 2</w:t>
      </w:r>
    </w:p>
    <w:p>
      <w:pPr>
        <w:pStyle w:val="Subheading"/>
        <w:bidi w:val="0"/>
      </w:pPr>
      <w:r>
        <w:rPr>
          <w:rtl w:val="0"/>
        </w:rPr>
        <w:t>Floor</w:t>
      </w:r>
      <w:r>
        <w:rPr>
          <w:rtl w:val="0"/>
        </w:rPr>
        <w:t xml:space="preserve"> Staff</w:t>
      </w:r>
      <w:r>
        <w:rPr>
          <w:rtl w:val="0"/>
        </w:rPr>
        <w:t xml:space="preserve"> — </w:t>
      </w:r>
      <w:r>
        <w:rPr>
          <w:rtl w:val="0"/>
        </w:rPr>
        <w:t>September 2015-May 2017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Consistently provided professional, friendly and engaging service.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Displayed enthusiasm and knowledge about the pub's menu and products.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Routinely cleaned work areas, glassware and silverware throughout each shift.</w:t>
      </w:r>
    </w:p>
    <w:p>
      <w:pPr>
        <w:pStyle w:val="Body"/>
        <w:keepNext w:val="1"/>
        <w:tabs>
          <w:tab w:val="left" w:pos="5760"/>
          <w:tab w:val="left" w:pos="7200"/>
          <w:tab w:val="left" w:pos="900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Demonstrated genuine hospitality while greeting and establishing rapport with guests.</w:t>
      </w:r>
    </w:p>
    <w:p>
      <w:pPr>
        <w:pStyle w:val="Subheading"/>
        <w:bidi w:val="0"/>
      </w:pPr>
    </w:p>
    <w:p>
      <w:pPr>
        <w:pStyle w:val="Subheading"/>
        <w:bidi w:val="0"/>
      </w:pPr>
    </w:p>
    <w:p>
      <w:pPr>
        <w:pStyle w:val="Subheading"/>
        <w:bidi w:val="0"/>
      </w:pPr>
      <w:r>
        <w:rPr>
          <w:rtl w:val="0"/>
        </w:rPr>
        <w:t>McCloskey International Peterborough, Canada</w:t>
      </w:r>
    </w:p>
    <w:p>
      <w:pPr>
        <w:pStyle w:val="Subheading"/>
        <w:bidi w:val="0"/>
      </w:pPr>
      <w:r>
        <w:rPr>
          <w:rtl w:val="0"/>
        </w:rPr>
        <w:t xml:space="preserve">Warranty Co-Ordinator and Receptionist </w:t>
      </w:r>
      <w:r>
        <w:rPr>
          <w:rtl w:val="0"/>
        </w:rPr>
        <w:t xml:space="preserve"> — </w:t>
      </w:r>
      <w:r>
        <w:rPr>
          <w:rtl w:val="0"/>
        </w:rPr>
        <w:t xml:space="preserve">June </w:t>
      </w:r>
      <w:r>
        <w:rPr>
          <w:rtl w:val="0"/>
        </w:rPr>
        <w:t xml:space="preserve">— </w:t>
      </w:r>
      <w:r>
        <w:rPr>
          <w:rtl w:val="0"/>
        </w:rPr>
        <w:t>September 2015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Greeted visitors entering the office, determined the nature and purpose of visit and directed them to the appropriate destination.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Frequently used word processing, spreadsheet, database and presentation software.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Obtained scanned records and uploaded them into the database.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Organised forms, made photocopies, filed records and prepared correspondence and reports.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Reviewed and updated client correspondence files and scheduling database.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Answered and quickly redirected up to 8 phone lines calls at one time.</w:t>
      </w:r>
    </w:p>
    <w:p>
      <w:pPr>
        <w:pStyle w:val="Subheading"/>
        <w:bidi w:val="0"/>
      </w:pPr>
    </w:p>
    <w:p>
      <w:pPr>
        <w:pStyle w:val="Subheading"/>
        <w:bidi w:val="0"/>
      </w:pPr>
      <w:r>
        <w:rPr>
          <w:rtl w:val="0"/>
        </w:rPr>
        <w:t xml:space="preserve">Bank of Ireland </w:t>
      </w:r>
    </w:p>
    <w:p>
      <w:pPr>
        <w:pStyle w:val="Subheading"/>
        <w:bidi w:val="0"/>
      </w:pPr>
      <w:r>
        <w:rPr>
          <w:rtl w:val="0"/>
        </w:rPr>
        <w:t xml:space="preserve">Research Assistant </w:t>
      </w:r>
      <w:r>
        <w:rPr>
          <w:rtl w:val="0"/>
        </w:rPr>
        <w:t xml:space="preserve"> — </w:t>
      </w:r>
      <w:r>
        <w:rPr>
          <w:rtl w:val="0"/>
        </w:rPr>
        <w:t xml:space="preserve">July </w:t>
      </w:r>
      <w:r>
        <w:rPr>
          <w:rtl w:val="0"/>
        </w:rPr>
        <w:t xml:space="preserve">— </w:t>
      </w:r>
      <w:r>
        <w:rPr>
          <w:rtl w:val="0"/>
        </w:rPr>
        <w:t>August 2014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Conducting empirical research regarding the types of businesses and the          clientele within branch catchment areas.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Collating, analysing and presenting data in the form of reports and oral presentations.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 xml:space="preserve">Summarise findings in a </w:t>
      </w:r>
      <w:r>
        <w:rPr>
          <w:rFonts w:ascii="Avenir Next" w:hAnsi="Avenir Next"/>
          <w:sz w:val="20"/>
          <w:szCs w:val="20"/>
          <w:rtl w:val="0"/>
          <w:lang w:val="en-US"/>
        </w:rPr>
        <w:t xml:space="preserve"> </w:t>
      </w:r>
      <w:r>
        <w:rPr>
          <w:rFonts w:ascii="Avenir Next" w:hAnsi="Avenir Next"/>
          <w:sz w:val="20"/>
          <w:szCs w:val="20"/>
          <w:rtl w:val="0"/>
          <w:lang w:val="en-US"/>
        </w:rPr>
        <w:t>concise manner, present reports, work in a team often taking on leadership roles.</w:t>
      </w:r>
    </w:p>
    <w:p>
      <w:pPr>
        <w:pStyle w:val="Subheading"/>
        <w:bidi w:val="0"/>
      </w:pPr>
    </w:p>
    <w:p>
      <w:pPr>
        <w:pStyle w:val="Subheading"/>
        <w:bidi w:val="0"/>
      </w:pPr>
      <w:r>
        <w:rPr>
          <w:rtl w:val="0"/>
        </w:rPr>
        <w:t>Michael D White Solicitors Donegal, Ireland</w:t>
      </w:r>
    </w:p>
    <w:p>
      <w:pPr>
        <w:pStyle w:val="Subheading"/>
        <w:bidi w:val="0"/>
      </w:pPr>
      <w:r>
        <w:rPr>
          <w:rtl w:val="0"/>
        </w:rPr>
        <w:t xml:space="preserve">School Placement    </w:t>
      </w:r>
      <w:r>
        <w:rPr>
          <w:rtl w:val="0"/>
        </w:rPr>
        <w:t xml:space="preserve"> — </w:t>
      </w:r>
      <w:r>
        <w:rPr>
          <w:rtl w:val="0"/>
        </w:rPr>
        <w:t>February 2012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Added new material to file records and created new records.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Attended Court hearings.</w:t>
      </w: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Heading"/>
        <w:keepNext w:val="0"/>
        <w:spacing w:before="240" w:after="80"/>
        <w:jc w:val="center"/>
        <w:outlineLvl w:val="9"/>
        <w:sectPr>
          <w:headerReference w:type="default" r:id="rId8"/>
          <w:footerReference w:type="default" r:id="rId9"/>
          <w:type w:val="continuous"/>
          <w:pgSz w:w="11906" w:h="16838" w:orient="portrait"/>
          <w:pgMar w:top="1134" w:right="1134" w:bottom="1134" w:left="1134" w:header="709" w:footer="850"/>
          <w:bidi w:val="0"/>
        </w:sectPr>
      </w:pPr>
      <w:r>
        <w:rPr>
          <w:rFonts w:ascii="Avenir Next" w:hAnsi="Avenir Next"/>
          <w:b w:val="0"/>
          <w:bCs w:val="0"/>
          <w:caps w:val="1"/>
          <w:color w:val="594b3a"/>
          <w:spacing w:val="20"/>
          <w:sz w:val="20"/>
          <w:szCs w:val="20"/>
          <w:rtl w:val="0"/>
          <w:lang w:val="da-DK"/>
        </w:rPr>
        <w:t>SKILLS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Thrives in fast-paced environment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Quick problem solver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Courteous, professional demeanour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MS Office proficient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Upselling capability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Accurate and detailed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Articulate and well-spoken</w:t>
      </w:r>
    </w:p>
    <w:p>
      <w:pPr>
        <w:pStyle w:val="Body"/>
        <w:tabs>
          <w:tab w:val="left" w:pos="5760"/>
        </w:tabs>
        <w:spacing w:after="180"/>
        <w:jc w:val="center"/>
        <w:sectPr>
          <w:headerReference w:type="default" r:id="rId10"/>
          <w:footerReference w:type="default" r:id="rId11"/>
          <w:type w:val="continuous"/>
          <w:pgSz w:w="11906" w:h="16838" w:orient="portrait"/>
          <w:pgMar w:top="1134" w:right="1134" w:bottom="1134" w:left="1134" w:header="709" w:footer="850"/>
          <w:cols w:num="2" w:equalWidth="0">
            <w:col w:w="4578" w:space="482"/>
            <w:col w:w="4578" w:space="0"/>
          </w:cols>
          <w:bidi w:val="0"/>
        </w:sectPr>
      </w:pPr>
      <w:r>
        <w:rPr>
          <w:rFonts w:ascii="Avenir Next" w:hAnsi="Avenir Next"/>
          <w:sz w:val="20"/>
          <w:szCs w:val="20"/>
          <w:rtl w:val="0"/>
          <w:lang w:val="en-US"/>
        </w:rPr>
        <w:t>Dedicated team player</w:t>
      </w:r>
    </w:p>
    <w:p>
      <w:pPr>
        <w:pStyle w:val="Heading"/>
        <w:keepNext w:val="0"/>
        <w:spacing w:before="240" w:after="80"/>
        <w:jc w:val="center"/>
        <w:outlineLvl w:val="9"/>
        <w:rPr>
          <w:rFonts w:ascii="Avenir Next" w:cs="Avenir Next" w:hAnsi="Avenir Next" w:eastAsia="Avenir Next"/>
          <w:b w:val="0"/>
          <w:bCs w:val="0"/>
          <w:caps w:val="1"/>
          <w:color w:val="594b3a"/>
          <w:spacing w:val="20"/>
          <w:sz w:val="20"/>
          <w:szCs w:val="20"/>
        </w:rPr>
      </w:pPr>
    </w:p>
    <w:p>
      <w:pPr>
        <w:pStyle w:val="Heading"/>
        <w:keepNext w:val="0"/>
        <w:spacing w:before="240" w:after="80"/>
        <w:jc w:val="center"/>
        <w:outlineLvl w:val="9"/>
        <w:rPr>
          <w:rFonts w:ascii="Avenir Next" w:cs="Avenir Next" w:hAnsi="Avenir Next" w:eastAsia="Avenir Next"/>
          <w:b w:val="0"/>
          <w:bCs w:val="0"/>
          <w:caps w:val="1"/>
          <w:color w:val="594b3a"/>
          <w:spacing w:val="20"/>
          <w:sz w:val="20"/>
          <w:szCs w:val="20"/>
        </w:rPr>
      </w:pPr>
      <w:r>
        <w:rPr>
          <w:rFonts w:ascii="Avenir Next" w:hAnsi="Avenir Next"/>
          <w:b w:val="0"/>
          <w:bCs w:val="0"/>
          <w:caps w:val="1"/>
          <w:color w:val="594b3a"/>
          <w:spacing w:val="20"/>
          <w:sz w:val="20"/>
          <w:szCs w:val="20"/>
          <w:rtl w:val="0"/>
          <w:lang w:val="de-DE"/>
        </w:rPr>
        <w:t>REFERENCES</w:t>
      </w:r>
    </w:p>
    <w:p>
      <w:pPr>
        <w:pStyle w:val="Body"/>
        <w:tabs>
          <w:tab w:val="left" w:pos="5760"/>
        </w:tabs>
        <w:spacing w:after="180"/>
        <w:sectPr>
          <w:headerReference w:type="default" r:id="rId12"/>
          <w:footerReference w:type="default" r:id="rId13"/>
          <w:type w:val="continuous"/>
          <w:pgSz w:w="11906" w:h="16838" w:orient="portrait"/>
          <w:pgMar w:top="1134" w:right="1134" w:bottom="1134" w:left="1134" w:header="709" w:footer="850"/>
          <w:bidi w:val="0"/>
        </w:sectPr>
      </w:pPr>
    </w:p>
    <w:p>
      <w:pPr>
        <w:pStyle w:val="Body"/>
        <w:tabs>
          <w:tab w:val="left" w:pos="5760"/>
        </w:tabs>
        <w:spacing w:after="180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</w:rPr>
        <w:t>Blanaid Clarke, Lecturer.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McCann Fitzgerald Chair in Corporate Law.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</w:rPr>
        <w:t xml:space="preserve">Blanaid.Clarke@tcd.ie </w:t>
      </w:r>
      <w:r>
        <w:rPr>
          <w:rFonts w:ascii="Avenir Next" w:hAnsi="Avenir Next" w:hint="default"/>
          <w:sz w:val="20"/>
          <w:szCs w:val="20"/>
          <w:rtl w:val="0"/>
          <w:lang w:val="de-DE"/>
        </w:rPr>
        <w:t xml:space="preserve">· </w:t>
      </w:r>
      <w:r>
        <w:rPr>
          <w:rFonts w:ascii="Avenir Next" w:hAnsi="Avenir Next"/>
          <w:sz w:val="20"/>
          <w:szCs w:val="20"/>
          <w:rtl w:val="0"/>
        </w:rPr>
        <w:t>+35318961632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cs="Avenir Next" w:hAnsi="Avenir Next" w:eastAsia="Avenir Next"/>
          <w:sz w:val="20"/>
          <w:szCs w:val="20"/>
          <w:rtl w:val="0"/>
          <w:lang w:val="en-US"/>
        </w:rPr>
        <w:tab/>
        <w:tab/>
        <w:tab/>
        <w:tab/>
        <w:t>Ian Murray, Manager</w:t>
      </w:r>
    </w:p>
    <w:p>
      <w:pPr>
        <w:pStyle w:val="Body"/>
        <w:tabs>
          <w:tab w:val="left" w:pos="5760"/>
        </w:tabs>
        <w:spacing w:after="180"/>
        <w:jc w:val="center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Kehoes</w:t>
      </w:r>
    </w:p>
    <w:p>
      <w:pPr>
        <w:pStyle w:val="Body"/>
        <w:tabs>
          <w:tab w:val="left" w:pos="5760"/>
        </w:tabs>
        <w:spacing w:after="180"/>
        <w:jc w:val="center"/>
      </w:pPr>
      <w:r>
        <w:rPr>
          <w:rFonts w:ascii="Avenir Next" w:hAnsi="Avenir Next"/>
          <w:sz w:val="20"/>
          <w:szCs w:val="20"/>
          <w:rtl w:val="0"/>
          <w:lang w:val="en-US"/>
        </w:rPr>
        <w:t xml:space="preserve"> </w:t>
      </w:r>
      <w:r>
        <w:rPr>
          <w:rFonts w:ascii="Avenir Next" w:hAnsi="Avenir Next"/>
          <w:sz w:val="20"/>
          <w:szCs w:val="20"/>
          <w:rtl w:val="0"/>
        </w:rPr>
        <w:t>(01) 677 8312</w:t>
      </w:r>
      <w:r>
        <w:rPr>
          <w:rFonts w:ascii="Avenir Next" w:cs="Avenir Next" w:hAnsi="Avenir Next" w:eastAsia="Avenir Next"/>
          <w:sz w:val="20"/>
          <w:szCs w:val="20"/>
        </w:rPr>
        <w:tab/>
      </w:r>
    </w:p>
    <w:sectPr>
      <w:headerReference w:type="default" r:id="rId14"/>
      <w:footerReference w:type="default" r:id="rId15"/>
      <w:type w:val="continuous"/>
      <w:pgSz w:w="11906" w:h="16838" w:orient="portrait"/>
      <w:pgMar w:top="1134" w:right="1134" w:bottom="1134" w:left="1134" w:header="709" w:footer="850"/>
      <w:cols w:num="2" w:equalWidth="0">
        <w:col w:w="4578" w:space="482"/>
        <w:col w:w="4578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">
    <w:charset w:val="00"/>
    <w:family w:val="roman"/>
    <w:pitch w:val="default"/>
  </w:font>
  <w:font w:name="Dido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footer5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footer6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ubheading">
    <w:name w:val="Sub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40" w:line="240" w:lineRule="auto"/>
      <w:ind w:left="0" w:right="0" w:firstLine="0"/>
      <w:jc w:val="center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1"/>
      <w:strike w:val="0"/>
      <w:dstrike w:val="0"/>
      <w:outline w:val="0"/>
      <w:color w:val="594b3a"/>
      <w:spacing w:val="18"/>
      <w:kern w:val="0"/>
      <w:position w:val="0"/>
      <w:sz w:val="18"/>
      <w:szCs w:val="18"/>
      <w:u w:val="none"/>
      <w:vertAlign w:val="baseline"/>
      <w:lang w:val="en-US"/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header" Target="header5.xml"/><Relationship Id="rId13" Type="http://schemas.openxmlformats.org/officeDocument/2006/relationships/footer" Target="footer5.xml"/><Relationship Id="rId14" Type="http://schemas.openxmlformats.org/officeDocument/2006/relationships/header" Target="header6.xml"/><Relationship Id="rId15" Type="http://schemas.openxmlformats.org/officeDocument/2006/relationships/footer" Target="footer6.xml"/><Relationship Id="rId1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