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0FA0" w14:textId="77777777" w:rsidR="001E3882" w:rsidRDefault="004F2A9A">
      <w:pPr>
        <w:spacing w:after="77" w:line="259" w:lineRule="auto"/>
        <w:ind w:left="0" w:firstLine="0"/>
      </w:pPr>
      <w:r>
        <w:rPr>
          <w:sz w:val="24"/>
        </w:rPr>
        <w:t xml:space="preserve"> </w:t>
      </w:r>
    </w:p>
    <w:p w14:paraId="4F4A5D4B" w14:textId="77777777" w:rsidR="001E3882" w:rsidRPr="00602998" w:rsidRDefault="00682480">
      <w:pPr>
        <w:spacing w:after="0" w:line="259" w:lineRule="auto"/>
        <w:ind w:left="83" w:firstLine="0"/>
        <w:jc w:val="center"/>
      </w:pPr>
      <w:r w:rsidRPr="00602998">
        <w:rPr>
          <w:b/>
        </w:rPr>
        <w:t>Laura</w:t>
      </w:r>
      <w:r w:rsidR="004F2A9A" w:rsidRPr="00602998">
        <w:rPr>
          <w:b/>
        </w:rPr>
        <w:t xml:space="preserve"> O’Brien</w:t>
      </w:r>
      <w:r w:rsidR="004F2A9A" w:rsidRPr="00602998">
        <w:t xml:space="preserve"> </w:t>
      </w:r>
    </w:p>
    <w:p w14:paraId="5E258C37" w14:textId="6E51A171" w:rsidR="003D3EF1" w:rsidRDefault="00602998" w:rsidP="003D3EF1">
      <w:pPr>
        <w:spacing w:after="10"/>
        <w:ind w:left="-5"/>
        <w:rPr>
          <w:sz w:val="20"/>
          <w:szCs w:val="20"/>
        </w:rPr>
      </w:pPr>
      <w:r>
        <w:rPr>
          <w:sz w:val="20"/>
          <w:szCs w:val="20"/>
        </w:rPr>
        <w:t>22 North Glebe</w:t>
      </w:r>
    </w:p>
    <w:p w14:paraId="4CAB5E9E" w14:textId="6AD01B94" w:rsidR="00602998" w:rsidRDefault="00602998" w:rsidP="003D3EF1">
      <w:pPr>
        <w:spacing w:after="10"/>
        <w:ind w:left="-5"/>
        <w:rPr>
          <w:sz w:val="20"/>
          <w:szCs w:val="20"/>
        </w:rPr>
      </w:pPr>
      <w:r>
        <w:rPr>
          <w:sz w:val="20"/>
          <w:szCs w:val="20"/>
        </w:rPr>
        <w:t>Kildare Town</w:t>
      </w:r>
    </w:p>
    <w:p w14:paraId="4CBEDEC5" w14:textId="3B4E2C0B" w:rsidR="00602998" w:rsidRDefault="00602998" w:rsidP="003D3EF1">
      <w:pPr>
        <w:spacing w:after="10"/>
        <w:ind w:left="-5"/>
        <w:rPr>
          <w:sz w:val="20"/>
          <w:szCs w:val="20"/>
        </w:rPr>
      </w:pPr>
      <w:r>
        <w:rPr>
          <w:sz w:val="20"/>
          <w:szCs w:val="20"/>
        </w:rPr>
        <w:t>Co.</w:t>
      </w:r>
      <w:r w:rsidR="00F96129">
        <w:rPr>
          <w:sz w:val="20"/>
          <w:szCs w:val="20"/>
        </w:rPr>
        <w:t xml:space="preserve"> </w:t>
      </w:r>
      <w:r>
        <w:rPr>
          <w:sz w:val="20"/>
          <w:szCs w:val="20"/>
        </w:rPr>
        <w:t xml:space="preserve">Kildare </w:t>
      </w:r>
    </w:p>
    <w:p w14:paraId="5C130DA5" w14:textId="77777777" w:rsidR="00602998" w:rsidRPr="00C65D99" w:rsidRDefault="00602998" w:rsidP="003D3EF1">
      <w:pPr>
        <w:spacing w:after="10"/>
        <w:ind w:left="-5"/>
        <w:rPr>
          <w:sz w:val="20"/>
          <w:szCs w:val="20"/>
        </w:rPr>
      </w:pPr>
    </w:p>
    <w:p w14:paraId="51DDBA3F" w14:textId="77777777" w:rsidR="00602998" w:rsidRDefault="00602998" w:rsidP="00632F37">
      <w:pPr>
        <w:ind w:left="-5"/>
        <w:rPr>
          <w:sz w:val="20"/>
          <w:szCs w:val="20"/>
        </w:rPr>
      </w:pPr>
      <w:r>
        <w:rPr>
          <w:sz w:val="20"/>
          <w:szCs w:val="20"/>
        </w:rPr>
        <w:t xml:space="preserve">Recent first-class honours graduate from the University of Limerick School of Law. </w:t>
      </w:r>
    </w:p>
    <w:p w14:paraId="34E879AC" w14:textId="19399A36" w:rsidR="003D3EF1" w:rsidRPr="00C65D99" w:rsidRDefault="00602998" w:rsidP="00632F37">
      <w:pPr>
        <w:ind w:left="-5"/>
        <w:rPr>
          <w:b/>
          <w:sz w:val="20"/>
          <w:szCs w:val="20"/>
        </w:rPr>
      </w:pPr>
      <w:r>
        <w:rPr>
          <w:sz w:val="20"/>
          <w:szCs w:val="20"/>
        </w:rPr>
        <w:t xml:space="preserve">I am currently in the process of completing FE1 examinations and plan to sit my remaining four exams in March 2019, having successfully passed four in October 2018. </w:t>
      </w:r>
      <w:r w:rsidR="003D3EF1" w:rsidRPr="00C65D99">
        <w:rPr>
          <w:b/>
          <w:sz w:val="20"/>
          <w:szCs w:val="20"/>
        </w:rPr>
        <w:tab/>
      </w:r>
    </w:p>
    <w:p w14:paraId="3F83A4AC" w14:textId="21DE7581" w:rsidR="001E3882" w:rsidRPr="00602998" w:rsidRDefault="004F2A9A">
      <w:pPr>
        <w:pStyle w:val="Heading1"/>
        <w:spacing w:after="0"/>
        <w:ind w:left="-5"/>
        <w:rPr>
          <w:sz w:val="22"/>
          <w:u w:val="single"/>
        </w:rPr>
      </w:pPr>
      <w:r w:rsidRPr="00602998">
        <w:rPr>
          <w:sz w:val="22"/>
          <w:u w:val="single"/>
        </w:rPr>
        <w:t xml:space="preserve">Education  </w:t>
      </w:r>
    </w:p>
    <w:p w14:paraId="1ABFD51F" w14:textId="77777777" w:rsidR="00602998" w:rsidRDefault="00A859CF" w:rsidP="00A859CF">
      <w:pPr>
        <w:spacing w:after="0" w:line="356" w:lineRule="auto"/>
        <w:ind w:left="0" w:right="521" w:firstLine="0"/>
        <w:rPr>
          <w:sz w:val="20"/>
          <w:szCs w:val="20"/>
        </w:rPr>
      </w:pPr>
      <w:r w:rsidRPr="00E334D0">
        <w:rPr>
          <w:b/>
          <w:sz w:val="20"/>
          <w:szCs w:val="20"/>
        </w:rPr>
        <w:t>2008 – 2014 Leaving Certificate</w:t>
      </w:r>
      <w:r w:rsidRPr="00C65D99">
        <w:rPr>
          <w:b/>
          <w:sz w:val="20"/>
          <w:szCs w:val="20"/>
          <w:u w:val="single"/>
        </w:rPr>
        <w:t>,</w:t>
      </w:r>
      <w:r w:rsidRPr="00C65D99">
        <w:rPr>
          <w:b/>
          <w:sz w:val="20"/>
          <w:szCs w:val="20"/>
        </w:rPr>
        <w:t xml:space="preserve"> </w:t>
      </w:r>
      <w:r w:rsidRPr="00C65D99">
        <w:rPr>
          <w:sz w:val="20"/>
          <w:szCs w:val="20"/>
        </w:rPr>
        <w:t xml:space="preserve">Holy Family Secondary School, Newbridge, Co. Kildare  </w:t>
      </w:r>
    </w:p>
    <w:p w14:paraId="6601B424" w14:textId="58523017" w:rsidR="00A859CF" w:rsidRPr="00C65D99" w:rsidRDefault="00602998" w:rsidP="00A859CF">
      <w:pPr>
        <w:spacing w:after="0" w:line="356" w:lineRule="auto"/>
        <w:ind w:left="0" w:right="521" w:firstLine="0"/>
        <w:rPr>
          <w:sz w:val="20"/>
          <w:szCs w:val="20"/>
        </w:rPr>
      </w:pPr>
      <w:r>
        <w:rPr>
          <w:sz w:val="20"/>
          <w:szCs w:val="20"/>
        </w:rPr>
        <w:t xml:space="preserve">Higher-level subjects- </w:t>
      </w:r>
      <w:r w:rsidR="00A859CF" w:rsidRPr="00C65D99">
        <w:rPr>
          <w:sz w:val="20"/>
          <w:szCs w:val="20"/>
        </w:rPr>
        <w:t xml:space="preserve"> Irish (B3), English (B3), Maths (C2), Geography (B2), French (B2), Physics (C2).  </w:t>
      </w:r>
    </w:p>
    <w:p w14:paraId="38513B11" w14:textId="66A8EB3F" w:rsidR="001E3882" w:rsidRPr="00C65D99" w:rsidRDefault="00682480">
      <w:pPr>
        <w:ind w:left="-5"/>
        <w:rPr>
          <w:sz w:val="20"/>
          <w:szCs w:val="20"/>
        </w:rPr>
      </w:pPr>
      <w:r w:rsidRPr="00E334D0">
        <w:rPr>
          <w:b/>
          <w:sz w:val="20"/>
          <w:szCs w:val="20"/>
        </w:rPr>
        <w:t>2014 –</w:t>
      </w:r>
      <w:r w:rsidR="00F0083D" w:rsidRPr="00E334D0">
        <w:rPr>
          <w:b/>
          <w:sz w:val="20"/>
          <w:szCs w:val="20"/>
        </w:rPr>
        <w:t xml:space="preserve">2018 </w:t>
      </w:r>
      <w:r w:rsidRPr="00E334D0">
        <w:rPr>
          <w:b/>
          <w:sz w:val="20"/>
          <w:szCs w:val="20"/>
        </w:rPr>
        <w:t>Law Plus Student</w:t>
      </w:r>
      <w:r w:rsidRPr="00E334D0">
        <w:rPr>
          <w:sz w:val="20"/>
          <w:szCs w:val="20"/>
        </w:rPr>
        <w:t>,</w:t>
      </w:r>
      <w:r w:rsidRPr="00C65D99">
        <w:rPr>
          <w:sz w:val="20"/>
          <w:szCs w:val="20"/>
        </w:rPr>
        <w:t xml:space="preserve"> University of Limerick</w:t>
      </w:r>
      <w:r w:rsidR="00C371D6" w:rsidRPr="00C65D99">
        <w:rPr>
          <w:sz w:val="20"/>
          <w:szCs w:val="20"/>
        </w:rPr>
        <w:t xml:space="preserve"> 1:</w:t>
      </w:r>
      <w:proofErr w:type="gramStart"/>
      <w:r w:rsidR="00C371D6" w:rsidRPr="00C65D99">
        <w:rPr>
          <w:sz w:val="20"/>
          <w:szCs w:val="20"/>
        </w:rPr>
        <w:t>1</w:t>
      </w:r>
      <w:r w:rsidR="003D3EF1" w:rsidRPr="00C65D99">
        <w:rPr>
          <w:sz w:val="20"/>
          <w:szCs w:val="20"/>
        </w:rPr>
        <w:t xml:space="preserve"> </w:t>
      </w:r>
      <w:r w:rsidR="00C371D6" w:rsidRPr="00C65D99">
        <w:rPr>
          <w:sz w:val="20"/>
          <w:szCs w:val="20"/>
        </w:rPr>
        <w:t>degree</w:t>
      </w:r>
      <w:proofErr w:type="gramEnd"/>
      <w:r w:rsidR="00A859CF" w:rsidRPr="00C65D99">
        <w:rPr>
          <w:sz w:val="20"/>
          <w:szCs w:val="20"/>
        </w:rPr>
        <w:t>, higher bracket 89.75%.</w:t>
      </w:r>
    </w:p>
    <w:p w14:paraId="1F53DA30" w14:textId="719679AC" w:rsidR="00682480" w:rsidRPr="00C65D99" w:rsidRDefault="00682480">
      <w:pPr>
        <w:ind w:left="-5"/>
        <w:rPr>
          <w:sz w:val="20"/>
          <w:szCs w:val="20"/>
        </w:rPr>
      </w:pPr>
      <w:r w:rsidRPr="00C65D99">
        <w:rPr>
          <w:i/>
          <w:sz w:val="20"/>
          <w:szCs w:val="20"/>
        </w:rPr>
        <w:t xml:space="preserve">Elective: </w:t>
      </w:r>
      <w:r w:rsidRPr="00C65D99">
        <w:rPr>
          <w:sz w:val="20"/>
          <w:szCs w:val="20"/>
        </w:rPr>
        <w:t xml:space="preserve">Sociology </w:t>
      </w:r>
    </w:p>
    <w:p w14:paraId="3FCE5B79" w14:textId="3229E6F8" w:rsidR="00A859CF" w:rsidRPr="00C65D99" w:rsidRDefault="00A859CF" w:rsidP="00A859CF">
      <w:pPr>
        <w:ind w:left="-5"/>
        <w:rPr>
          <w:b/>
          <w:sz w:val="20"/>
          <w:szCs w:val="20"/>
          <w:u w:val="single"/>
        </w:rPr>
      </w:pPr>
      <w:r w:rsidRPr="00C65D99">
        <w:rPr>
          <w:b/>
          <w:sz w:val="20"/>
          <w:szCs w:val="20"/>
          <w:u w:val="single"/>
        </w:rPr>
        <w:t>First Year Modules</w:t>
      </w:r>
    </w:p>
    <w:p w14:paraId="0C8E78AF" w14:textId="3424DAB5" w:rsidR="003D3EF1" w:rsidRPr="00C65D99" w:rsidRDefault="003D3EF1" w:rsidP="003D3EF1">
      <w:pPr>
        <w:pStyle w:val="ListParagraph"/>
        <w:numPr>
          <w:ilvl w:val="0"/>
          <w:numId w:val="4"/>
        </w:numPr>
        <w:rPr>
          <w:sz w:val="20"/>
          <w:szCs w:val="20"/>
        </w:rPr>
      </w:pPr>
      <w:r w:rsidRPr="00C65D99">
        <w:rPr>
          <w:b/>
          <w:i/>
          <w:sz w:val="20"/>
          <w:szCs w:val="20"/>
        </w:rPr>
        <w:t>Modules with A2 result</w:t>
      </w:r>
      <w:r w:rsidRPr="00C65D99">
        <w:rPr>
          <w:i/>
          <w:sz w:val="20"/>
          <w:szCs w:val="20"/>
        </w:rPr>
        <w:t xml:space="preserve">- </w:t>
      </w:r>
      <w:r w:rsidRPr="00C65D99">
        <w:rPr>
          <w:sz w:val="20"/>
          <w:szCs w:val="20"/>
        </w:rPr>
        <w:t>Administrative Law, Contract Law 2</w:t>
      </w:r>
    </w:p>
    <w:p w14:paraId="39444C92" w14:textId="0E27CEDF" w:rsidR="003D3EF1" w:rsidRPr="00C65D99" w:rsidRDefault="003D3EF1" w:rsidP="003D3EF1">
      <w:pPr>
        <w:pStyle w:val="ListParagraph"/>
        <w:numPr>
          <w:ilvl w:val="0"/>
          <w:numId w:val="4"/>
        </w:numPr>
        <w:rPr>
          <w:sz w:val="20"/>
          <w:szCs w:val="20"/>
        </w:rPr>
      </w:pPr>
      <w:r w:rsidRPr="00C65D99">
        <w:rPr>
          <w:b/>
          <w:i/>
          <w:sz w:val="20"/>
          <w:szCs w:val="20"/>
        </w:rPr>
        <w:t>Modules with B1 result</w:t>
      </w:r>
      <w:r w:rsidRPr="00C65D99">
        <w:rPr>
          <w:i/>
          <w:sz w:val="20"/>
          <w:szCs w:val="20"/>
        </w:rPr>
        <w:t xml:space="preserve">- </w:t>
      </w:r>
      <w:r w:rsidRPr="00C65D99">
        <w:rPr>
          <w:sz w:val="20"/>
          <w:szCs w:val="20"/>
        </w:rPr>
        <w:t xml:space="preserve">Introduction to Lawyering, Criminal Law, Contract Law, Introduction to Lawyering 2, Introduction to Sociology. </w:t>
      </w:r>
    </w:p>
    <w:p w14:paraId="3BE7A6FD" w14:textId="666FEA82" w:rsidR="003D3EF1" w:rsidRPr="00C65D99" w:rsidRDefault="003D3EF1" w:rsidP="003D3EF1">
      <w:pPr>
        <w:pStyle w:val="ListParagraph"/>
        <w:numPr>
          <w:ilvl w:val="0"/>
          <w:numId w:val="4"/>
        </w:numPr>
        <w:rPr>
          <w:sz w:val="20"/>
          <w:szCs w:val="20"/>
        </w:rPr>
      </w:pPr>
      <w:r w:rsidRPr="00C65D99">
        <w:rPr>
          <w:b/>
          <w:i/>
          <w:sz w:val="20"/>
          <w:szCs w:val="20"/>
        </w:rPr>
        <w:t>Modules with B2 Result</w:t>
      </w:r>
      <w:r w:rsidRPr="00C65D99">
        <w:rPr>
          <w:i/>
          <w:sz w:val="20"/>
          <w:szCs w:val="20"/>
        </w:rPr>
        <w:t>-</w:t>
      </w:r>
      <w:r w:rsidRPr="00C65D99">
        <w:rPr>
          <w:sz w:val="20"/>
          <w:szCs w:val="20"/>
        </w:rPr>
        <w:t xml:space="preserve"> Labour Law, Introduction to Sociology, Criminal Law 2</w:t>
      </w:r>
    </w:p>
    <w:p w14:paraId="5DE1F1BE" w14:textId="20C52FD4" w:rsidR="00A859CF" w:rsidRPr="00C65D99" w:rsidRDefault="00A859CF" w:rsidP="00A859CF">
      <w:pPr>
        <w:rPr>
          <w:b/>
          <w:sz w:val="20"/>
          <w:szCs w:val="20"/>
          <w:u w:val="single"/>
        </w:rPr>
      </w:pPr>
      <w:r w:rsidRPr="00C65D99">
        <w:rPr>
          <w:b/>
          <w:sz w:val="20"/>
          <w:szCs w:val="20"/>
          <w:u w:val="single"/>
        </w:rPr>
        <w:t>Second Year Modules</w:t>
      </w:r>
    </w:p>
    <w:p w14:paraId="47C88C8A" w14:textId="5C63B1F2" w:rsidR="003D3EF1" w:rsidRPr="00C65D99" w:rsidRDefault="00DA13DE" w:rsidP="00DA13DE">
      <w:pPr>
        <w:pStyle w:val="ListParagraph"/>
        <w:numPr>
          <w:ilvl w:val="0"/>
          <w:numId w:val="4"/>
        </w:numPr>
        <w:rPr>
          <w:sz w:val="20"/>
          <w:szCs w:val="20"/>
        </w:rPr>
      </w:pPr>
      <w:r w:rsidRPr="00C65D99">
        <w:rPr>
          <w:b/>
          <w:i/>
          <w:sz w:val="20"/>
          <w:szCs w:val="20"/>
        </w:rPr>
        <w:t>Modules with A2 Result</w:t>
      </w:r>
      <w:r w:rsidRPr="00C65D99">
        <w:rPr>
          <w:i/>
          <w:sz w:val="20"/>
          <w:szCs w:val="20"/>
          <w:u w:val="single"/>
        </w:rPr>
        <w:t xml:space="preserve">- </w:t>
      </w:r>
      <w:r w:rsidRPr="00C65D99">
        <w:rPr>
          <w:sz w:val="20"/>
          <w:szCs w:val="20"/>
        </w:rPr>
        <w:t>Jurisprudence, Sociology of Media, Constitutional Law 2</w:t>
      </w:r>
    </w:p>
    <w:p w14:paraId="490FC439" w14:textId="79380F34" w:rsidR="00DA13DE" w:rsidRPr="00C65D99" w:rsidRDefault="00DA13DE" w:rsidP="00DA13DE">
      <w:pPr>
        <w:pStyle w:val="ListParagraph"/>
        <w:numPr>
          <w:ilvl w:val="0"/>
          <w:numId w:val="4"/>
        </w:numPr>
        <w:rPr>
          <w:sz w:val="20"/>
          <w:szCs w:val="20"/>
        </w:rPr>
      </w:pPr>
      <w:r w:rsidRPr="00C65D99">
        <w:rPr>
          <w:b/>
          <w:i/>
          <w:sz w:val="20"/>
          <w:szCs w:val="20"/>
        </w:rPr>
        <w:t>Modules with B1 Result</w:t>
      </w:r>
      <w:r w:rsidRPr="00C65D99">
        <w:rPr>
          <w:i/>
          <w:sz w:val="20"/>
          <w:szCs w:val="20"/>
          <w:u w:val="single"/>
        </w:rPr>
        <w:t>-</w:t>
      </w:r>
      <w:r w:rsidRPr="00C65D99">
        <w:rPr>
          <w:sz w:val="20"/>
          <w:szCs w:val="20"/>
        </w:rPr>
        <w:t xml:space="preserve"> Media Law, Law of Torts 2</w:t>
      </w:r>
    </w:p>
    <w:p w14:paraId="4B315570" w14:textId="29BFE2F9" w:rsidR="00DA13DE" w:rsidRPr="00C65D99" w:rsidRDefault="00DA13DE" w:rsidP="00DA13DE">
      <w:pPr>
        <w:pStyle w:val="ListParagraph"/>
        <w:numPr>
          <w:ilvl w:val="0"/>
          <w:numId w:val="4"/>
        </w:numPr>
        <w:rPr>
          <w:sz w:val="20"/>
          <w:szCs w:val="20"/>
        </w:rPr>
      </w:pPr>
      <w:r w:rsidRPr="00C65D99">
        <w:rPr>
          <w:b/>
          <w:i/>
          <w:sz w:val="20"/>
          <w:szCs w:val="20"/>
        </w:rPr>
        <w:t>Modules with B2 Result</w:t>
      </w:r>
      <w:r w:rsidRPr="00C65D99">
        <w:rPr>
          <w:i/>
          <w:sz w:val="20"/>
          <w:szCs w:val="20"/>
          <w:u w:val="single"/>
        </w:rPr>
        <w:t>-</w:t>
      </w:r>
      <w:r w:rsidRPr="00C65D99">
        <w:rPr>
          <w:sz w:val="20"/>
          <w:szCs w:val="20"/>
        </w:rPr>
        <w:t xml:space="preserve"> Law of Torts 1, Constitutional Law 1, Land Law 1, Land Law 2</w:t>
      </w:r>
    </w:p>
    <w:p w14:paraId="56808205" w14:textId="066DF41C" w:rsidR="00A859CF" w:rsidRPr="00C65D99" w:rsidRDefault="00A859CF" w:rsidP="00A859CF">
      <w:pPr>
        <w:rPr>
          <w:b/>
          <w:sz w:val="20"/>
          <w:szCs w:val="20"/>
          <w:u w:val="single"/>
        </w:rPr>
      </w:pPr>
      <w:r w:rsidRPr="00C65D99">
        <w:rPr>
          <w:b/>
          <w:sz w:val="20"/>
          <w:szCs w:val="20"/>
          <w:u w:val="single"/>
        </w:rPr>
        <w:t>Third Year Modules</w:t>
      </w:r>
    </w:p>
    <w:p w14:paraId="433A9C01" w14:textId="73B339C5" w:rsidR="00DA13DE" w:rsidRPr="00C65D99" w:rsidRDefault="00DA13DE" w:rsidP="00DA13DE">
      <w:pPr>
        <w:pStyle w:val="ListParagraph"/>
        <w:numPr>
          <w:ilvl w:val="0"/>
          <w:numId w:val="4"/>
        </w:numPr>
        <w:rPr>
          <w:sz w:val="20"/>
          <w:szCs w:val="20"/>
        </w:rPr>
      </w:pPr>
      <w:r w:rsidRPr="00C65D99">
        <w:rPr>
          <w:b/>
          <w:i/>
          <w:sz w:val="20"/>
          <w:szCs w:val="20"/>
        </w:rPr>
        <w:t>Modules with A1</w:t>
      </w:r>
      <w:r w:rsidRPr="00C65D99">
        <w:rPr>
          <w:b/>
          <w:sz w:val="20"/>
          <w:szCs w:val="20"/>
        </w:rPr>
        <w:t>-</w:t>
      </w:r>
      <w:r w:rsidRPr="00C65D99">
        <w:rPr>
          <w:sz w:val="20"/>
          <w:szCs w:val="20"/>
        </w:rPr>
        <w:t xml:space="preserve"> Human Rights Law, Law of Evidence, Sport and the Law</w:t>
      </w:r>
    </w:p>
    <w:p w14:paraId="6E6FEC4F" w14:textId="5C238C31" w:rsidR="00DA13DE" w:rsidRPr="00C65D99" w:rsidRDefault="00DA13DE" w:rsidP="00DA13DE">
      <w:pPr>
        <w:pStyle w:val="ListParagraph"/>
        <w:numPr>
          <w:ilvl w:val="0"/>
          <w:numId w:val="4"/>
        </w:numPr>
        <w:rPr>
          <w:sz w:val="20"/>
          <w:szCs w:val="20"/>
        </w:rPr>
      </w:pPr>
      <w:r w:rsidRPr="00C65D99">
        <w:rPr>
          <w:b/>
          <w:i/>
          <w:sz w:val="20"/>
          <w:szCs w:val="20"/>
        </w:rPr>
        <w:t>Modules with B1</w:t>
      </w:r>
      <w:r w:rsidRPr="00C65D99">
        <w:rPr>
          <w:b/>
          <w:sz w:val="20"/>
          <w:szCs w:val="20"/>
        </w:rPr>
        <w:t>-</w:t>
      </w:r>
      <w:r w:rsidRPr="00C65D99">
        <w:rPr>
          <w:sz w:val="20"/>
          <w:szCs w:val="20"/>
        </w:rPr>
        <w:t xml:space="preserve"> Medical Law, Sociology of Media Audiences. </w:t>
      </w:r>
    </w:p>
    <w:p w14:paraId="27D0918C" w14:textId="721C695E" w:rsidR="003D3EF1" w:rsidRPr="00C65D99" w:rsidRDefault="003D3EF1" w:rsidP="003D3EF1">
      <w:pPr>
        <w:rPr>
          <w:b/>
          <w:sz w:val="20"/>
          <w:szCs w:val="20"/>
          <w:u w:val="single"/>
        </w:rPr>
      </w:pPr>
      <w:r w:rsidRPr="00C65D99">
        <w:rPr>
          <w:b/>
          <w:sz w:val="20"/>
          <w:szCs w:val="20"/>
          <w:u w:val="single"/>
        </w:rPr>
        <w:t xml:space="preserve">Fourth Year Modules </w:t>
      </w:r>
    </w:p>
    <w:p w14:paraId="47033C8D" w14:textId="5C2DB443" w:rsidR="00DA13DE" w:rsidRPr="00C65D99" w:rsidRDefault="00DA13DE" w:rsidP="00DA13DE">
      <w:pPr>
        <w:pStyle w:val="ListParagraph"/>
        <w:numPr>
          <w:ilvl w:val="0"/>
          <w:numId w:val="4"/>
        </w:numPr>
        <w:rPr>
          <w:sz w:val="20"/>
          <w:szCs w:val="20"/>
        </w:rPr>
      </w:pPr>
      <w:r w:rsidRPr="00C65D99">
        <w:rPr>
          <w:b/>
          <w:i/>
          <w:sz w:val="20"/>
          <w:szCs w:val="20"/>
        </w:rPr>
        <w:t>Modules with A1 result</w:t>
      </w:r>
      <w:r w:rsidRPr="00C65D99">
        <w:rPr>
          <w:i/>
          <w:sz w:val="20"/>
          <w:szCs w:val="20"/>
        </w:rPr>
        <w:t>-</w:t>
      </w:r>
      <w:r w:rsidRPr="00C65D99">
        <w:rPr>
          <w:sz w:val="20"/>
          <w:szCs w:val="20"/>
        </w:rPr>
        <w:t xml:space="preserve"> Law of the European Union 1, Sociology of Work, Final Year Project, Company Law 2, Sociology of Globalisation. </w:t>
      </w:r>
    </w:p>
    <w:p w14:paraId="70244612" w14:textId="32CDBFF7" w:rsidR="00DA13DE" w:rsidRPr="00C65D99" w:rsidRDefault="00DA13DE" w:rsidP="00DA13DE">
      <w:pPr>
        <w:pStyle w:val="ListParagraph"/>
        <w:numPr>
          <w:ilvl w:val="0"/>
          <w:numId w:val="4"/>
        </w:numPr>
        <w:rPr>
          <w:sz w:val="20"/>
          <w:szCs w:val="20"/>
        </w:rPr>
      </w:pPr>
      <w:r w:rsidRPr="00C65D99">
        <w:rPr>
          <w:b/>
          <w:i/>
          <w:sz w:val="20"/>
          <w:szCs w:val="20"/>
        </w:rPr>
        <w:t>Modules with A2</w:t>
      </w:r>
      <w:r w:rsidRPr="00C65D99">
        <w:rPr>
          <w:sz w:val="20"/>
          <w:szCs w:val="20"/>
        </w:rPr>
        <w:t xml:space="preserve">- Company Law 1, Equity and Trusts 1, Equity and Trusts 2, Law of the European Union 2, Advanced Lawyering. </w:t>
      </w:r>
    </w:p>
    <w:p w14:paraId="2B6D61CE" w14:textId="13803F3E" w:rsidR="00602998" w:rsidRPr="00602998" w:rsidRDefault="00E10E07" w:rsidP="00602998">
      <w:pPr>
        <w:ind w:left="-15" w:firstLine="0"/>
        <w:rPr>
          <w:b/>
          <w:u w:val="single"/>
        </w:rPr>
      </w:pPr>
      <w:r w:rsidRPr="00602998">
        <w:rPr>
          <w:b/>
          <w:u w:val="single"/>
        </w:rPr>
        <w:t xml:space="preserve">FE1 Examinations </w:t>
      </w:r>
    </w:p>
    <w:p w14:paraId="7C3CDC59" w14:textId="15C90C3B" w:rsidR="0009170B" w:rsidRPr="00E334D0" w:rsidRDefault="00602998" w:rsidP="00E334D0">
      <w:pPr>
        <w:rPr>
          <w:sz w:val="20"/>
          <w:szCs w:val="20"/>
        </w:rPr>
      </w:pPr>
      <w:r w:rsidRPr="00E334D0">
        <w:rPr>
          <w:sz w:val="20"/>
          <w:szCs w:val="20"/>
        </w:rPr>
        <w:t xml:space="preserve">In October 2018, I passed four FE1 examinations. </w:t>
      </w:r>
    </w:p>
    <w:p w14:paraId="5CE6FE83" w14:textId="2AC52D07" w:rsidR="0009170B" w:rsidRDefault="0009170B" w:rsidP="0009170B">
      <w:pPr>
        <w:ind w:left="345" w:firstLine="0"/>
        <w:rPr>
          <w:sz w:val="20"/>
          <w:szCs w:val="20"/>
        </w:rPr>
      </w:pPr>
      <w:r>
        <w:rPr>
          <w:sz w:val="20"/>
          <w:szCs w:val="20"/>
        </w:rPr>
        <w:t>Company Law                64%</w:t>
      </w:r>
    </w:p>
    <w:p w14:paraId="6D7C79A8" w14:textId="1E5F0C83" w:rsidR="0009170B" w:rsidRDefault="0009170B" w:rsidP="0009170B">
      <w:pPr>
        <w:ind w:left="345" w:firstLine="0"/>
        <w:rPr>
          <w:sz w:val="20"/>
          <w:szCs w:val="20"/>
        </w:rPr>
      </w:pPr>
      <w:r>
        <w:rPr>
          <w:sz w:val="20"/>
          <w:szCs w:val="20"/>
        </w:rPr>
        <w:t>EU Law                          66%</w:t>
      </w:r>
    </w:p>
    <w:p w14:paraId="7A6D7617" w14:textId="064D6BBC" w:rsidR="0009170B" w:rsidRDefault="0009170B" w:rsidP="0009170B">
      <w:pPr>
        <w:ind w:left="345" w:firstLine="0"/>
        <w:rPr>
          <w:sz w:val="20"/>
          <w:szCs w:val="20"/>
        </w:rPr>
      </w:pPr>
      <w:r>
        <w:rPr>
          <w:sz w:val="20"/>
          <w:szCs w:val="20"/>
        </w:rPr>
        <w:t>Equity Law                     57%</w:t>
      </w:r>
    </w:p>
    <w:p w14:paraId="1F9ED4C7" w14:textId="2AA36F3E" w:rsidR="0009170B" w:rsidRPr="0009170B" w:rsidRDefault="0009170B" w:rsidP="0009170B">
      <w:pPr>
        <w:ind w:left="345" w:firstLine="0"/>
        <w:rPr>
          <w:sz w:val="20"/>
          <w:szCs w:val="20"/>
        </w:rPr>
      </w:pPr>
      <w:r>
        <w:rPr>
          <w:sz w:val="20"/>
          <w:szCs w:val="20"/>
        </w:rPr>
        <w:t>Contract Law                  56%</w:t>
      </w:r>
    </w:p>
    <w:p w14:paraId="783E8A34" w14:textId="039F806F" w:rsidR="001E3882" w:rsidRPr="00602998" w:rsidRDefault="005441C2">
      <w:pPr>
        <w:spacing w:after="92"/>
        <w:ind w:left="-5"/>
        <w:rPr>
          <w:b/>
          <w:u w:val="single"/>
        </w:rPr>
      </w:pPr>
      <w:r w:rsidRPr="00602998">
        <w:rPr>
          <w:b/>
          <w:u w:val="single"/>
        </w:rPr>
        <w:t>Work Experience</w:t>
      </w:r>
    </w:p>
    <w:p w14:paraId="62A9DFEE" w14:textId="57D2BDA8" w:rsidR="00E10E07" w:rsidRPr="00E334D0" w:rsidRDefault="00E10E07" w:rsidP="00602998">
      <w:pPr>
        <w:spacing w:after="92"/>
        <w:rPr>
          <w:b/>
          <w:sz w:val="20"/>
          <w:szCs w:val="20"/>
          <w:u w:val="single"/>
        </w:rPr>
      </w:pPr>
      <w:r w:rsidRPr="00E334D0">
        <w:rPr>
          <w:b/>
          <w:sz w:val="20"/>
          <w:szCs w:val="20"/>
        </w:rPr>
        <w:t>Arthur Cox</w:t>
      </w:r>
      <w:r w:rsidR="00602998" w:rsidRPr="00E334D0">
        <w:rPr>
          <w:b/>
          <w:sz w:val="20"/>
          <w:szCs w:val="20"/>
        </w:rPr>
        <w:t xml:space="preserve"> - </w:t>
      </w:r>
      <w:r w:rsidRPr="00E334D0">
        <w:rPr>
          <w:b/>
          <w:sz w:val="20"/>
          <w:szCs w:val="20"/>
        </w:rPr>
        <w:t>December 2018- Present</w:t>
      </w:r>
    </w:p>
    <w:p w14:paraId="1B9D5CB2" w14:textId="07CD3E42" w:rsidR="00E10E07" w:rsidRPr="00C65D99" w:rsidRDefault="00E10E07">
      <w:pPr>
        <w:spacing w:after="92"/>
        <w:ind w:left="-5"/>
        <w:rPr>
          <w:sz w:val="20"/>
          <w:szCs w:val="20"/>
        </w:rPr>
      </w:pPr>
      <w:r w:rsidRPr="00C65D99">
        <w:rPr>
          <w:sz w:val="20"/>
          <w:szCs w:val="20"/>
        </w:rPr>
        <w:t xml:space="preserve">Paralegal in the Legal Tech and Innovation Services Department </w:t>
      </w:r>
    </w:p>
    <w:p w14:paraId="67DA1F66" w14:textId="1892C626" w:rsidR="00E10E07" w:rsidRPr="007709AF" w:rsidRDefault="00E10E07">
      <w:pPr>
        <w:spacing w:after="92"/>
        <w:ind w:left="-5"/>
        <w:rPr>
          <w:sz w:val="20"/>
          <w:szCs w:val="20"/>
        </w:rPr>
      </w:pPr>
      <w:r w:rsidRPr="00E334D0">
        <w:rPr>
          <w:i/>
          <w:sz w:val="20"/>
          <w:szCs w:val="20"/>
        </w:rPr>
        <w:t xml:space="preserve">Duties </w:t>
      </w:r>
      <w:r w:rsidR="007709AF" w:rsidRPr="00E334D0">
        <w:rPr>
          <w:sz w:val="20"/>
          <w:szCs w:val="20"/>
        </w:rPr>
        <w:t>–</w:t>
      </w:r>
      <w:r w:rsidR="007709AF">
        <w:rPr>
          <w:sz w:val="20"/>
          <w:szCs w:val="20"/>
        </w:rPr>
        <w:t xml:space="preserve"> using Discovery platforms such as</w:t>
      </w:r>
      <w:r w:rsidR="000F79A5">
        <w:rPr>
          <w:sz w:val="20"/>
          <w:szCs w:val="20"/>
        </w:rPr>
        <w:t xml:space="preserve"> </w:t>
      </w:r>
      <w:r w:rsidR="00AA4BC0">
        <w:rPr>
          <w:sz w:val="20"/>
          <w:szCs w:val="20"/>
        </w:rPr>
        <w:t>relativity</w:t>
      </w:r>
      <w:bookmarkStart w:id="0" w:name="_GoBack"/>
      <w:bookmarkEnd w:id="0"/>
      <w:r w:rsidR="007709AF">
        <w:rPr>
          <w:sz w:val="20"/>
          <w:szCs w:val="20"/>
        </w:rPr>
        <w:t xml:space="preserve">. Responsible for ensuring that strict deadlines are adhered to and that documents are reviewed to the highest standard. </w:t>
      </w:r>
    </w:p>
    <w:p w14:paraId="1248E72D" w14:textId="4B5513C2" w:rsidR="00E20ABB" w:rsidRPr="00E334D0" w:rsidRDefault="00E20ABB" w:rsidP="00E20ABB">
      <w:pPr>
        <w:pStyle w:val="paragraph"/>
        <w:shd w:val="clear" w:color="auto" w:fill="FFFFFF"/>
        <w:spacing w:before="0" w:beforeAutospacing="0" w:after="0" w:afterAutospacing="0"/>
        <w:textAlignment w:val="baseline"/>
        <w:rPr>
          <w:rStyle w:val="normaltextrun"/>
          <w:sz w:val="20"/>
          <w:szCs w:val="20"/>
        </w:rPr>
      </w:pPr>
      <w:r w:rsidRPr="00E334D0">
        <w:rPr>
          <w:rStyle w:val="normaltextrun"/>
          <w:b/>
          <w:sz w:val="20"/>
          <w:szCs w:val="20"/>
        </w:rPr>
        <w:t xml:space="preserve">Holmes O’Malley Sexton Solicitors, </w:t>
      </w:r>
      <w:r w:rsidRPr="00E334D0">
        <w:rPr>
          <w:rStyle w:val="normaltextrun"/>
          <w:sz w:val="20"/>
          <w:szCs w:val="20"/>
        </w:rPr>
        <w:t xml:space="preserve">Limerick, </w:t>
      </w:r>
      <w:r w:rsidR="007709AF" w:rsidRPr="00E334D0">
        <w:rPr>
          <w:rStyle w:val="normaltextrun"/>
          <w:b/>
          <w:sz w:val="20"/>
          <w:szCs w:val="20"/>
        </w:rPr>
        <w:t>May 2016- April 2017</w:t>
      </w:r>
    </w:p>
    <w:p w14:paraId="6F5F76D8" w14:textId="3FBB8265" w:rsidR="00467831" w:rsidRPr="00C65D99" w:rsidRDefault="00E20ABB" w:rsidP="00467831">
      <w:pPr>
        <w:pStyle w:val="paragraph"/>
        <w:shd w:val="clear" w:color="auto" w:fill="FFFFFF"/>
        <w:spacing w:before="0" w:beforeAutospacing="0" w:after="0" w:afterAutospacing="0"/>
        <w:textAlignment w:val="baseline"/>
        <w:rPr>
          <w:rStyle w:val="normaltextrun"/>
          <w:sz w:val="20"/>
          <w:szCs w:val="20"/>
        </w:rPr>
      </w:pPr>
      <w:r w:rsidRPr="00C65D99">
        <w:rPr>
          <w:rStyle w:val="normaltextrun"/>
          <w:sz w:val="20"/>
          <w:szCs w:val="20"/>
        </w:rPr>
        <w:t xml:space="preserve">Co-Op placement </w:t>
      </w:r>
      <w:r w:rsidR="007709AF">
        <w:rPr>
          <w:rStyle w:val="normaltextrun"/>
          <w:sz w:val="20"/>
          <w:szCs w:val="20"/>
        </w:rPr>
        <w:t>for 9 months full- time and additional 5 months part-time after returning to college.</w:t>
      </w:r>
    </w:p>
    <w:p w14:paraId="04E94485" w14:textId="2DEB76A6" w:rsidR="007709AF" w:rsidRDefault="007709AF" w:rsidP="000F79A5">
      <w:pPr>
        <w:pStyle w:val="paragraph"/>
        <w:shd w:val="clear" w:color="auto" w:fill="FFFFFF"/>
        <w:spacing w:before="0" w:beforeAutospacing="0" w:after="0" w:afterAutospacing="0"/>
        <w:textAlignment w:val="baseline"/>
        <w:rPr>
          <w:rStyle w:val="normaltextrun"/>
          <w:sz w:val="20"/>
          <w:szCs w:val="20"/>
        </w:rPr>
      </w:pPr>
      <w:r w:rsidRPr="00E334D0">
        <w:rPr>
          <w:rStyle w:val="normaltextrun"/>
          <w:i/>
          <w:sz w:val="20"/>
          <w:szCs w:val="20"/>
        </w:rPr>
        <w:t xml:space="preserve">Duties; </w:t>
      </w:r>
      <w:r>
        <w:rPr>
          <w:rStyle w:val="normaltextrun"/>
          <w:sz w:val="20"/>
          <w:szCs w:val="20"/>
        </w:rPr>
        <w:t xml:space="preserve">compiling legal briefs for High Court. Taking minutes of client meetings and corresponding with clients. </w:t>
      </w:r>
    </w:p>
    <w:p w14:paraId="3D339945" w14:textId="77777777" w:rsidR="000F79A5" w:rsidRPr="000F79A5" w:rsidRDefault="000F79A5" w:rsidP="000F79A5">
      <w:pPr>
        <w:pStyle w:val="paragraph"/>
        <w:shd w:val="clear" w:color="auto" w:fill="FFFFFF"/>
        <w:spacing w:before="0" w:beforeAutospacing="0" w:after="0" w:afterAutospacing="0"/>
        <w:textAlignment w:val="baseline"/>
        <w:rPr>
          <w:sz w:val="20"/>
          <w:szCs w:val="20"/>
        </w:rPr>
      </w:pPr>
    </w:p>
    <w:p w14:paraId="310FDD0D" w14:textId="673C0719" w:rsidR="00E20ABB" w:rsidRPr="00C65D99" w:rsidRDefault="00E20ABB" w:rsidP="0025578D">
      <w:pPr>
        <w:spacing w:after="92"/>
        <w:ind w:left="0" w:firstLine="0"/>
        <w:rPr>
          <w:sz w:val="20"/>
          <w:szCs w:val="20"/>
        </w:rPr>
      </w:pPr>
      <w:r w:rsidRPr="000F79A5">
        <w:rPr>
          <w:b/>
          <w:sz w:val="20"/>
          <w:szCs w:val="20"/>
        </w:rPr>
        <w:t>Le Pain Quotidien,</w:t>
      </w:r>
      <w:r w:rsidRPr="00C65D99">
        <w:rPr>
          <w:b/>
          <w:sz w:val="20"/>
          <w:szCs w:val="20"/>
        </w:rPr>
        <w:t xml:space="preserve"> </w:t>
      </w:r>
      <w:r w:rsidRPr="00C65D99">
        <w:rPr>
          <w:sz w:val="20"/>
          <w:szCs w:val="20"/>
        </w:rPr>
        <w:t>Kildare Village Outlet, Co. Kildare</w:t>
      </w:r>
    </w:p>
    <w:p w14:paraId="54567AC4" w14:textId="1B20EB9D" w:rsidR="00602998" w:rsidRPr="00C65D99" w:rsidRDefault="00E20ABB" w:rsidP="003D3EF1">
      <w:pPr>
        <w:spacing w:after="92"/>
        <w:ind w:left="-15" w:firstLine="0"/>
        <w:rPr>
          <w:sz w:val="20"/>
          <w:szCs w:val="20"/>
        </w:rPr>
      </w:pPr>
      <w:r w:rsidRPr="00C65D99">
        <w:rPr>
          <w:b/>
          <w:sz w:val="20"/>
          <w:szCs w:val="20"/>
        </w:rPr>
        <w:tab/>
      </w:r>
      <w:r w:rsidRPr="00C65D99">
        <w:rPr>
          <w:i/>
          <w:sz w:val="20"/>
          <w:szCs w:val="20"/>
        </w:rPr>
        <w:t xml:space="preserve">Duties; </w:t>
      </w:r>
      <w:r w:rsidRPr="00C65D99">
        <w:rPr>
          <w:sz w:val="20"/>
          <w:szCs w:val="20"/>
        </w:rPr>
        <w:t>Greeting customers, dealing with customer queries, working as part of the service staff team</w:t>
      </w:r>
      <w:r w:rsidR="00F37962" w:rsidRPr="00C65D99">
        <w:rPr>
          <w:sz w:val="20"/>
          <w:szCs w:val="20"/>
        </w:rPr>
        <w:t xml:space="preserve"> in busy restaurant</w:t>
      </w:r>
    </w:p>
    <w:p w14:paraId="3FBE6E9D" w14:textId="77777777" w:rsidR="0053039B" w:rsidRPr="00602998" w:rsidRDefault="0053039B" w:rsidP="0025578D">
      <w:pPr>
        <w:spacing w:after="92"/>
        <w:ind w:left="-5"/>
        <w:rPr>
          <w:u w:val="single"/>
        </w:rPr>
      </w:pPr>
      <w:r w:rsidRPr="00602998">
        <w:rPr>
          <w:b/>
          <w:u w:val="single"/>
        </w:rPr>
        <w:lastRenderedPageBreak/>
        <w:t>Volunteer Work</w:t>
      </w:r>
    </w:p>
    <w:p w14:paraId="07A66364" w14:textId="203C6236" w:rsidR="0053039B" w:rsidRPr="00C65D99" w:rsidRDefault="0053039B" w:rsidP="0053039B">
      <w:pPr>
        <w:spacing w:after="92"/>
        <w:ind w:left="0" w:firstLine="0"/>
        <w:rPr>
          <w:sz w:val="20"/>
          <w:szCs w:val="20"/>
        </w:rPr>
      </w:pPr>
      <w:r w:rsidRPr="00C65D99">
        <w:rPr>
          <w:b/>
          <w:i/>
          <w:sz w:val="20"/>
          <w:szCs w:val="20"/>
        </w:rPr>
        <w:t>Michael Garry House</w:t>
      </w:r>
      <w:r w:rsidRPr="00C65D99">
        <w:rPr>
          <w:sz w:val="20"/>
          <w:szCs w:val="20"/>
        </w:rPr>
        <w:t>:</w:t>
      </w:r>
      <w:r w:rsidR="00602998">
        <w:rPr>
          <w:sz w:val="20"/>
          <w:szCs w:val="20"/>
        </w:rPr>
        <w:t xml:space="preserve"> July 2016</w:t>
      </w:r>
      <w:r w:rsidRPr="00C65D99">
        <w:rPr>
          <w:sz w:val="20"/>
          <w:szCs w:val="20"/>
        </w:rPr>
        <w:t xml:space="preserve">. </w:t>
      </w:r>
      <w:r w:rsidRPr="00C65D99">
        <w:rPr>
          <w:i/>
          <w:sz w:val="20"/>
          <w:szCs w:val="20"/>
        </w:rPr>
        <w:t>Duties;</w:t>
      </w:r>
      <w:r w:rsidRPr="00C65D99">
        <w:rPr>
          <w:sz w:val="20"/>
          <w:szCs w:val="20"/>
        </w:rPr>
        <w:t xml:space="preserve"> Working as part of a team to organise food and clothing supplies for homeless people</w:t>
      </w:r>
      <w:r w:rsidR="006D72F5" w:rsidRPr="00C65D99">
        <w:rPr>
          <w:sz w:val="20"/>
          <w:szCs w:val="20"/>
        </w:rPr>
        <w:t xml:space="preserve"> once a week.</w:t>
      </w:r>
    </w:p>
    <w:p w14:paraId="153FAB74" w14:textId="46EC8BE2" w:rsidR="0053039B" w:rsidRPr="00C65D99" w:rsidRDefault="0053039B" w:rsidP="0053039B">
      <w:pPr>
        <w:spacing w:after="92"/>
        <w:ind w:left="-5"/>
        <w:rPr>
          <w:sz w:val="20"/>
          <w:szCs w:val="20"/>
        </w:rPr>
      </w:pPr>
      <w:r w:rsidRPr="00C65D99">
        <w:rPr>
          <w:b/>
          <w:i/>
          <w:sz w:val="20"/>
          <w:szCs w:val="20"/>
        </w:rPr>
        <w:t>Jumping Jelly Beans</w:t>
      </w:r>
      <w:r w:rsidRPr="00C65D99">
        <w:rPr>
          <w:sz w:val="20"/>
          <w:szCs w:val="20"/>
        </w:rPr>
        <w:t>: Jan – Jun 201</w:t>
      </w:r>
      <w:r w:rsidR="00602998">
        <w:rPr>
          <w:sz w:val="20"/>
          <w:szCs w:val="20"/>
        </w:rPr>
        <w:t>5</w:t>
      </w:r>
      <w:r w:rsidRPr="00C65D99">
        <w:rPr>
          <w:sz w:val="20"/>
          <w:szCs w:val="20"/>
        </w:rPr>
        <w:t xml:space="preserve">. </w:t>
      </w:r>
      <w:r w:rsidRPr="00C65D99">
        <w:rPr>
          <w:i/>
          <w:sz w:val="20"/>
          <w:szCs w:val="20"/>
        </w:rPr>
        <w:t xml:space="preserve">Duties; </w:t>
      </w:r>
      <w:r w:rsidR="007709AF" w:rsidRPr="00C65D99">
        <w:rPr>
          <w:sz w:val="20"/>
          <w:szCs w:val="20"/>
        </w:rPr>
        <w:t>assisting</w:t>
      </w:r>
      <w:r w:rsidRPr="00C65D99">
        <w:rPr>
          <w:sz w:val="20"/>
          <w:szCs w:val="20"/>
        </w:rPr>
        <w:t xml:space="preserve"> people with intellectual disabilities and helping </w:t>
      </w:r>
      <w:r w:rsidR="0025578D" w:rsidRPr="00C65D99">
        <w:rPr>
          <w:sz w:val="20"/>
          <w:szCs w:val="20"/>
        </w:rPr>
        <w:t>them to participate in exercise activities.</w:t>
      </w:r>
    </w:p>
    <w:p w14:paraId="46A1367D" w14:textId="763430AE" w:rsidR="0053039B" w:rsidRPr="00C65D99" w:rsidRDefault="0053039B" w:rsidP="0053039B">
      <w:pPr>
        <w:spacing w:after="92"/>
        <w:ind w:left="-5"/>
        <w:rPr>
          <w:sz w:val="20"/>
          <w:szCs w:val="20"/>
        </w:rPr>
      </w:pPr>
      <w:r w:rsidRPr="00C65D99">
        <w:rPr>
          <w:b/>
          <w:i/>
          <w:sz w:val="20"/>
          <w:szCs w:val="20"/>
        </w:rPr>
        <w:t xml:space="preserve">Best </w:t>
      </w:r>
      <w:r w:rsidR="0025578D" w:rsidRPr="00C65D99">
        <w:rPr>
          <w:b/>
          <w:i/>
          <w:sz w:val="20"/>
          <w:szCs w:val="20"/>
        </w:rPr>
        <w:t>B</w:t>
      </w:r>
      <w:r w:rsidRPr="00C65D99">
        <w:rPr>
          <w:b/>
          <w:i/>
          <w:sz w:val="20"/>
          <w:szCs w:val="20"/>
        </w:rPr>
        <w:t>uddies</w:t>
      </w:r>
      <w:r w:rsidR="0025578D" w:rsidRPr="00C65D99">
        <w:rPr>
          <w:sz w:val="20"/>
          <w:szCs w:val="20"/>
        </w:rPr>
        <w:t xml:space="preserve">. </w:t>
      </w:r>
      <w:r w:rsidR="0025578D" w:rsidRPr="00C65D99">
        <w:rPr>
          <w:b/>
          <w:sz w:val="20"/>
          <w:szCs w:val="20"/>
        </w:rPr>
        <w:t>President</w:t>
      </w:r>
      <w:r w:rsidR="0025578D" w:rsidRPr="00C65D99">
        <w:rPr>
          <w:sz w:val="20"/>
          <w:szCs w:val="20"/>
        </w:rPr>
        <w:t>.</w:t>
      </w:r>
      <w:r w:rsidR="0025578D" w:rsidRPr="00C65D99">
        <w:rPr>
          <w:b/>
          <w:i/>
          <w:sz w:val="20"/>
          <w:szCs w:val="20"/>
        </w:rPr>
        <w:t xml:space="preserve"> </w:t>
      </w:r>
      <w:r w:rsidR="0025578D" w:rsidRPr="00C65D99">
        <w:rPr>
          <w:sz w:val="20"/>
          <w:szCs w:val="20"/>
        </w:rPr>
        <w:t>Sep – Jun 201</w:t>
      </w:r>
      <w:r w:rsidR="00602998">
        <w:rPr>
          <w:sz w:val="20"/>
          <w:szCs w:val="20"/>
        </w:rPr>
        <w:t>5</w:t>
      </w:r>
      <w:r w:rsidR="0025578D" w:rsidRPr="00C65D99">
        <w:rPr>
          <w:sz w:val="20"/>
          <w:szCs w:val="20"/>
        </w:rPr>
        <w:t xml:space="preserve">. </w:t>
      </w:r>
      <w:r w:rsidR="0025578D" w:rsidRPr="00C65D99">
        <w:rPr>
          <w:i/>
          <w:sz w:val="20"/>
          <w:szCs w:val="20"/>
        </w:rPr>
        <w:t xml:space="preserve">Duties; </w:t>
      </w:r>
      <w:r w:rsidR="0025578D" w:rsidRPr="00C65D99">
        <w:rPr>
          <w:sz w:val="20"/>
          <w:szCs w:val="20"/>
        </w:rPr>
        <w:t>Participating and running th</w:t>
      </w:r>
      <w:r w:rsidR="000241C8" w:rsidRPr="00C65D99">
        <w:rPr>
          <w:sz w:val="20"/>
          <w:szCs w:val="20"/>
        </w:rPr>
        <w:t>e</w:t>
      </w:r>
      <w:r w:rsidR="0025578D" w:rsidRPr="00C65D99">
        <w:rPr>
          <w:sz w:val="20"/>
          <w:szCs w:val="20"/>
        </w:rPr>
        <w:t xml:space="preserve"> society which aimed to befriend people with intellectual or physical disabilities. </w:t>
      </w:r>
    </w:p>
    <w:p w14:paraId="6B01DA31" w14:textId="12657494" w:rsidR="001E3882" w:rsidRPr="00C65D99" w:rsidRDefault="001E3882" w:rsidP="00E20ABB">
      <w:pPr>
        <w:spacing w:after="0" w:line="259" w:lineRule="auto"/>
        <w:ind w:left="0" w:firstLine="0"/>
        <w:rPr>
          <w:sz w:val="20"/>
          <w:szCs w:val="20"/>
        </w:rPr>
      </w:pPr>
    </w:p>
    <w:p w14:paraId="411C87C1" w14:textId="77777777" w:rsidR="0053039B" w:rsidRPr="00602998" w:rsidRDefault="004F2A9A" w:rsidP="0025578D">
      <w:pPr>
        <w:pStyle w:val="Heading1"/>
        <w:ind w:left="0" w:firstLine="0"/>
        <w:rPr>
          <w:sz w:val="22"/>
          <w:u w:val="single"/>
        </w:rPr>
      </w:pPr>
      <w:r w:rsidRPr="00602998">
        <w:rPr>
          <w:sz w:val="22"/>
          <w:u w:val="single"/>
        </w:rPr>
        <w:t xml:space="preserve">Interests &amp; Achievements  </w:t>
      </w:r>
    </w:p>
    <w:p w14:paraId="7E90DDFD" w14:textId="7DC1AC23" w:rsidR="0053039B" w:rsidRPr="00C65D99" w:rsidRDefault="004F2A9A" w:rsidP="0025578D">
      <w:pPr>
        <w:ind w:left="-5"/>
        <w:rPr>
          <w:sz w:val="20"/>
          <w:szCs w:val="20"/>
        </w:rPr>
      </w:pPr>
      <w:r w:rsidRPr="00C65D99">
        <w:rPr>
          <w:b/>
          <w:sz w:val="20"/>
          <w:szCs w:val="20"/>
        </w:rPr>
        <w:t xml:space="preserve">Music: </w:t>
      </w:r>
      <w:r w:rsidR="00E20ABB" w:rsidRPr="00C65D99">
        <w:rPr>
          <w:sz w:val="20"/>
          <w:szCs w:val="20"/>
        </w:rPr>
        <w:t>Violin Grade</w:t>
      </w:r>
      <w:r w:rsidR="0053039B" w:rsidRPr="00C65D99">
        <w:rPr>
          <w:sz w:val="20"/>
          <w:szCs w:val="20"/>
        </w:rPr>
        <w:t xml:space="preserve"> 7</w:t>
      </w:r>
      <w:r w:rsidR="00E20ABB" w:rsidRPr="00C65D99">
        <w:rPr>
          <w:sz w:val="20"/>
          <w:szCs w:val="20"/>
        </w:rPr>
        <w:t xml:space="preserve"> </w:t>
      </w:r>
      <w:r w:rsidRPr="00C65D99">
        <w:rPr>
          <w:sz w:val="20"/>
          <w:szCs w:val="20"/>
        </w:rPr>
        <w:t>with the Royal Irish Academy of Music</w:t>
      </w:r>
      <w:r w:rsidR="00C371D6" w:rsidRPr="00C65D99">
        <w:rPr>
          <w:sz w:val="20"/>
          <w:szCs w:val="20"/>
        </w:rPr>
        <w:t xml:space="preserve"> obtained in 2013. </w:t>
      </w:r>
    </w:p>
    <w:p w14:paraId="16A11BD0" w14:textId="42971479" w:rsidR="0053039B" w:rsidRPr="00C65D99" w:rsidRDefault="0053039B" w:rsidP="0025578D">
      <w:pPr>
        <w:ind w:left="-5"/>
        <w:rPr>
          <w:sz w:val="20"/>
          <w:szCs w:val="20"/>
        </w:rPr>
      </w:pPr>
      <w:r w:rsidRPr="00C65D99">
        <w:rPr>
          <w:b/>
          <w:sz w:val="20"/>
          <w:szCs w:val="20"/>
        </w:rPr>
        <w:t>Public Speaking:</w:t>
      </w:r>
      <w:r w:rsidRPr="00C65D99">
        <w:rPr>
          <w:sz w:val="20"/>
          <w:szCs w:val="20"/>
        </w:rPr>
        <w:t xml:space="preserve"> </w:t>
      </w:r>
      <w:r w:rsidR="00EB0307" w:rsidRPr="00C65D99">
        <w:rPr>
          <w:sz w:val="20"/>
          <w:szCs w:val="20"/>
        </w:rPr>
        <w:t>Participated in many moots organised with UL, reaching Semi Final of A&amp;L Goodbody sponsored moo</w:t>
      </w:r>
      <w:r w:rsidR="00CB5541" w:rsidRPr="00C65D99">
        <w:rPr>
          <w:sz w:val="20"/>
          <w:szCs w:val="20"/>
        </w:rPr>
        <w:t>t</w:t>
      </w:r>
      <w:r w:rsidR="00EB0307" w:rsidRPr="00C65D99">
        <w:rPr>
          <w:sz w:val="20"/>
          <w:szCs w:val="20"/>
        </w:rPr>
        <w:t xml:space="preserve">. Taking part in the International Empire Mock Trial Competition in New York in 2012. </w:t>
      </w:r>
    </w:p>
    <w:p w14:paraId="77CF426C" w14:textId="77777777" w:rsidR="000F79A5" w:rsidRDefault="004F2A9A" w:rsidP="000F79A5">
      <w:pPr>
        <w:spacing w:after="318"/>
        <w:ind w:left="0" w:firstLine="0"/>
        <w:rPr>
          <w:sz w:val="20"/>
          <w:szCs w:val="20"/>
        </w:rPr>
      </w:pPr>
      <w:r w:rsidRPr="00C65D99">
        <w:rPr>
          <w:b/>
          <w:sz w:val="20"/>
          <w:szCs w:val="20"/>
        </w:rPr>
        <w:t>Media/IT:</w:t>
      </w:r>
      <w:r w:rsidRPr="00C65D99">
        <w:rPr>
          <w:rFonts w:ascii="Calibri" w:eastAsia="Calibri" w:hAnsi="Calibri" w:cs="Calibri"/>
          <w:b/>
          <w:sz w:val="20"/>
          <w:szCs w:val="20"/>
        </w:rPr>
        <w:t xml:space="preserve"> </w:t>
      </w:r>
      <w:r w:rsidRPr="00C65D99">
        <w:rPr>
          <w:sz w:val="20"/>
          <w:szCs w:val="20"/>
        </w:rPr>
        <w:t>E</w:t>
      </w:r>
      <w:r w:rsidR="00AA0672">
        <w:rPr>
          <w:sz w:val="20"/>
          <w:szCs w:val="20"/>
        </w:rPr>
        <w:t>CDL course (2015</w:t>
      </w:r>
      <w:r w:rsidR="0025578D" w:rsidRPr="00C65D99">
        <w:rPr>
          <w:sz w:val="20"/>
          <w:szCs w:val="20"/>
        </w:rPr>
        <w:t xml:space="preserve">), </w:t>
      </w:r>
      <w:r w:rsidR="00831882" w:rsidRPr="00C65D99">
        <w:rPr>
          <w:sz w:val="20"/>
          <w:szCs w:val="20"/>
        </w:rPr>
        <w:t>confident user of all Microsoft office packages and have a strong grasp of editing programmes</w:t>
      </w:r>
      <w:r w:rsidR="000F79A5">
        <w:rPr>
          <w:sz w:val="20"/>
          <w:szCs w:val="20"/>
        </w:rPr>
        <w:t>.</w:t>
      </w:r>
      <w:r w:rsidR="00831882" w:rsidRPr="00C65D99">
        <w:rPr>
          <w:sz w:val="20"/>
          <w:szCs w:val="20"/>
        </w:rPr>
        <w:t xml:space="preserve"> I have experience using legal databases such as Westlaw. </w:t>
      </w:r>
    </w:p>
    <w:p w14:paraId="103D9C57" w14:textId="2C84A589" w:rsidR="00E10E07" w:rsidRDefault="00C371D6" w:rsidP="000F79A5">
      <w:pPr>
        <w:spacing w:after="318"/>
        <w:ind w:left="0" w:firstLine="0"/>
        <w:rPr>
          <w:sz w:val="20"/>
          <w:szCs w:val="20"/>
        </w:rPr>
      </w:pPr>
      <w:r w:rsidRPr="00602998">
        <w:rPr>
          <w:b/>
        </w:rPr>
        <w:t>Final year Project</w:t>
      </w:r>
      <w:r w:rsidRPr="00C65D99">
        <w:rPr>
          <w:sz w:val="20"/>
          <w:szCs w:val="20"/>
        </w:rPr>
        <w:t xml:space="preserve"> : Final year project completed alongside ENAR Ireland on the Convention of the Elimination of all Forms of Racial Discrimination, with particular emphasis on the Reporting, Recording and Investigating of Racially Motivated Hate Crime. </w:t>
      </w:r>
    </w:p>
    <w:p w14:paraId="3C649626" w14:textId="77777777" w:rsidR="00602998" w:rsidRPr="00C65D99" w:rsidRDefault="00602998" w:rsidP="00C371D6">
      <w:pPr>
        <w:ind w:left="-5"/>
        <w:rPr>
          <w:sz w:val="20"/>
          <w:szCs w:val="20"/>
        </w:rPr>
      </w:pPr>
    </w:p>
    <w:p w14:paraId="589C4AF3" w14:textId="75DD271C" w:rsidR="001E3882" w:rsidRPr="00C65D99" w:rsidRDefault="0025578D" w:rsidP="003D3EF1">
      <w:pPr>
        <w:spacing w:after="318"/>
        <w:ind w:left="0" w:firstLine="0"/>
        <w:rPr>
          <w:i/>
          <w:sz w:val="20"/>
          <w:szCs w:val="20"/>
        </w:rPr>
      </w:pPr>
      <w:r w:rsidRPr="00C65D99">
        <w:rPr>
          <w:i/>
          <w:sz w:val="20"/>
          <w:szCs w:val="20"/>
        </w:rPr>
        <w:t>*References available upon request</w:t>
      </w:r>
      <w:r w:rsidR="003D3EF1" w:rsidRPr="00C65D99">
        <w:rPr>
          <w:i/>
          <w:sz w:val="20"/>
          <w:szCs w:val="20"/>
        </w:rPr>
        <w:t xml:space="preserve">. </w:t>
      </w:r>
    </w:p>
    <w:sectPr w:rsidR="001E3882" w:rsidRPr="00C65D99" w:rsidSect="00C65D99">
      <w:pgSz w:w="11906" w:h="16838"/>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1EA"/>
    <w:multiLevelType w:val="hybridMultilevel"/>
    <w:tmpl w:val="EAB6C774"/>
    <w:lvl w:ilvl="0" w:tplc="F80208C0">
      <w:start w:val="2014"/>
      <w:numFmt w:val="bullet"/>
      <w:lvlText w:val="-"/>
      <w:lvlJc w:val="left"/>
      <w:pPr>
        <w:ind w:left="345" w:hanging="360"/>
      </w:pPr>
      <w:rPr>
        <w:rFonts w:ascii="Times New Roman" w:eastAsia="Times New Roman" w:hAnsi="Times New Roman" w:cs="Times New Roman" w:hint="default"/>
        <w:i/>
      </w:rPr>
    </w:lvl>
    <w:lvl w:ilvl="1" w:tplc="18090003" w:tentative="1">
      <w:start w:val="1"/>
      <w:numFmt w:val="bullet"/>
      <w:lvlText w:val="o"/>
      <w:lvlJc w:val="left"/>
      <w:pPr>
        <w:ind w:left="1065" w:hanging="360"/>
      </w:pPr>
      <w:rPr>
        <w:rFonts w:ascii="Courier New" w:hAnsi="Courier New" w:cs="Courier New" w:hint="default"/>
      </w:rPr>
    </w:lvl>
    <w:lvl w:ilvl="2" w:tplc="18090005" w:tentative="1">
      <w:start w:val="1"/>
      <w:numFmt w:val="bullet"/>
      <w:lvlText w:val=""/>
      <w:lvlJc w:val="left"/>
      <w:pPr>
        <w:ind w:left="1785" w:hanging="360"/>
      </w:pPr>
      <w:rPr>
        <w:rFonts w:ascii="Wingdings" w:hAnsi="Wingdings" w:hint="default"/>
      </w:rPr>
    </w:lvl>
    <w:lvl w:ilvl="3" w:tplc="18090001" w:tentative="1">
      <w:start w:val="1"/>
      <w:numFmt w:val="bullet"/>
      <w:lvlText w:val=""/>
      <w:lvlJc w:val="left"/>
      <w:pPr>
        <w:ind w:left="2505" w:hanging="360"/>
      </w:pPr>
      <w:rPr>
        <w:rFonts w:ascii="Symbol" w:hAnsi="Symbol" w:hint="default"/>
      </w:rPr>
    </w:lvl>
    <w:lvl w:ilvl="4" w:tplc="18090003" w:tentative="1">
      <w:start w:val="1"/>
      <w:numFmt w:val="bullet"/>
      <w:lvlText w:val="o"/>
      <w:lvlJc w:val="left"/>
      <w:pPr>
        <w:ind w:left="3225" w:hanging="360"/>
      </w:pPr>
      <w:rPr>
        <w:rFonts w:ascii="Courier New" w:hAnsi="Courier New" w:cs="Courier New" w:hint="default"/>
      </w:rPr>
    </w:lvl>
    <w:lvl w:ilvl="5" w:tplc="18090005" w:tentative="1">
      <w:start w:val="1"/>
      <w:numFmt w:val="bullet"/>
      <w:lvlText w:val=""/>
      <w:lvlJc w:val="left"/>
      <w:pPr>
        <w:ind w:left="3945" w:hanging="360"/>
      </w:pPr>
      <w:rPr>
        <w:rFonts w:ascii="Wingdings" w:hAnsi="Wingdings" w:hint="default"/>
      </w:rPr>
    </w:lvl>
    <w:lvl w:ilvl="6" w:tplc="18090001" w:tentative="1">
      <w:start w:val="1"/>
      <w:numFmt w:val="bullet"/>
      <w:lvlText w:val=""/>
      <w:lvlJc w:val="left"/>
      <w:pPr>
        <w:ind w:left="4665" w:hanging="360"/>
      </w:pPr>
      <w:rPr>
        <w:rFonts w:ascii="Symbol" w:hAnsi="Symbol" w:hint="default"/>
      </w:rPr>
    </w:lvl>
    <w:lvl w:ilvl="7" w:tplc="18090003" w:tentative="1">
      <w:start w:val="1"/>
      <w:numFmt w:val="bullet"/>
      <w:lvlText w:val="o"/>
      <w:lvlJc w:val="left"/>
      <w:pPr>
        <w:ind w:left="5385" w:hanging="360"/>
      </w:pPr>
      <w:rPr>
        <w:rFonts w:ascii="Courier New" w:hAnsi="Courier New" w:cs="Courier New" w:hint="default"/>
      </w:rPr>
    </w:lvl>
    <w:lvl w:ilvl="8" w:tplc="18090005" w:tentative="1">
      <w:start w:val="1"/>
      <w:numFmt w:val="bullet"/>
      <w:lvlText w:val=""/>
      <w:lvlJc w:val="left"/>
      <w:pPr>
        <w:ind w:left="6105" w:hanging="360"/>
      </w:pPr>
      <w:rPr>
        <w:rFonts w:ascii="Wingdings" w:hAnsi="Wingdings" w:hint="default"/>
      </w:rPr>
    </w:lvl>
  </w:abstractNum>
  <w:abstractNum w:abstractNumId="1" w15:restartNumberingAfterBreak="0">
    <w:nsid w:val="3E173644"/>
    <w:multiLevelType w:val="hybridMultilevel"/>
    <w:tmpl w:val="0AA485CA"/>
    <w:lvl w:ilvl="0" w:tplc="DFB27070">
      <w:start w:val="2014"/>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42514E15"/>
    <w:multiLevelType w:val="hybridMultilevel"/>
    <w:tmpl w:val="881AE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683E4C"/>
    <w:multiLevelType w:val="hybridMultilevel"/>
    <w:tmpl w:val="D77658A6"/>
    <w:lvl w:ilvl="0" w:tplc="DFB27070">
      <w:start w:val="2014"/>
      <w:numFmt w:val="bullet"/>
      <w:lvlText w:val="-"/>
      <w:lvlJc w:val="left"/>
      <w:pPr>
        <w:ind w:left="345" w:hanging="360"/>
      </w:pPr>
      <w:rPr>
        <w:rFonts w:ascii="Times New Roman" w:eastAsia="Times New Roman" w:hAnsi="Times New Roman" w:cs="Times New Roman" w:hint="default"/>
      </w:rPr>
    </w:lvl>
    <w:lvl w:ilvl="1" w:tplc="18090003" w:tentative="1">
      <w:start w:val="1"/>
      <w:numFmt w:val="bullet"/>
      <w:lvlText w:val="o"/>
      <w:lvlJc w:val="left"/>
      <w:pPr>
        <w:ind w:left="1065" w:hanging="360"/>
      </w:pPr>
      <w:rPr>
        <w:rFonts w:ascii="Courier New" w:hAnsi="Courier New" w:cs="Courier New" w:hint="default"/>
      </w:rPr>
    </w:lvl>
    <w:lvl w:ilvl="2" w:tplc="18090005" w:tentative="1">
      <w:start w:val="1"/>
      <w:numFmt w:val="bullet"/>
      <w:lvlText w:val=""/>
      <w:lvlJc w:val="left"/>
      <w:pPr>
        <w:ind w:left="1785" w:hanging="360"/>
      </w:pPr>
      <w:rPr>
        <w:rFonts w:ascii="Wingdings" w:hAnsi="Wingdings" w:hint="default"/>
      </w:rPr>
    </w:lvl>
    <w:lvl w:ilvl="3" w:tplc="18090001" w:tentative="1">
      <w:start w:val="1"/>
      <w:numFmt w:val="bullet"/>
      <w:lvlText w:val=""/>
      <w:lvlJc w:val="left"/>
      <w:pPr>
        <w:ind w:left="2505" w:hanging="360"/>
      </w:pPr>
      <w:rPr>
        <w:rFonts w:ascii="Symbol" w:hAnsi="Symbol" w:hint="default"/>
      </w:rPr>
    </w:lvl>
    <w:lvl w:ilvl="4" w:tplc="18090003" w:tentative="1">
      <w:start w:val="1"/>
      <w:numFmt w:val="bullet"/>
      <w:lvlText w:val="o"/>
      <w:lvlJc w:val="left"/>
      <w:pPr>
        <w:ind w:left="3225" w:hanging="360"/>
      </w:pPr>
      <w:rPr>
        <w:rFonts w:ascii="Courier New" w:hAnsi="Courier New" w:cs="Courier New" w:hint="default"/>
      </w:rPr>
    </w:lvl>
    <w:lvl w:ilvl="5" w:tplc="18090005" w:tentative="1">
      <w:start w:val="1"/>
      <w:numFmt w:val="bullet"/>
      <w:lvlText w:val=""/>
      <w:lvlJc w:val="left"/>
      <w:pPr>
        <w:ind w:left="3945" w:hanging="360"/>
      </w:pPr>
      <w:rPr>
        <w:rFonts w:ascii="Wingdings" w:hAnsi="Wingdings" w:hint="default"/>
      </w:rPr>
    </w:lvl>
    <w:lvl w:ilvl="6" w:tplc="18090001" w:tentative="1">
      <w:start w:val="1"/>
      <w:numFmt w:val="bullet"/>
      <w:lvlText w:val=""/>
      <w:lvlJc w:val="left"/>
      <w:pPr>
        <w:ind w:left="4665" w:hanging="360"/>
      </w:pPr>
      <w:rPr>
        <w:rFonts w:ascii="Symbol" w:hAnsi="Symbol" w:hint="default"/>
      </w:rPr>
    </w:lvl>
    <w:lvl w:ilvl="7" w:tplc="18090003" w:tentative="1">
      <w:start w:val="1"/>
      <w:numFmt w:val="bullet"/>
      <w:lvlText w:val="o"/>
      <w:lvlJc w:val="left"/>
      <w:pPr>
        <w:ind w:left="5385" w:hanging="360"/>
      </w:pPr>
      <w:rPr>
        <w:rFonts w:ascii="Courier New" w:hAnsi="Courier New" w:cs="Courier New" w:hint="default"/>
      </w:rPr>
    </w:lvl>
    <w:lvl w:ilvl="8" w:tplc="18090005" w:tentative="1">
      <w:start w:val="1"/>
      <w:numFmt w:val="bullet"/>
      <w:lvlText w:val=""/>
      <w:lvlJc w:val="left"/>
      <w:pPr>
        <w:ind w:left="610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882"/>
    <w:rsid w:val="000241C8"/>
    <w:rsid w:val="0009170B"/>
    <w:rsid w:val="000F79A5"/>
    <w:rsid w:val="001E3882"/>
    <w:rsid w:val="0025578D"/>
    <w:rsid w:val="002C12FE"/>
    <w:rsid w:val="003D2488"/>
    <w:rsid w:val="003D3EF1"/>
    <w:rsid w:val="00467831"/>
    <w:rsid w:val="004A30DF"/>
    <w:rsid w:val="004F2A9A"/>
    <w:rsid w:val="004F485A"/>
    <w:rsid w:val="0053039B"/>
    <w:rsid w:val="005441C2"/>
    <w:rsid w:val="00602998"/>
    <w:rsid w:val="0061553A"/>
    <w:rsid w:val="00632F37"/>
    <w:rsid w:val="00682480"/>
    <w:rsid w:val="006D72F5"/>
    <w:rsid w:val="006F27BD"/>
    <w:rsid w:val="006F5859"/>
    <w:rsid w:val="007709AF"/>
    <w:rsid w:val="00831882"/>
    <w:rsid w:val="008466B5"/>
    <w:rsid w:val="00A859CF"/>
    <w:rsid w:val="00A93DDC"/>
    <w:rsid w:val="00AA0672"/>
    <w:rsid w:val="00AA4BC0"/>
    <w:rsid w:val="00B21A26"/>
    <w:rsid w:val="00C2306E"/>
    <w:rsid w:val="00C371D6"/>
    <w:rsid w:val="00C65D99"/>
    <w:rsid w:val="00CB5541"/>
    <w:rsid w:val="00D0181D"/>
    <w:rsid w:val="00DA13DE"/>
    <w:rsid w:val="00E02D9C"/>
    <w:rsid w:val="00E10E07"/>
    <w:rsid w:val="00E20ABB"/>
    <w:rsid w:val="00E334D0"/>
    <w:rsid w:val="00E41CBE"/>
    <w:rsid w:val="00E63A95"/>
    <w:rsid w:val="00EB0307"/>
    <w:rsid w:val="00F0083D"/>
    <w:rsid w:val="00F37962"/>
    <w:rsid w:val="00F961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3EB2"/>
  <w15:docId w15:val="{AEBB89E2-696E-4711-B9DD-F37B65AC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6"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75"/>
      <w:ind w:left="93"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4F2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9A"/>
    <w:rPr>
      <w:rFonts w:ascii="Segoe UI" w:eastAsia="Times New Roman" w:hAnsi="Segoe UI" w:cs="Segoe UI"/>
      <w:color w:val="000000"/>
      <w:sz w:val="18"/>
      <w:szCs w:val="18"/>
    </w:rPr>
  </w:style>
  <w:style w:type="paragraph" w:customStyle="1" w:styleId="paragraph">
    <w:name w:val="paragraph"/>
    <w:basedOn w:val="Normal"/>
    <w:rsid w:val="00682480"/>
    <w:pPr>
      <w:spacing w:before="100" w:beforeAutospacing="1" w:after="100" w:afterAutospacing="1" w:line="240" w:lineRule="auto"/>
      <w:ind w:left="0" w:firstLine="0"/>
    </w:pPr>
    <w:rPr>
      <w:color w:val="auto"/>
      <w:sz w:val="24"/>
      <w:szCs w:val="24"/>
    </w:rPr>
  </w:style>
  <w:style w:type="character" w:customStyle="1" w:styleId="normaltextrun">
    <w:name w:val="normaltextrun"/>
    <w:basedOn w:val="DefaultParagraphFont"/>
    <w:rsid w:val="00682480"/>
  </w:style>
  <w:style w:type="table" w:styleId="TableGrid">
    <w:name w:val="Table Grid"/>
    <w:basedOn w:val="TableNormal"/>
    <w:uiPriority w:val="39"/>
    <w:rsid w:val="006824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amy2013</dc:creator>
  <cp:keywords/>
  <cp:lastModifiedBy>ULStudent:ALISON.O'BRIEN</cp:lastModifiedBy>
  <cp:revision>5</cp:revision>
  <cp:lastPrinted>2019-01-31T10:32:00Z</cp:lastPrinted>
  <dcterms:created xsi:type="dcterms:W3CDTF">2019-02-03T21:34:00Z</dcterms:created>
  <dcterms:modified xsi:type="dcterms:W3CDTF">2019-02-07T12:03:00Z</dcterms:modified>
</cp:coreProperties>
</file>