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0F5E" w14:textId="64BDD995" w:rsidR="00562A51" w:rsidRPr="00A513A6" w:rsidRDefault="00562A51" w:rsidP="005373C7">
      <w:pPr>
        <w:pStyle w:val="Body"/>
        <w:pBdr>
          <w:bottom w:val="single" w:sz="6" w:space="1" w:color="auto"/>
        </w:pBdr>
        <w:spacing w:after="80" w:line="360" w:lineRule="auto"/>
        <w:rPr>
          <w:rFonts w:ascii="Georgia" w:hAnsi="Georgia"/>
          <w:sz w:val="28"/>
          <w:szCs w:val="28"/>
          <w:lang w:val="en-GB"/>
        </w:rPr>
      </w:pPr>
    </w:p>
    <w:p w14:paraId="61D1190F" w14:textId="3FFD00FA" w:rsidR="00DE125B" w:rsidRPr="00A513A6" w:rsidRDefault="00755024" w:rsidP="005373C7">
      <w:pPr>
        <w:pStyle w:val="Body"/>
        <w:spacing w:after="80" w:line="360" w:lineRule="auto"/>
        <w:rPr>
          <w:rFonts w:ascii="Georgia" w:hAnsi="Georgia"/>
          <w:b/>
          <w:sz w:val="28"/>
          <w:szCs w:val="28"/>
          <w:lang w:val="en-GB"/>
        </w:rPr>
      </w:pPr>
      <w:r w:rsidRPr="00A513A6">
        <w:rPr>
          <w:rFonts w:ascii="Georgia" w:hAnsi="Georgia"/>
          <w:b/>
          <w:sz w:val="28"/>
          <w:szCs w:val="28"/>
          <w:lang w:val="en-GB"/>
        </w:rPr>
        <w:t>Work Experience</w:t>
      </w:r>
      <w:r w:rsidR="009C3A96" w:rsidRPr="00A513A6">
        <w:rPr>
          <w:rFonts w:ascii="Georgia" w:hAnsi="Georgia"/>
          <w:b/>
          <w:sz w:val="28"/>
          <w:szCs w:val="28"/>
          <w:lang w:val="en-GB"/>
        </w:rPr>
        <w:t xml:space="preserve"> </w:t>
      </w:r>
    </w:p>
    <w:p w14:paraId="41F58691" w14:textId="3AD26842" w:rsidR="004677D2" w:rsidRDefault="007E6CA5" w:rsidP="005373C7">
      <w:pPr>
        <w:pStyle w:val="Body"/>
        <w:spacing w:after="80" w:line="360" w:lineRule="auto"/>
        <w:rPr>
          <w:rFonts w:ascii="Georgia" w:hAnsi="Georgia"/>
          <w:sz w:val="21"/>
          <w:szCs w:val="21"/>
          <w:lang w:val="en-GB"/>
        </w:rPr>
      </w:pPr>
      <w:r>
        <w:rPr>
          <w:rFonts w:ascii="Georgia" w:hAnsi="Georgia"/>
          <w:b/>
          <w:sz w:val="21"/>
          <w:szCs w:val="21"/>
          <w:lang w:val="en-GB"/>
        </w:rPr>
        <w:t xml:space="preserve">Niall Colgan &amp; Co Solicitors </w:t>
      </w:r>
      <w:r>
        <w:rPr>
          <w:rFonts w:ascii="Georgia" w:hAnsi="Georgia"/>
          <w:sz w:val="21"/>
          <w:szCs w:val="21"/>
          <w:lang w:val="en-GB"/>
        </w:rPr>
        <w:t>–</w:t>
      </w:r>
      <w:r w:rsidRPr="007E6CA5">
        <w:rPr>
          <w:rFonts w:ascii="Georgia" w:hAnsi="Georgia"/>
          <w:sz w:val="21"/>
          <w:szCs w:val="21"/>
          <w:lang w:val="en-GB"/>
        </w:rPr>
        <w:t xml:space="preserve"> Paralegal</w:t>
      </w:r>
    </w:p>
    <w:p w14:paraId="149F6AE4" w14:textId="657EBA11" w:rsidR="00051886" w:rsidRDefault="00051886" w:rsidP="005373C7">
      <w:pPr>
        <w:pStyle w:val="Body"/>
        <w:spacing w:after="80" w:line="360" w:lineRule="auto"/>
        <w:rPr>
          <w:rFonts w:ascii="Georgia" w:hAnsi="Georgia"/>
          <w:sz w:val="21"/>
          <w:szCs w:val="21"/>
          <w:lang w:val="en-GB"/>
        </w:rPr>
      </w:pPr>
      <w:r>
        <w:rPr>
          <w:rFonts w:ascii="Georgia" w:hAnsi="Georgia"/>
          <w:sz w:val="21"/>
          <w:szCs w:val="21"/>
          <w:lang w:val="en-GB"/>
        </w:rPr>
        <w:t>April 2018 – October 2018</w:t>
      </w:r>
    </w:p>
    <w:p w14:paraId="13D99D2E" w14:textId="2164BC03" w:rsidR="007E6CA5" w:rsidRPr="001A4670" w:rsidRDefault="007E6CA5" w:rsidP="007E6CA5">
      <w:pPr>
        <w:pStyle w:val="Body"/>
        <w:numPr>
          <w:ilvl w:val="0"/>
          <w:numId w:val="11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1A4670">
        <w:rPr>
          <w:rFonts w:ascii="Georgia" w:hAnsi="Georgia"/>
          <w:sz w:val="21"/>
          <w:szCs w:val="21"/>
          <w:lang w:val="en-GB"/>
        </w:rPr>
        <w:t xml:space="preserve">Conducted extensive legal research in various areas, such as employment </w:t>
      </w:r>
      <w:r w:rsidR="00BF11CF" w:rsidRPr="001A4670">
        <w:rPr>
          <w:rFonts w:ascii="Georgia" w:hAnsi="Georgia"/>
          <w:sz w:val="21"/>
          <w:szCs w:val="21"/>
          <w:lang w:val="en-GB"/>
        </w:rPr>
        <w:t>law, landlord and tenant law and immigration law.</w:t>
      </w:r>
    </w:p>
    <w:p w14:paraId="308D8B71" w14:textId="77777777" w:rsidR="00BF11CF" w:rsidRPr="001A4670" w:rsidRDefault="00BF11CF" w:rsidP="007E6CA5">
      <w:pPr>
        <w:pStyle w:val="Body"/>
        <w:numPr>
          <w:ilvl w:val="0"/>
          <w:numId w:val="11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1A4670">
        <w:rPr>
          <w:rFonts w:ascii="Georgia" w:hAnsi="Georgia"/>
          <w:sz w:val="21"/>
          <w:szCs w:val="21"/>
          <w:lang w:val="en-GB"/>
        </w:rPr>
        <w:t>Assisted on judicial review cases in the context of refugee law;</w:t>
      </w:r>
    </w:p>
    <w:p w14:paraId="0797634F" w14:textId="3DBAB1A0" w:rsidR="001A4670" w:rsidRPr="001A4670" w:rsidRDefault="00BF11CF" w:rsidP="001A4670">
      <w:pPr>
        <w:pStyle w:val="Body"/>
        <w:numPr>
          <w:ilvl w:val="0"/>
          <w:numId w:val="11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1A4670">
        <w:rPr>
          <w:rFonts w:ascii="Georgia" w:hAnsi="Georgia"/>
          <w:sz w:val="21"/>
          <w:szCs w:val="21"/>
          <w:lang w:val="en-GB"/>
        </w:rPr>
        <w:t>Drafted all policies and procedure</w:t>
      </w:r>
      <w:r w:rsidR="00F00F53" w:rsidRPr="001A4670">
        <w:rPr>
          <w:rFonts w:ascii="Georgia" w:hAnsi="Georgia"/>
          <w:sz w:val="21"/>
          <w:szCs w:val="21"/>
          <w:lang w:val="en-GB"/>
        </w:rPr>
        <w:t>s</w:t>
      </w:r>
      <w:r w:rsidRPr="001A4670">
        <w:rPr>
          <w:rFonts w:ascii="Georgia" w:hAnsi="Georgia"/>
          <w:sz w:val="21"/>
          <w:szCs w:val="21"/>
          <w:lang w:val="en-GB"/>
        </w:rPr>
        <w:t xml:space="preserve"> in order to ensure compliance with the General Data Protection Regulation from start to finish</w:t>
      </w:r>
      <w:r w:rsidR="00F00F53" w:rsidRPr="001A4670">
        <w:rPr>
          <w:rFonts w:ascii="Georgia" w:hAnsi="Georgia"/>
          <w:sz w:val="21"/>
          <w:szCs w:val="21"/>
          <w:lang w:val="en-GB"/>
        </w:rPr>
        <w:t xml:space="preserve">, including </w:t>
      </w:r>
      <w:r w:rsidR="001A4670" w:rsidRPr="001A4670">
        <w:rPr>
          <w:rFonts w:ascii="Georgia" w:hAnsi="Georgia"/>
          <w:sz w:val="21"/>
          <w:szCs w:val="21"/>
          <w:lang w:val="en-GB"/>
        </w:rPr>
        <w:t xml:space="preserve">ensuring their online accessibility. </w:t>
      </w:r>
    </w:p>
    <w:p w14:paraId="3E3D1919" w14:textId="77777777" w:rsidR="001A4670" w:rsidRPr="001A4670" w:rsidRDefault="001A4670" w:rsidP="001A4670">
      <w:pPr>
        <w:pStyle w:val="Body"/>
        <w:spacing w:after="80" w:line="360" w:lineRule="auto"/>
        <w:ind w:left="720"/>
        <w:rPr>
          <w:rFonts w:ascii="Georgia" w:hAnsi="Georgia"/>
          <w:b/>
          <w:sz w:val="21"/>
          <w:szCs w:val="21"/>
          <w:lang w:val="en-GB"/>
        </w:rPr>
      </w:pPr>
    </w:p>
    <w:p w14:paraId="03382F1D" w14:textId="02A1E219" w:rsidR="004677D2" w:rsidRPr="00CE1000" w:rsidRDefault="004677D2" w:rsidP="005373C7">
      <w:pPr>
        <w:pStyle w:val="Body"/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b/>
          <w:sz w:val="21"/>
          <w:szCs w:val="21"/>
          <w:lang w:val="en-GB"/>
        </w:rPr>
        <w:t>BHK Solicitors</w:t>
      </w:r>
      <w:r w:rsidR="007E6CA5">
        <w:rPr>
          <w:rFonts w:ascii="Georgia" w:hAnsi="Georgia"/>
          <w:sz w:val="21"/>
          <w:szCs w:val="21"/>
          <w:lang w:val="en-GB"/>
        </w:rPr>
        <w:t xml:space="preserve"> – Paralegal</w:t>
      </w:r>
    </w:p>
    <w:p w14:paraId="61FDC4DF" w14:textId="62DD6133" w:rsidR="004677D2" w:rsidRPr="00CE1000" w:rsidRDefault="004677D2" w:rsidP="005373C7">
      <w:pPr>
        <w:pStyle w:val="Body"/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August 2017 – January 2018</w:t>
      </w:r>
    </w:p>
    <w:p w14:paraId="6ABCAA47" w14:textId="0C4D7E6F" w:rsidR="004677D2" w:rsidRPr="00CE1000" w:rsidRDefault="00A31938" w:rsidP="004677D2">
      <w:pPr>
        <w:pStyle w:val="Body"/>
        <w:numPr>
          <w:ilvl w:val="0"/>
          <w:numId w:val="10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Assisted and played a seminal role in the discovery process for high profile cases, in con</w:t>
      </w:r>
      <w:r w:rsidR="00BF11CF">
        <w:rPr>
          <w:rFonts w:ascii="Georgia" w:hAnsi="Georgia"/>
          <w:sz w:val="21"/>
          <w:szCs w:val="21"/>
          <w:lang w:val="en-GB"/>
        </w:rPr>
        <w:t>cert with practicing barristers;</w:t>
      </w:r>
    </w:p>
    <w:p w14:paraId="6270B4DA" w14:textId="328B5F69" w:rsidR="00A31938" w:rsidRPr="00CE1000" w:rsidRDefault="00A31938" w:rsidP="004677D2">
      <w:pPr>
        <w:pStyle w:val="Body"/>
        <w:numPr>
          <w:ilvl w:val="0"/>
          <w:numId w:val="10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 xml:space="preserve">Assisted with secretarial tasks, </w:t>
      </w:r>
      <w:r w:rsidR="00E705A4" w:rsidRPr="00CE1000">
        <w:rPr>
          <w:rFonts w:ascii="Georgia" w:hAnsi="Georgia"/>
          <w:sz w:val="21"/>
          <w:szCs w:val="21"/>
          <w:lang w:val="en-GB"/>
        </w:rPr>
        <w:t xml:space="preserve">such as </w:t>
      </w:r>
      <w:r w:rsidRPr="00CE1000">
        <w:rPr>
          <w:rFonts w:ascii="Georgia" w:hAnsi="Georgia"/>
          <w:sz w:val="21"/>
          <w:szCs w:val="21"/>
          <w:lang w:val="en-GB"/>
        </w:rPr>
        <w:t>scheduling m</w:t>
      </w:r>
      <w:r w:rsidR="00BF11CF">
        <w:rPr>
          <w:rFonts w:ascii="Georgia" w:hAnsi="Georgia"/>
          <w:sz w:val="21"/>
          <w:szCs w:val="21"/>
          <w:lang w:val="en-GB"/>
        </w:rPr>
        <w:t>eetings, and organising records;</w:t>
      </w:r>
    </w:p>
    <w:p w14:paraId="13F03D89" w14:textId="0039E67F" w:rsidR="00A31938" w:rsidRPr="00CE1000" w:rsidRDefault="00A31938" w:rsidP="004677D2">
      <w:pPr>
        <w:pStyle w:val="Body"/>
        <w:numPr>
          <w:ilvl w:val="0"/>
          <w:numId w:val="10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 xml:space="preserve">Assisted with </w:t>
      </w:r>
      <w:r w:rsidR="008B27AF">
        <w:rPr>
          <w:rFonts w:ascii="Georgia" w:hAnsi="Georgia"/>
          <w:sz w:val="21"/>
          <w:szCs w:val="21"/>
          <w:lang w:val="en-GB"/>
        </w:rPr>
        <w:t xml:space="preserve">the preparation and conclusion of </w:t>
      </w:r>
      <w:r w:rsidRPr="00CE1000">
        <w:rPr>
          <w:rFonts w:ascii="Georgia" w:hAnsi="Georgia"/>
          <w:sz w:val="21"/>
          <w:szCs w:val="21"/>
          <w:lang w:val="en-GB"/>
        </w:rPr>
        <w:t>property tran</w:t>
      </w:r>
      <w:r w:rsidR="00E705A4" w:rsidRPr="00CE1000">
        <w:rPr>
          <w:rFonts w:ascii="Georgia" w:hAnsi="Georgia"/>
          <w:sz w:val="21"/>
          <w:szCs w:val="21"/>
          <w:lang w:val="en-GB"/>
        </w:rPr>
        <w:t>sacti</w:t>
      </w:r>
      <w:r w:rsidR="00BF11CF">
        <w:rPr>
          <w:rFonts w:ascii="Georgia" w:hAnsi="Georgia"/>
          <w:sz w:val="21"/>
          <w:szCs w:val="21"/>
          <w:lang w:val="en-GB"/>
        </w:rPr>
        <w:t>on in preparing Books of Titles;</w:t>
      </w:r>
    </w:p>
    <w:p w14:paraId="3AEAEAB7" w14:textId="5173E1CB" w:rsidR="00E705A4" w:rsidRPr="00CE1000" w:rsidRDefault="00E705A4" w:rsidP="004677D2">
      <w:pPr>
        <w:pStyle w:val="Body"/>
        <w:numPr>
          <w:ilvl w:val="0"/>
          <w:numId w:val="10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 xml:space="preserve">Worked in close proximity, and liaised with Barristers working on the same projects, on a variety of legal issues. </w:t>
      </w:r>
    </w:p>
    <w:p w14:paraId="5DEBB5D1" w14:textId="1D74151F" w:rsidR="00BB0B99" w:rsidRPr="00CE1000" w:rsidRDefault="0055156F" w:rsidP="005373C7">
      <w:pPr>
        <w:pStyle w:val="Body"/>
        <w:spacing w:after="80" w:line="360" w:lineRule="auto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b/>
          <w:sz w:val="21"/>
          <w:szCs w:val="21"/>
          <w:lang w:val="en-GB"/>
        </w:rPr>
        <w:t>Heineken Ireland</w:t>
      </w:r>
      <w:r w:rsidR="00165319" w:rsidRPr="00CE1000">
        <w:rPr>
          <w:rFonts w:ascii="Georgia" w:hAnsi="Georgia"/>
          <w:sz w:val="21"/>
          <w:szCs w:val="21"/>
          <w:lang w:val="en-GB"/>
        </w:rPr>
        <w:t xml:space="preserve"> – </w:t>
      </w:r>
      <w:r w:rsidRPr="00CE1000">
        <w:rPr>
          <w:rFonts w:ascii="Georgia" w:hAnsi="Georgia"/>
          <w:sz w:val="21"/>
          <w:szCs w:val="21"/>
          <w:lang w:val="en-GB"/>
        </w:rPr>
        <w:t>Legal Inter</w:t>
      </w:r>
      <w:r w:rsidR="00AC1582" w:rsidRPr="00CE1000">
        <w:rPr>
          <w:rFonts w:ascii="Georgia" w:hAnsi="Georgia"/>
          <w:sz w:val="21"/>
          <w:szCs w:val="21"/>
          <w:lang w:val="en-GB"/>
        </w:rPr>
        <w:t>n</w:t>
      </w:r>
      <w:r w:rsidR="00165319" w:rsidRPr="00CE1000">
        <w:rPr>
          <w:rFonts w:ascii="Georgia" w:hAnsi="Georgia"/>
          <w:b/>
          <w:sz w:val="21"/>
          <w:szCs w:val="21"/>
          <w:lang w:val="en-GB"/>
        </w:rPr>
        <w:t xml:space="preserve"> </w:t>
      </w:r>
    </w:p>
    <w:p w14:paraId="2F5768C8" w14:textId="411F8421" w:rsidR="00BB0B99" w:rsidRPr="00CE1000" w:rsidRDefault="0055156F" w:rsidP="005373C7">
      <w:pPr>
        <w:pStyle w:val="Body"/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June 2016 – September 2016</w:t>
      </w:r>
    </w:p>
    <w:p w14:paraId="6F740FCD" w14:textId="6B9DC835" w:rsidR="009712CC" w:rsidRPr="00CE1000" w:rsidRDefault="009712CC" w:rsidP="005373C7">
      <w:pPr>
        <w:pStyle w:val="Body"/>
        <w:numPr>
          <w:ilvl w:val="0"/>
          <w:numId w:val="7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Assisted with company secretarial tasks, including converting Heineken Group company memoranda and articles of association to company constitutions according to the Companies Act 2014;</w:t>
      </w:r>
    </w:p>
    <w:p w14:paraId="53151A46" w14:textId="441ADA29" w:rsidR="009712CC" w:rsidRPr="00CE1000" w:rsidRDefault="009712CC" w:rsidP="005373C7">
      <w:pPr>
        <w:pStyle w:val="Body"/>
        <w:numPr>
          <w:ilvl w:val="0"/>
          <w:numId w:val="7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 xml:space="preserve">Drafted a wide variety of contracts including supplier, sponsorship </w:t>
      </w:r>
      <w:r w:rsidR="009E6CF0" w:rsidRPr="00CE1000">
        <w:rPr>
          <w:rFonts w:ascii="Georgia" w:hAnsi="Georgia"/>
          <w:sz w:val="21"/>
          <w:szCs w:val="21"/>
          <w:lang w:val="en-GB"/>
        </w:rPr>
        <w:t xml:space="preserve">and trading </w:t>
      </w:r>
      <w:r w:rsidRPr="00CE1000">
        <w:rPr>
          <w:rFonts w:ascii="Georgia" w:hAnsi="Georgia"/>
          <w:sz w:val="21"/>
          <w:szCs w:val="21"/>
          <w:lang w:val="en-GB"/>
        </w:rPr>
        <w:t>agreement</w:t>
      </w:r>
      <w:r w:rsidR="009E6CF0" w:rsidRPr="00CE1000">
        <w:rPr>
          <w:rFonts w:ascii="Georgia" w:hAnsi="Georgia"/>
          <w:sz w:val="21"/>
          <w:szCs w:val="21"/>
          <w:lang w:val="en-GB"/>
        </w:rPr>
        <w:t>s</w:t>
      </w:r>
      <w:r w:rsidRPr="00CE1000">
        <w:rPr>
          <w:rFonts w:ascii="Georgia" w:hAnsi="Georgia"/>
          <w:sz w:val="21"/>
          <w:szCs w:val="21"/>
          <w:lang w:val="en-GB"/>
        </w:rPr>
        <w:t xml:space="preserve"> and rebate advances; </w:t>
      </w:r>
    </w:p>
    <w:p w14:paraId="553042A4" w14:textId="48A6785A" w:rsidR="009E6CF0" w:rsidRPr="00CE1000" w:rsidRDefault="009E6CF0" w:rsidP="005373C7">
      <w:pPr>
        <w:pStyle w:val="Body"/>
        <w:numPr>
          <w:ilvl w:val="0"/>
          <w:numId w:val="7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Worked in close proximity with the HR department on the development and drafting of company policies;</w:t>
      </w:r>
    </w:p>
    <w:p w14:paraId="37796F10" w14:textId="5D96BD59" w:rsidR="009E6CF0" w:rsidRPr="00CE1000" w:rsidRDefault="009E6CF0" w:rsidP="005373C7">
      <w:pPr>
        <w:pStyle w:val="Body"/>
        <w:numPr>
          <w:ilvl w:val="0"/>
          <w:numId w:val="7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Liaised with external counsel on a wide variety of legal issues including both domestic and EU Food Safety &amp; Beverage Labelling regulations;</w:t>
      </w:r>
    </w:p>
    <w:p w14:paraId="7839D469" w14:textId="7AEAED40" w:rsidR="009E6CF0" w:rsidRPr="00CE1000" w:rsidRDefault="009E6CF0" w:rsidP="005373C7">
      <w:pPr>
        <w:pStyle w:val="Body"/>
        <w:numPr>
          <w:ilvl w:val="0"/>
          <w:numId w:val="7"/>
        </w:numPr>
        <w:spacing w:after="8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Attended several conferences in the name of the company on numerous current legal issues, including Brexit</w:t>
      </w:r>
    </w:p>
    <w:p w14:paraId="3EAF7054" w14:textId="77777777" w:rsidR="00562A51" w:rsidRPr="00CE1000" w:rsidRDefault="00562A51" w:rsidP="005373C7">
      <w:pPr>
        <w:pStyle w:val="Body"/>
        <w:spacing w:after="80" w:line="360" w:lineRule="auto"/>
        <w:jc w:val="both"/>
        <w:rPr>
          <w:rFonts w:ascii="Georgia" w:hAnsi="Georgia"/>
          <w:sz w:val="21"/>
          <w:szCs w:val="21"/>
          <w:lang w:val="en-GB"/>
        </w:rPr>
      </w:pPr>
    </w:p>
    <w:p w14:paraId="29C42F51" w14:textId="2ADAB007" w:rsidR="009C126D" w:rsidRPr="00CE1000" w:rsidRDefault="0055156F" w:rsidP="005373C7">
      <w:pPr>
        <w:pStyle w:val="Body"/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b/>
          <w:sz w:val="21"/>
          <w:szCs w:val="21"/>
          <w:lang w:val="en-GB"/>
        </w:rPr>
        <w:t>Saint Louis University Legal Clinics</w:t>
      </w:r>
      <w:r w:rsidR="00755024" w:rsidRPr="00CE1000">
        <w:rPr>
          <w:rFonts w:ascii="Georgia" w:hAnsi="Georgia"/>
          <w:b/>
          <w:sz w:val="21"/>
          <w:szCs w:val="21"/>
          <w:lang w:val="en-GB"/>
        </w:rPr>
        <w:t xml:space="preserve"> </w:t>
      </w:r>
      <w:r w:rsidR="005C2054" w:rsidRPr="00CE1000">
        <w:rPr>
          <w:rFonts w:ascii="Georgia" w:hAnsi="Georgia"/>
          <w:sz w:val="21"/>
          <w:szCs w:val="21"/>
          <w:lang w:val="en-GB"/>
        </w:rPr>
        <w:t>– Legal Intern</w:t>
      </w:r>
    </w:p>
    <w:p w14:paraId="13259F92" w14:textId="11D9C8CE" w:rsidR="00866BE1" w:rsidRPr="00CE1000" w:rsidRDefault="005C2054" w:rsidP="005373C7">
      <w:pPr>
        <w:pStyle w:val="Body"/>
        <w:spacing w:after="80" w:line="360" w:lineRule="auto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August 2015</w:t>
      </w:r>
      <w:r w:rsidR="0055156F" w:rsidRPr="00CE1000">
        <w:rPr>
          <w:rFonts w:ascii="Georgia" w:hAnsi="Georgia"/>
          <w:sz w:val="21"/>
          <w:szCs w:val="21"/>
          <w:lang w:val="en-GB"/>
        </w:rPr>
        <w:t xml:space="preserve"> – May 2016</w:t>
      </w:r>
    </w:p>
    <w:p w14:paraId="683CCE81" w14:textId="7CCF5F98" w:rsidR="005C2054" w:rsidRPr="00CE1000" w:rsidRDefault="005C2054" w:rsidP="005373C7">
      <w:pPr>
        <w:pStyle w:val="Body"/>
        <w:spacing w:after="80" w:line="360" w:lineRule="auto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 xml:space="preserve">Entrepreneurship </w:t>
      </w:r>
      <w:r w:rsidR="009B36C5" w:rsidRPr="00CE1000">
        <w:rPr>
          <w:rFonts w:ascii="Georgia" w:hAnsi="Georgia"/>
          <w:sz w:val="21"/>
          <w:szCs w:val="21"/>
          <w:lang w:val="en-GB"/>
        </w:rPr>
        <w:t>&amp; IP Dept.</w:t>
      </w:r>
      <w:r w:rsidRPr="00CE1000">
        <w:rPr>
          <w:rFonts w:ascii="Georgia" w:hAnsi="Georgia"/>
          <w:sz w:val="21"/>
          <w:szCs w:val="21"/>
          <w:lang w:val="en-GB"/>
        </w:rPr>
        <w:t>:</w:t>
      </w:r>
    </w:p>
    <w:p w14:paraId="25BC614F" w14:textId="48FE8B8F" w:rsidR="0036703A" w:rsidRPr="00CE1000" w:rsidRDefault="009712CC" w:rsidP="005373C7">
      <w:pPr>
        <w:pStyle w:val="Body"/>
        <w:numPr>
          <w:ilvl w:val="0"/>
          <w:numId w:val="3"/>
        </w:numPr>
        <w:spacing w:after="80" w:line="360" w:lineRule="auto"/>
        <w:ind w:left="714" w:hanging="357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Managed</w:t>
      </w:r>
      <w:r w:rsidR="0055156F" w:rsidRPr="00CE1000">
        <w:rPr>
          <w:rFonts w:ascii="Georgia" w:hAnsi="Georgia"/>
          <w:sz w:val="21"/>
          <w:szCs w:val="21"/>
          <w:lang w:val="en-GB"/>
        </w:rPr>
        <w:t xml:space="preserve"> </w:t>
      </w:r>
      <w:r w:rsidR="005C2054" w:rsidRPr="00CE1000">
        <w:rPr>
          <w:rFonts w:ascii="Georgia" w:hAnsi="Georgia"/>
          <w:sz w:val="21"/>
          <w:szCs w:val="21"/>
          <w:lang w:val="en-GB"/>
        </w:rPr>
        <w:t xml:space="preserve">a </w:t>
      </w:r>
      <w:r w:rsidR="0055156F" w:rsidRPr="00CE1000">
        <w:rPr>
          <w:rFonts w:ascii="Georgia" w:hAnsi="Georgia"/>
          <w:sz w:val="21"/>
          <w:szCs w:val="21"/>
          <w:lang w:val="en-GB"/>
        </w:rPr>
        <w:t>high volume of civil asset forfeiture cases and eminent domain cases from start to finish; including interviewing clients for intake, drafting legal documents and advising on tax-efficient settlement packages</w:t>
      </w:r>
      <w:r w:rsidR="005C2054" w:rsidRPr="00CE1000">
        <w:rPr>
          <w:rFonts w:ascii="Georgia" w:hAnsi="Georgia"/>
          <w:sz w:val="21"/>
          <w:szCs w:val="21"/>
          <w:lang w:val="en-GB"/>
        </w:rPr>
        <w:t>.</w:t>
      </w:r>
    </w:p>
    <w:p w14:paraId="1903645B" w14:textId="0A12F048" w:rsidR="002C777F" w:rsidRPr="00CE1000" w:rsidRDefault="00A120F9" w:rsidP="005373C7">
      <w:pPr>
        <w:pStyle w:val="Body"/>
        <w:numPr>
          <w:ilvl w:val="0"/>
          <w:numId w:val="3"/>
        </w:numPr>
        <w:spacing w:after="80" w:line="360" w:lineRule="auto"/>
        <w:ind w:left="714" w:hanging="357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Liaised</w:t>
      </w:r>
      <w:r w:rsidR="0055156F" w:rsidRPr="00CE1000">
        <w:rPr>
          <w:rFonts w:ascii="Georgia" w:hAnsi="Georgia"/>
          <w:sz w:val="21"/>
          <w:szCs w:val="21"/>
          <w:lang w:val="en-GB"/>
        </w:rPr>
        <w:t xml:space="preserve"> with clients and </w:t>
      </w:r>
      <w:r w:rsidR="005A03CC" w:rsidRPr="00CE1000">
        <w:rPr>
          <w:rFonts w:ascii="Georgia" w:hAnsi="Georgia"/>
          <w:sz w:val="21"/>
          <w:szCs w:val="21"/>
          <w:lang w:val="en-GB"/>
        </w:rPr>
        <w:t>solicitors on both</w:t>
      </w:r>
      <w:r w:rsidR="005C2054" w:rsidRPr="00CE1000">
        <w:rPr>
          <w:rFonts w:ascii="Georgia" w:hAnsi="Georgia"/>
          <w:sz w:val="21"/>
          <w:szCs w:val="21"/>
          <w:lang w:val="en-GB"/>
        </w:rPr>
        <w:t xml:space="preserve"> litigious and advisory matters.</w:t>
      </w:r>
    </w:p>
    <w:p w14:paraId="29A6F703" w14:textId="72A956E6" w:rsidR="002C777F" w:rsidRPr="00CE1000" w:rsidRDefault="0055156F" w:rsidP="005373C7">
      <w:pPr>
        <w:pStyle w:val="Body"/>
        <w:numPr>
          <w:ilvl w:val="0"/>
          <w:numId w:val="3"/>
        </w:numPr>
        <w:spacing w:after="80" w:line="360" w:lineRule="auto"/>
        <w:ind w:left="714" w:hanging="357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Carried out Trademark, Copyright and other IP registrations</w:t>
      </w:r>
      <w:r w:rsidR="005C2054" w:rsidRPr="00CE1000">
        <w:rPr>
          <w:rFonts w:ascii="Georgia" w:hAnsi="Georgia"/>
          <w:sz w:val="21"/>
          <w:szCs w:val="21"/>
          <w:lang w:val="en-GB"/>
        </w:rPr>
        <w:t>.</w:t>
      </w:r>
    </w:p>
    <w:p w14:paraId="4F49063B" w14:textId="6E1AB2EC" w:rsidR="005A03CC" w:rsidRPr="00CE1000" w:rsidRDefault="0055156F" w:rsidP="005373C7">
      <w:pPr>
        <w:pStyle w:val="Body"/>
        <w:numPr>
          <w:ilvl w:val="0"/>
          <w:numId w:val="3"/>
        </w:numPr>
        <w:spacing w:after="80" w:line="360" w:lineRule="auto"/>
        <w:ind w:left="714" w:hanging="357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Provided legal assistance to clients in the formation of LLCs and 503(c)3-</w:t>
      </w:r>
      <w:r w:rsidR="009712CC" w:rsidRPr="00CE1000">
        <w:rPr>
          <w:rFonts w:ascii="Georgia" w:hAnsi="Georgia"/>
          <w:sz w:val="21"/>
          <w:szCs w:val="21"/>
          <w:lang w:val="en-GB"/>
        </w:rPr>
        <w:t>s and</w:t>
      </w:r>
      <w:r w:rsidRPr="00CE1000">
        <w:rPr>
          <w:rFonts w:ascii="Georgia" w:hAnsi="Georgia"/>
          <w:sz w:val="21"/>
          <w:szCs w:val="21"/>
          <w:lang w:val="en-GB"/>
        </w:rPr>
        <w:t xml:space="preserve"> </w:t>
      </w:r>
      <w:r w:rsidR="009712CC" w:rsidRPr="00CE1000">
        <w:rPr>
          <w:rFonts w:ascii="Georgia" w:hAnsi="Georgia"/>
          <w:sz w:val="21"/>
          <w:szCs w:val="21"/>
          <w:lang w:val="en-GB"/>
        </w:rPr>
        <w:t xml:space="preserve">conducted </w:t>
      </w:r>
      <w:r w:rsidRPr="00CE1000">
        <w:rPr>
          <w:rFonts w:ascii="Georgia" w:hAnsi="Georgia"/>
          <w:sz w:val="21"/>
          <w:szCs w:val="21"/>
          <w:lang w:val="en-GB"/>
        </w:rPr>
        <w:t>strategic due diligence investigation</w:t>
      </w:r>
      <w:r w:rsidR="002C777F" w:rsidRPr="00CE1000">
        <w:rPr>
          <w:rFonts w:ascii="Georgia" w:hAnsi="Georgia"/>
          <w:sz w:val="21"/>
          <w:szCs w:val="21"/>
          <w:lang w:val="en-GB"/>
        </w:rPr>
        <w:t>.</w:t>
      </w:r>
    </w:p>
    <w:p w14:paraId="6B1BF963" w14:textId="22DCDE76" w:rsidR="005C2054" w:rsidRPr="00CE1000" w:rsidRDefault="005C2054" w:rsidP="005373C7">
      <w:pPr>
        <w:pStyle w:val="Body"/>
        <w:numPr>
          <w:ilvl w:val="0"/>
          <w:numId w:val="3"/>
        </w:numPr>
        <w:spacing w:after="80" w:line="360" w:lineRule="auto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Served as Special Prosecutor for St Loui</w:t>
      </w:r>
      <w:r w:rsidR="00970B8F" w:rsidRPr="00CE1000">
        <w:rPr>
          <w:rFonts w:ascii="Georgia" w:hAnsi="Georgia"/>
          <w:sz w:val="21"/>
          <w:szCs w:val="21"/>
          <w:lang w:val="en-GB"/>
        </w:rPr>
        <w:t>s County on the Contempt Docket</w:t>
      </w:r>
      <w:r w:rsidRPr="00CE1000">
        <w:rPr>
          <w:rFonts w:ascii="Georgia" w:hAnsi="Georgia"/>
          <w:sz w:val="21"/>
          <w:szCs w:val="21"/>
          <w:lang w:val="en-GB"/>
        </w:rPr>
        <w:t xml:space="preserve"> for a wide range of civil cases.</w:t>
      </w:r>
    </w:p>
    <w:p w14:paraId="246F8D8D" w14:textId="39EF63F7" w:rsidR="005C2054" w:rsidRPr="00CE1000" w:rsidRDefault="005C2054" w:rsidP="005373C7">
      <w:pPr>
        <w:pStyle w:val="Body"/>
        <w:numPr>
          <w:ilvl w:val="0"/>
          <w:numId w:val="3"/>
        </w:numPr>
        <w:spacing w:after="80" w:line="360" w:lineRule="auto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Represented clients in Personal Bankruptcy cases in front of court-appointed Trustee and in depositions.</w:t>
      </w:r>
    </w:p>
    <w:p w14:paraId="03CF7DBE" w14:textId="182E7300" w:rsidR="001317C4" w:rsidRPr="00CE1000" w:rsidRDefault="005C2054" w:rsidP="005373C7">
      <w:pPr>
        <w:pStyle w:val="Body"/>
        <w:numPr>
          <w:ilvl w:val="0"/>
          <w:numId w:val="3"/>
        </w:numPr>
        <w:spacing w:after="80" w:line="360" w:lineRule="auto"/>
        <w:jc w:val="both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Drafted pleadings, motions, demand letter, settlement agreements and other legal documents.</w:t>
      </w:r>
    </w:p>
    <w:p w14:paraId="15C969C6" w14:textId="77777777" w:rsidR="00724092" w:rsidRPr="00CE1000" w:rsidRDefault="00724092" w:rsidP="005373C7">
      <w:pPr>
        <w:pStyle w:val="Body"/>
        <w:pBdr>
          <w:bottom w:val="single" w:sz="6" w:space="1" w:color="auto"/>
        </w:pBdr>
        <w:spacing w:line="360" w:lineRule="auto"/>
        <w:jc w:val="both"/>
        <w:rPr>
          <w:rFonts w:ascii="Georgia" w:eastAsia="Times New Roman" w:hAnsi="Georgia" w:cs="Times New Roman"/>
          <w:sz w:val="21"/>
          <w:szCs w:val="21"/>
          <w:lang w:val="en-GB"/>
        </w:rPr>
      </w:pPr>
    </w:p>
    <w:p w14:paraId="1E3D796A" w14:textId="77777777" w:rsidR="00562A51" w:rsidRPr="00A513A6" w:rsidRDefault="00562A51" w:rsidP="005373C7">
      <w:pPr>
        <w:pStyle w:val="Body"/>
        <w:spacing w:before="120" w:after="160" w:line="360" w:lineRule="auto"/>
        <w:rPr>
          <w:rFonts w:ascii="Georgia" w:hAnsi="Georgia"/>
          <w:b/>
          <w:sz w:val="28"/>
          <w:szCs w:val="28"/>
          <w:lang w:val="en-GB"/>
        </w:rPr>
      </w:pPr>
      <w:r w:rsidRPr="00A513A6">
        <w:rPr>
          <w:rFonts w:ascii="Georgia" w:hAnsi="Georgia"/>
          <w:b/>
          <w:sz w:val="28"/>
          <w:szCs w:val="28"/>
          <w:lang w:val="en-GB"/>
        </w:rPr>
        <w:t>Education</w:t>
      </w:r>
    </w:p>
    <w:p w14:paraId="37679300" w14:textId="3C06DEC1" w:rsidR="00562A51" w:rsidRPr="00CE1000" w:rsidRDefault="00562A51" w:rsidP="005373C7">
      <w:pPr>
        <w:pStyle w:val="Body"/>
        <w:spacing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b/>
          <w:sz w:val="21"/>
          <w:szCs w:val="21"/>
          <w:lang w:val="en-GB"/>
        </w:rPr>
        <w:t xml:space="preserve">University </w:t>
      </w:r>
      <w:r w:rsidR="0055156F" w:rsidRPr="00CE1000">
        <w:rPr>
          <w:rFonts w:ascii="Georgia" w:hAnsi="Georgia"/>
          <w:b/>
          <w:sz w:val="21"/>
          <w:szCs w:val="21"/>
          <w:lang w:val="en-GB"/>
        </w:rPr>
        <w:t>College Cork</w:t>
      </w:r>
      <w:r w:rsidR="000348CE" w:rsidRPr="00CE1000">
        <w:rPr>
          <w:rFonts w:ascii="Georgia" w:hAnsi="Georgia"/>
          <w:sz w:val="21"/>
          <w:szCs w:val="21"/>
          <w:lang w:val="en-GB"/>
        </w:rPr>
        <w:t xml:space="preserve"> – </w:t>
      </w:r>
      <w:r w:rsidR="0055156F" w:rsidRPr="00CE1000">
        <w:rPr>
          <w:rFonts w:ascii="Georgia" w:hAnsi="Georgia"/>
          <w:sz w:val="21"/>
          <w:szCs w:val="21"/>
          <w:lang w:val="en-GB"/>
        </w:rPr>
        <w:t>Bachelor of Civil Law (International)</w:t>
      </w:r>
    </w:p>
    <w:p w14:paraId="00FFDDA8" w14:textId="3F4F975E" w:rsidR="00FE5359" w:rsidRPr="00CE1000" w:rsidRDefault="0055156F" w:rsidP="005373C7">
      <w:pPr>
        <w:pStyle w:val="Body"/>
        <w:spacing w:after="12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 xml:space="preserve">2013 </w:t>
      </w:r>
      <w:r w:rsidR="009B36C5" w:rsidRPr="00CE1000">
        <w:rPr>
          <w:rFonts w:ascii="Georgia" w:hAnsi="Georgia"/>
          <w:sz w:val="21"/>
          <w:szCs w:val="21"/>
          <w:lang w:val="en-GB"/>
        </w:rPr>
        <w:t>–</w:t>
      </w:r>
      <w:r w:rsidRPr="00CE1000">
        <w:rPr>
          <w:rFonts w:ascii="Georgia" w:hAnsi="Georgia"/>
          <w:sz w:val="21"/>
          <w:szCs w:val="21"/>
          <w:lang w:val="en-GB"/>
        </w:rPr>
        <w:t xml:space="preserve"> 2017</w:t>
      </w:r>
    </w:p>
    <w:p w14:paraId="1A2E97D6" w14:textId="11B95CC1" w:rsidR="009B36C5" w:rsidRPr="00CE1000" w:rsidRDefault="009B36C5" w:rsidP="005373C7">
      <w:pPr>
        <w:pStyle w:val="Body"/>
        <w:spacing w:after="120" w:line="360" w:lineRule="auto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b/>
          <w:sz w:val="21"/>
          <w:szCs w:val="21"/>
          <w:lang w:val="en-GB"/>
        </w:rPr>
        <w:t xml:space="preserve">Saint Louis University School of Law </w:t>
      </w:r>
    </w:p>
    <w:p w14:paraId="6B6EB8ED" w14:textId="306F7C36" w:rsidR="009B36C5" w:rsidRPr="00CE1000" w:rsidRDefault="009B36C5" w:rsidP="005373C7">
      <w:pPr>
        <w:pStyle w:val="Body"/>
        <w:spacing w:after="12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 xml:space="preserve">2015 – 2016 </w:t>
      </w:r>
    </w:p>
    <w:p w14:paraId="47822EFD" w14:textId="6F474B51" w:rsidR="00562A51" w:rsidRPr="00CE1000" w:rsidRDefault="00DE2160" w:rsidP="005373C7">
      <w:pPr>
        <w:pStyle w:val="Body"/>
        <w:spacing w:after="120" w:line="360" w:lineRule="auto"/>
        <w:rPr>
          <w:rFonts w:ascii="Georgia" w:hAnsi="Georgia"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Final</w:t>
      </w:r>
      <w:r w:rsidR="00FE5359" w:rsidRPr="00CE1000">
        <w:rPr>
          <w:rFonts w:ascii="Georgia" w:hAnsi="Georgia"/>
          <w:sz w:val="21"/>
          <w:szCs w:val="21"/>
          <w:lang w:val="en-GB"/>
        </w:rPr>
        <w:t xml:space="preserve"> QCA: </w:t>
      </w:r>
      <w:r w:rsidRPr="00CE1000">
        <w:rPr>
          <w:rFonts w:ascii="Georgia" w:hAnsi="Georgia"/>
          <w:sz w:val="21"/>
          <w:szCs w:val="21"/>
          <w:lang w:val="en-GB"/>
        </w:rPr>
        <w:t>2</w:t>
      </w:r>
      <w:r w:rsidR="0055156F" w:rsidRPr="00CE1000">
        <w:rPr>
          <w:rFonts w:ascii="Georgia" w:hAnsi="Georgia"/>
          <w:sz w:val="21"/>
          <w:szCs w:val="21"/>
          <w:lang w:val="en-GB"/>
        </w:rPr>
        <w:t>H1</w:t>
      </w:r>
      <w:r w:rsidR="00FE5359" w:rsidRPr="00CE1000">
        <w:rPr>
          <w:rFonts w:ascii="Georgia" w:hAnsi="Georgia"/>
          <w:sz w:val="21"/>
          <w:szCs w:val="21"/>
          <w:lang w:val="en-GB"/>
        </w:rPr>
        <w:t xml:space="preserve"> – </w:t>
      </w:r>
      <w:r w:rsidRPr="00CE1000">
        <w:rPr>
          <w:rFonts w:ascii="Georgia" w:hAnsi="Georgia"/>
          <w:sz w:val="21"/>
          <w:szCs w:val="21"/>
          <w:lang w:val="en-GB"/>
        </w:rPr>
        <w:t>Second</w:t>
      </w:r>
      <w:r w:rsidR="00FE5359" w:rsidRPr="00CE1000">
        <w:rPr>
          <w:rFonts w:ascii="Georgia" w:hAnsi="Georgia"/>
          <w:sz w:val="21"/>
          <w:szCs w:val="21"/>
          <w:lang w:val="en-GB"/>
        </w:rPr>
        <w:t xml:space="preserve"> Class Honours </w:t>
      </w:r>
    </w:p>
    <w:p w14:paraId="47FF0A5D" w14:textId="5285530B" w:rsidR="00562A51" w:rsidRPr="00CE1000" w:rsidRDefault="00562A51" w:rsidP="005373C7">
      <w:pPr>
        <w:pStyle w:val="Body"/>
        <w:pBdr>
          <w:bottom w:val="single" w:sz="6" w:space="1" w:color="auto"/>
        </w:pBdr>
        <w:spacing w:after="120" w:line="360" w:lineRule="auto"/>
        <w:jc w:val="both"/>
        <w:rPr>
          <w:rFonts w:ascii="Georgia" w:hAnsi="Georgia"/>
          <w:b/>
          <w:lang w:val="en-GB"/>
        </w:rPr>
      </w:pPr>
    </w:p>
    <w:p w14:paraId="66A54735" w14:textId="77777777" w:rsidR="00DD3713" w:rsidRPr="00A513A6" w:rsidRDefault="00DD3713" w:rsidP="005373C7">
      <w:pPr>
        <w:pStyle w:val="Body"/>
        <w:spacing w:before="120" w:after="160" w:line="360" w:lineRule="auto"/>
        <w:rPr>
          <w:rFonts w:ascii="Georgia" w:hAnsi="Georgia"/>
          <w:b/>
          <w:sz w:val="28"/>
          <w:szCs w:val="28"/>
          <w:lang w:val="en-GB"/>
        </w:rPr>
      </w:pPr>
      <w:r w:rsidRPr="00A513A6">
        <w:rPr>
          <w:rFonts w:ascii="Georgia" w:hAnsi="Georgia"/>
          <w:b/>
          <w:sz w:val="28"/>
          <w:szCs w:val="28"/>
          <w:lang w:val="en-GB"/>
        </w:rPr>
        <w:t>Achievements and Interests</w:t>
      </w:r>
    </w:p>
    <w:p w14:paraId="6DA9A513" w14:textId="497F1F21" w:rsidR="00DD3713" w:rsidRPr="00CE1000" w:rsidRDefault="00AA4F2D" w:rsidP="005373C7">
      <w:pPr>
        <w:pStyle w:val="Body"/>
        <w:numPr>
          <w:ilvl w:val="0"/>
          <w:numId w:val="5"/>
        </w:numPr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Fluent in English, French, Hungarian and have a Certificate of Achiev</w:t>
      </w:r>
      <w:r w:rsidR="004574F4" w:rsidRPr="00CE1000">
        <w:rPr>
          <w:rFonts w:ascii="Georgia" w:hAnsi="Georgia"/>
          <w:sz w:val="21"/>
          <w:szCs w:val="21"/>
          <w:lang w:val="en-GB"/>
        </w:rPr>
        <w:t>e</w:t>
      </w:r>
      <w:r w:rsidRPr="00CE1000">
        <w:rPr>
          <w:rFonts w:ascii="Georgia" w:hAnsi="Georgia"/>
          <w:sz w:val="21"/>
          <w:szCs w:val="21"/>
          <w:lang w:val="en-GB"/>
        </w:rPr>
        <w:t>ment in Latin</w:t>
      </w:r>
      <w:r w:rsidR="00DD3713" w:rsidRPr="00CE1000">
        <w:rPr>
          <w:rFonts w:ascii="Georgia" w:hAnsi="Georgia"/>
          <w:sz w:val="21"/>
          <w:szCs w:val="21"/>
          <w:lang w:val="en-GB"/>
        </w:rPr>
        <w:t>.</w:t>
      </w:r>
    </w:p>
    <w:p w14:paraId="300D4A7B" w14:textId="0650EC48" w:rsidR="00FA6816" w:rsidRPr="00CE1000" w:rsidRDefault="00FA6816" w:rsidP="005373C7">
      <w:pPr>
        <w:pStyle w:val="Body"/>
        <w:numPr>
          <w:ilvl w:val="0"/>
          <w:numId w:val="5"/>
        </w:numPr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Member of the editorial board of Cork Online Law Review</w:t>
      </w:r>
      <w:r w:rsidR="009B36C5" w:rsidRPr="00CE1000">
        <w:rPr>
          <w:rFonts w:ascii="Georgia" w:hAnsi="Georgia"/>
          <w:sz w:val="21"/>
          <w:szCs w:val="21"/>
          <w:lang w:val="en-GB"/>
        </w:rPr>
        <w:t>.</w:t>
      </w:r>
    </w:p>
    <w:p w14:paraId="6D54A3EB" w14:textId="0DC9806F" w:rsidR="00AA4F2D" w:rsidRPr="00CE1000" w:rsidRDefault="00AA4F2D" w:rsidP="005373C7">
      <w:pPr>
        <w:pStyle w:val="Body"/>
        <w:numPr>
          <w:ilvl w:val="0"/>
          <w:numId w:val="5"/>
        </w:numPr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Nominated for the David Grant Student Attorney Award in Saint Louis University School of Law</w:t>
      </w:r>
      <w:r w:rsidR="009B36C5" w:rsidRPr="00CE1000">
        <w:rPr>
          <w:rFonts w:ascii="Georgia" w:hAnsi="Georgia"/>
          <w:sz w:val="21"/>
          <w:szCs w:val="21"/>
          <w:lang w:val="en-GB"/>
        </w:rPr>
        <w:t>.</w:t>
      </w:r>
    </w:p>
    <w:p w14:paraId="3AAA7343" w14:textId="3814B751" w:rsidR="009B36C5" w:rsidRPr="00CE1000" w:rsidRDefault="009B36C5" w:rsidP="005373C7">
      <w:pPr>
        <w:pStyle w:val="Body"/>
        <w:numPr>
          <w:ilvl w:val="0"/>
          <w:numId w:val="5"/>
        </w:numPr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lastRenderedPageBreak/>
        <w:t xml:space="preserve">Nominated and shortlisted for the Student Placement Award 2017 at the University College Cork School of Law and Commerce. </w:t>
      </w:r>
    </w:p>
    <w:p w14:paraId="20A7244E" w14:textId="48512DBE" w:rsidR="00AA4F2D" w:rsidRPr="00CE1000" w:rsidRDefault="00AA4F2D" w:rsidP="005373C7">
      <w:pPr>
        <w:pStyle w:val="Body"/>
        <w:numPr>
          <w:ilvl w:val="0"/>
          <w:numId w:val="5"/>
        </w:numPr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Fully proficient in the Microsoft Office suite and other word processing software</w:t>
      </w:r>
    </w:p>
    <w:p w14:paraId="253F56D4" w14:textId="6A6A4CB5" w:rsidR="00DE125B" w:rsidRPr="006E23F0" w:rsidRDefault="00AA4F2D" w:rsidP="005373C7">
      <w:pPr>
        <w:pStyle w:val="Body"/>
        <w:numPr>
          <w:ilvl w:val="0"/>
          <w:numId w:val="5"/>
        </w:numPr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 w:rsidRPr="00CE1000">
        <w:rPr>
          <w:rFonts w:ascii="Georgia" w:hAnsi="Georgia"/>
          <w:sz w:val="21"/>
          <w:szCs w:val="21"/>
          <w:lang w:val="en-GB"/>
        </w:rPr>
        <w:t>Enjoys rock climbing and learning new languages, and acted as Finance Officer for the UCC Hispanic Society</w:t>
      </w:r>
      <w:r w:rsidR="006E23F0">
        <w:rPr>
          <w:rFonts w:ascii="Georgia" w:hAnsi="Georgia"/>
          <w:sz w:val="21"/>
          <w:szCs w:val="21"/>
          <w:lang w:val="en-GB"/>
        </w:rPr>
        <w:t>.</w:t>
      </w:r>
    </w:p>
    <w:p w14:paraId="2B5EAEF2" w14:textId="0B0DB0F2" w:rsidR="006E23F0" w:rsidRPr="00CE1000" w:rsidRDefault="006E23F0" w:rsidP="005373C7">
      <w:pPr>
        <w:pStyle w:val="Body"/>
        <w:numPr>
          <w:ilvl w:val="0"/>
          <w:numId w:val="5"/>
        </w:numPr>
        <w:spacing w:after="80" w:line="360" w:lineRule="auto"/>
        <w:jc w:val="both"/>
        <w:rPr>
          <w:rFonts w:ascii="Georgia" w:hAnsi="Georgia"/>
          <w:b/>
          <w:sz w:val="21"/>
          <w:szCs w:val="21"/>
          <w:lang w:val="en-GB"/>
        </w:rPr>
      </w:pPr>
      <w:r>
        <w:rPr>
          <w:rFonts w:ascii="Georgia" w:hAnsi="Georgia"/>
          <w:sz w:val="21"/>
          <w:szCs w:val="21"/>
          <w:lang w:val="en-GB"/>
        </w:rPr>
        <w:t xml:space="preserve">Former competitive swimmer. </w:t>
      </w:r>
      <w:bookmarkStart w:id="0" w:name="_GoBack"/>
      <w:bookmarkEnd w:id="0"/>
    </w:p>
    <w:p w14:paraId="16485035" w14:textId="78816AD6" w:rsidR="00DD3713" w:rsidRPr="00CE1000" w:rsidRDefault="00DD3713" w:rsidP="005373C7">
      <w:pPr>
        <w:pStyle w:val="Body"/>
        <w:pBdr>
          <w:bottom w:val="single" w:sz="6" w:space="1" w:color="auto"/>
        </w:pBdr>
        <w:spacing w:after="120" w:line="360" w:lineRule="auto"/>
        <w:jc w:val="both"/>
        <w:rPr>
          <w:rFonts w:ascii="Georgia" w:hAnsi="Georgia"/>
          <w:b/>
          <w:lang w:val="en-GB"/>
        </w:rPr>
      </w:pPr>
    </w:p>
    <w:p w14:paraId="415ADCAB" w14:textId="7E7BE81B" w:rsidR="0098589B" w:rsidRPr="00A513A6" w:rsidRDefault="00851E4D" w:rsidP="005373C7">
      <w:pPr>
        <w:pStyle w:val="Body"/>
        <w:spacing w:before="120" w:after="160" w:line="360" w:lineRule="auto"/>
        <w:rPr>
          <w:rFonts w:ascii="Georgia" w:hAnsi="Georgia"/>
          <w:b/>
          <w:sz w:val="28"/>
          <w:szCs w:val="28"/>
          <w:lang w:val="en-GB"/>
        </w:rPr>
      </w:pPr>
      <w:r w:rsidRPr="00A513A6">
        <w:rPr>
          <w:rFonts w:ascii="Georgia" w:hAnsi="Georgia"/>
          <w:b/>
          <w:sz w:val="28"/>
          <w:szCs w:val="28"/>
          <w:lang w:val="en-GB"/>
        </w:rPr>
        <w:t>Reference</w:t>
      </w:r>
      <w:r w:rsidR="0098589B" w:rsidRPr="00A513A6">
        <w:rPr>
          <w:rFonts w:ascii="Georgia" w:hAnsi="Georgia"/>
          <w:b/>
          <w:sz w:val="28"/>
          <w:szCs w:val="28"/>
          <w:lang w:val="en-GB"/>
        </w:rPr>
        <w:t>s</w:t>
      </w:r>
    </w:p>
    <w:tbl>
      <w:tblPr>
        <w:tblStyle w:val="TableGrid"/>
        <w:tblW w:w="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4286"/>
      </w:tblGrid>
      <w:tr w:rsidR="0098589B" w:rsidRPr="00CE1000" w14:paraId="51A2EFC1" w14:textId="77777777" w:rsidTr="00DE125B">
        <w:trPr>
          <w:trHeight w:val="1287"/>
        </w:trPr>
        <w:tc>
          <w:tcPr>
            <w:tcW w:w="4286" w:type="dxa"/>
          </w:tcPr>
          <w:p w14:paraId="55D050E7" w14:textId="3397FB6A" w:rsidR="0098589B" w:rsidRPr="00CE1000" w:rsidRDefault="00DC508C" w:rsidP="005373C7">
            <w:pPr>
              <w:pStyle w:val="Body"/>
              <w:pBdr>
                <w:top w:val="none" w:sz="0" w:space="0" w:color="auto"/>
              </w:pBdr>
              <w:spacing w:line="360" w:lineRule="auto"/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>
              <w:rPr>
                <w:rFonts w:ascii="Georgia" w:hAnsi="Georgia"/>
                <w:b/>
                <w:sz w:val="21"/>
                <w:szCs w:val="21"/>
                <w:lang w:val="en-GB"/>
              </w:rPr>
              <w:t>Niall Colgan</w:t>
            </w:r>
          </w:p>
          <w:p w14:paraId="33BCA461" w14:textId="321FCED7" w:rsidR="0098589B" w:rsidRDefault="00DC508C" w:rsidP="005373C7">
            <w:pPr>
              <w:pStyle w:val="Body"/>
              <w:pBdr>
                <w:top w:val="none" w:sz="0" w:space="0" w:color="auto"/>
              </w:pBdr>
              <w:spacing w:line="360" w:lineRule="auto"/>
              <w:rPr>
                <w:rFonts w:ascii="Georgia" w:hAnsi="Georgia"/>
                <w:sz w:val="21"/>
                <w:szCs w:val="21"/>
                <w:lang w:val="en-GB"/>
              </w:rPr>
            </w:pPr>
            <w:r>
              <w:rPr>
                <w:rFonts w:ascii="Georgia" w:hAnsi="Georgia"/>
                <w:sz w:val="21"/>
                <w:szCs w:val="21"/>
                <w:lang w:val="en-GB"/>
              </w:rPr>
              <w:t>Niall Colgan &amp; Co</w:t>
            </w:r>
          </w:p>
          <w:p w14:paraId="094EEAF2" w14:textId="6894DF82" w:rsidR="00DC508C" w:rsidRPr="00CE1000" w:rsidRDefault="00DC508C" w:rsidP="005373C7">
            <w:pPr>
              <w:pStyle w:val="Body"/>
              <w:pBdr>
                <w:top w:val="none" w:sz="0" w:space="0" w:color="auto"/>
              </w:pBdr>
              <w:spacing w:line="360" w:lineRule="auto"/>
              <w:rPr>
                <w:rFonts w:ascii="Georgia" w:hAnsi="Georgia"/>
                <w:sz w:val="21"/>
                <w:szCs w:val="21"/>
                <w:lang w:val="en-GB"/>
              </w:rPr>
            </w:pPr>
            <w:r>
              <w:rPr>
                <w:rFonts w:ascii="Georgia" w:hAnsi="Georgia"/>
                <w:sz w:val="21"/>
                <w:szCs w:val="21"/>
                <w:lang w:val="en-GB"/>
              </w:rPr>
              <w:t>Solicitors</w:t>
            </w:r>
          </w:p>
          <w:p w14:paraId="66FAFDBE" w14:textId="2973B008" w:rsidR="0098589B" w:rsidRPr="00CE1000" w:rsidRDefault="00DC508C" w:rsidP="005373C7">
            <w:pPr>
              <w:pStyle w:val="Body"/>
              <w:pBdr>
                <w:top w:val="none" w:sz="0" w:space="0" w:color="auto"/>
              </w:pBdr>
              <w:spacing w:line="360" w:lineRule="auto"/>
              <w:rPr>
                <w:rFonts w:ascii="Georgia" w:hAnsi="Georgia"/>
                <w:sz w:val="21"/>
                <w:szCs w:val="21"/>
                <w:lang w:val="en-GB"/>
              </w:rPr>
            </w:pPr>
            <w:r>
              <w:rPr>
                <w:rFonts w:ascii="Georgia" w:hAnsi="Georgia"/>
                <w:sz w:val="21"/>
                <w:szCs w:val="21"/>
                <w:lang w:val="en-GB"/>
              </w:rPr>
              <w:t>Managing Practitioner</w:t>
            </w:r>
          </w:p>
          <w:p w14:paraId="45E5606D" w14:textId="532B39A1" w:rsidR="0098589B" w:rsidRPr="00CE1000" w:rsidRDefault="0098589B" w:rsidP="005373C7">
            <w:pPr>
              <w:pStyle w:val="Body"/>
              <w:pBdr>
                <w:top w:val="none" w:sz="0" w:space="0" w:color="auto"/>
              </w:pBdr>
              <w:spacing w:line="360" w:lineRule="auto"/>
              <w:rPr>
                <w:rFonts w:ascii="Georgia" w:hAnsi="Georgia"/>
                <w:sz w:val="21"/>
                <w:szCs w:val="21"/>
                <w:lang w:val="en-GB"/>
              </w:rPr>
            </w:pPr>
            <w:r w:rsidRPr="00CE1000">
              <w:rPr>
                <w:rFonts w:ascii="Georgia" w:hAnsi="Georgia"/>
                <w:sz w:val="21"/>
                <w:szCs w:val="21"/>
                <w:lang w:val="en-GB"/>
              </w:rPr>
              <w:t xml:space="preserve">+353 </w:t>
            </w:r>
            <w:r w:rsidR="00E11ADC" w:rsidRPr="00CE1000">
              <w:rPr>
                <w:rFonts w:ascii="Georgia" w:hAnsi="Georgia"/>
                <w:sz w:val="21"/>
                <w:szCs w:val="21"/>
                <w:lang w:val="en-GB"/>
              </w:rPr>
              <w:t>(086</w:t>
            </w:r>
            <w:r w:rsidR="004574F4" w:rsidRPr="00CE1000">
              <w:rPr>
                <w:rFonts w:ascii="Georgia" w:hAnsi="Georgia"/>
                <w:sz w:val="21"/>
                <w:szCs w:val="21"/>
                <w:lang w:val="en-GB"/>
              </w:rPr>
              <w:t xml:space="preserve">) </w:t>
            </w:r>
            <w:r w:rsidR="005313D3">
              <w:rPr>
                <w:rFonts w:ascii="Georgia" w:hAnsi="Georgia"/>
                <w:sz w:val="21"/>
                <w:szCs w:val="21"/>
                <w:lang w:val="en-GB"/>
              </w:rPr>
              <w:t>9574155</w:t>
            </w:r>
          </w:p>
          <w:p w14:paraId="251F910A" w14:textId="721D2E97" w:rsidR="0098589B" w:rsidRPr="00CE1000" w:rsidRDefault="00630253" w:rsidP="005373C7">
            <w:pPr>
              <w:pStyle w:val="Body"/>
              <w:pBdr>
                <w:top w:val="none" w:sz="0" w:space="0" w:color="auto"/>
              </w:pBdr>
              <w:spacing w:line="360" w:lineRule="auto"/>
              <w:rPr>
                <w:rFonts w:ascii="Georgia" w:hAnsi="Georgia"/>
                <w:sz w:val="21"/>
                <w:szCs w:val="21"/>
                <w:lang w:val="en-GB"/>
              </w:rPr>
            </w:pPr>
            <w:r>
              <w:rPr>
                <w:rFonts w:ascii="Georgia" w:hAnsi="Georgia"/>
                <w:sz w:val="21"/>
                <w:szCs w:val="21"/>
                <w:lang w:val="en-GB"/>
              </w:rPr>
              <w:t>info@colgansolicitors.com</w:t>
            </w:r>
          </w:p>
        </w:tc>
        <w:tc>
          <w:tcPr>
            <w:tcW w:w="4286" w:type="dxa"/>
          </w:tcPr>
          <w:p w14:paraId="470BF1DE" w14:textId="2E369782" w:rsidR="0098589B" w:rsidRPr="00CE1000" w:rsidRDefault="00ED63AC" w:rsidP="005373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 w:rsidRPr="00CE1000">
              <w:rPr>
                <w:rFonts w:ascii="Georgia" w:hAnsi="Georgia"/>
                <w:b/>
                <w:sz w:val="21"/>
                <w:szCs w:val="21"/>
                <w:lang w:val="en-GB"/>
              </w:rPr>
              <w:t>Patricia O’Brien</w:t>
            </w:r>
          </w:p>
          <w:p w14:paraId="304AA532" w14:textId="0278E5B4" w:rsidR="0098589B" w:rsidRPr="00CE1000" w:rsidRDefault="00ED63AC" w:rsidP="005373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Georgia" w:hAnsi="Georgia"/>
                <w:sz w:val="21"/>
                <w:szCs w:val="21"/>
                <w:lang w:val="en-GB"/>
              </w:rPr>
            </w:pPr>
            <w:r w:rsidRPr="00CE1000">
              <w:rPr>
                <w:rFonts w:ascii="Georgia" w:hAnsi="Georgia"/>
                <w:sz w:val="21"/>
                <w:szCs w:val="21"/>
                <w:lang w:val="en-GB"/>
              </w:rPr>
              <w:t>BHK Solicitors</w:t>
            </w:r>
          </w:p>
          <w:p w14:paraId="3AB036F2" w14:textId="75751154" w:rsidR="0098589B" w:rsidRPr="00CE1000" w:rsidRDefault="00ED63AC" w:rsidP="005373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Georgia" w:hAnsi="Georgia"/>
                <w:sz w:val="21"/>
                <w:szCs w:val="21"/>
                <w:lang w:val="en-GB"/>
              </w:rPr>
            </w:pPr>
            <w:r w:rsidRPr="00CE1000">
              <w:rPr>
                <w:rFonts w:ascii="Georgia" w:hAnsi="Georgia"/>
                <w:sz w:val="21"/>
                <w:szCs w:val="21"/>
                <w:lang w:val="en-GB"/>
              </w:rPr>
              <w:t>Managing Partner</w:t>
            </w:r>
          </w:p>
          <w:p w14:paraId="1538BC35" w14:textId="0AFD3709" w:rsidR="0098589B" w:rsidRPr="00CE1000" w:rsidRDefault="0098589B" w:rsidP="005373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Georgia" w:hAnsi="Georgia"/>
                <w:sz w:val="21"/>
                <w:szCs w:val="21"/>
                <w:lang w:val="en-GB"/>
              </w:rPr>
            </w:pPr>
            <w:r w:rsidRPr="00CE1000">
              <w:rPr>
                <w:rFonts w:ascii="Georgia" w:hAnsi="Georgia"/>
                <w:sz w:val="21"/>
                <w:szCs w:val="21"/>
                <w:lang w:val="en-GB"/>
              </w:rPr>
              <w:t>+</w:t>
            </w:r>
            <w:r w:rsidR="00ED63AC" w:rsidRPr="00CE1000">
              <w:rPr>
                <w:rFonts w:ascii="Georgia" w:hAnsi="Georgia"/>
                <w:sz w:val="21"/>
                <w:szCs w:val="21"/>
                <w:lang w:val="en-GB"/>
              </w:rPr>
              <w:t>353 (086) 838 9761</w:t>
            </w:r>
          </w:p>
          <w:p w14:paraId="3C98EC02" w14:textId="11D3C230" w:rsidR="0098589B" w:rsidRPr="00CE1000" w:rsidRDefault="00ED63AC" w:rsidP="005373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Georgia" w:hAnsi="Georgia"/>
                <w:sz w:val="21"/>
                <w:szCs w:val="21"/>
                <w:lang w:val="en-GB"/>
              </w:rPr>
            </w:pPr>
            <w:r w:rsidRPr="00CE1000">
              <w:rPr>
                <w:rFonts w:ascii="Georgia" w:hAnsi="Georgia"/>
                <w:sz w:val="21"/>
                <w:szCs w:val="21"/>
                <w:lang w:val="en-GB"/>
              </w:rPr>
              <w:t>pobrien@bhk.ie</w:t>
            </w:r>
          </w:p>
        </w:tc>
      </w:tr>
      <w:tr w:rsidR="00DD3390" w:rsidRPr="00CE1000" w14:paraId="7D236206" w14:textId="77777777" w:rsidTr="00DE125B">
        <w:trPr>
          <w:trHeight w:val="91"/>
        </w:trPr>
        <w:tc>
          <w:tcPr>
            <w:tcW w:w="4286" w:type="dxa"/>
          </w:tcPr>
          <w:p w14:paraId="0D7FA54D" w14:textId="4BFC8216" w:rsidR="00DD3390" w:rsidRPr="00CE1000" w:rsidRDefault="00DD3390" w:rsidP="005373C7">
            <w:pPr>
              <w:pStyle w:val="Body"/>
              <w:pBdr>
                <w:top w:val="none" w:sz="0" w:space="0" w:color="auto"/>
              </w:pBdr>
              <w:tabs>
                <w:tab w:val="left" w:pos="2961"/>
              </w:tabs>
              <w:spacing w:line="360" w:lineRule="auto"/>
              <w:rPr>
                <w:rFonts w:ascii="Georgia" w:hAnsi="Georgia"/>
                <w:b/>
                <w:sz w:val="21"/>
                <w:szCs w:val="21"/>
                <w:lang w:val="en-GB"/>
              </w:rPr>
            </w:pPr>
          </w:p>
        </w:tc>
        <w:tc>
          <w:tcPr>
            <w:tcW w:w="4286" w:type="dxa"/>
          </w:tcPr>
          <w:p w14:paraId="74F52F45" w14:textId="77777777" w:rsidR="00DD3390" w:rsidRPr="00CE1000" w:rsidRDefault="00DD3390" w:rsidP="005373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Georgia" w:hAnsi="Georgia"/>
                <w:b/>
                <w:sz w:val="21"/>
                <w:szCs w:val="21"/>
                <w:lang w:val="en-GB"/>
              </w:rPr>
            </w:pPr>
          </w:p>
        </w:tc>
      </w:tr>
    </w:tbl>
    <w:p w14:paraId="7ABE442B" w14:textId="77777777" w:rsidR="0098589B" w:rsidRPr="00CE1000" w:rsidRDefault="0098589B" w:rsidP="005373C7">
      <w:pPr>
        <w:spacing w:line="360" w:lineRule="auto"/>
        <w:rPr>
          <w:rFonts w:ascii="Georgia" w:hAnsi="Georgia"/>
          <w:sz w:val="21"/>
          <w:szCs w:val="21"/>
          <w:lang w:val="en-IE"/>
        </w:rPr>
      </w:pPr>
    </w:p>
    <w:sectPr w:rsidR="0098589B" w:rsidRPr="00CE1000" w:rsidSect="000562A6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D4AFE" w14:textId="77777777" w:rsidR="00E81E3F" w:rsidRDefault="00E81E3F">
      <w:r>
        <w:separator/>
      </w:r>
    </w:p>
  </w:endnote>
  <w:endnote w:type="continuationSeparator" w:id="0">
    <w:p w14:paraId="0F64F778" w14:textId="77777777" w:rsidR="00E81E3F" w:rsidRDefault="00E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9F1F" w14:textId="77777777" w:rsidR="002C777F" w:rsidRDefault="002C777F" w:rsidP="00EE63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134FE" w14:textId="77777777" w:rsidR="002C777F" w:rsidRDefault="002C777F" w:rsidP="00EE637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2CC0" w14:textId="77777777" w:rsidR="002C777F" w:rsidRDefault="002C777F" w:rsidP="00EE63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3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AFAB72" w14:textId="77777777" w:rsidR="002C777F" w:rsidRDefault="002C777F" w:rsidP="00EE63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0E7CF" w14:textId="77777777" w:rsidR="00E81E3F" w:rsidRDefault="00E81E3F">
      <w:r>
        <w:separator/>
      </w:r>
    </w:p>
  </w:footnote>
  <w:footnote w:type="continuationSeparator" w:id="0">
    <w:p w14:paraId="3C7D296C" w14:textId="77777777" w:rsidR="00E81E3F" w:rsidRDefault="00E81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4722"/>
    </w:tblGrid>
    <w:tr w:rsidR="002C777F" w:rsidRPr="0036703A" w14:paraId="610CE8BC" w14:textId="77777777" w:rsidTr="00DE125B">
      <w:tc>
        <w:tcPr>
          <w:tcW w:w="3794" w:type="dxa"/>
        </w:tcPr>
        <w:p w14:paraId="47496836" w14:textId="05F45CCD" w:rsidR="002C777F" w:rsidRPr="0036703A" w:rsidRDefault="00A91FFD" w:rsidP="00DE125B">
          <w:pPr>
            <w:pStyle w:val="Body"/>
            <w:spacing w:line="276" w:lineRule="auto"/>
            <w:rPr>
              <w:sz w:val="36"/>
              <w:szCs w:val="36"/>
              <w:lang w:val="en-GB"/>
            </w:rPr>
          </w:pPr>
          <w:r>
            <w:rPr>
              <w:sz w:val="36"/>
              <w:szCs w:val="36"/>
              <w:lang w:val="en-GB"/>
            </w:rPr>
            <w:t>Lilla Buru</w:t>
          </w:r>
        </w:p>
        <w:p w14:paraId="06452E4E" w14:textId="72A89C6C" w:rsidR="002C777F" w:rsidRPr="0036703A" w:rsidRDefault="002C777F" w:rsidP="00DE125B">
          <w:pPr>
            <w:pStyle w:val="Body"/>
            <w:spacing w:line="276" w:lineRule="auto"/>
            <w:rPr>
              <w:lang w:val="en-GB"/>
            </w:rPr>
          </w:pPr>
          <w:r>
            <w:rPr>
              <w:lang w:val="en-GB"/>
            </w:rPr>
            <w:t>Curriculum Vitae</w:t>
          </w:r>
        </w:p>
      </w:tc>
      <w:tc>
        <w:tcPr>
          <w:tcW w:w="4722" w:type="dxa"/>
        </w:tcPr>
        <w:p w14:paraId="1B67F2DA" w14:textId="2F344828" w:rsidR="002C777F" w:rsidRPr="0036703A" w:rsidRDefault="005D1031" w:rsidP="00DE125B">
          <w:pPr>
            <w:pStyle w:val="Body"/>
            <w:spacing w:line="276" w:lineRule="auto"/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>214, the Kestrel, Jacob’s Island</w:t>
          </w:r>
          <w:r w:rsidR="00A91FFD">
            <w:rPr>
              <w:sz w:val="22"/>
              <w:szCs w:val="22"/>
              <w:lang w:val="en-GB"/>
            </w:rPr>
            <w:t>, Cork</w:t>
          </w:r>
        </w:p>
        <w:p w14:paraId="7DDC4F90" w14:textId="39741D27" w:rsidR="002C777F" w:rsidRDefault="004574F4" w:rsidP="00DE125B">
          <w:pPr>
            <w:pStyle w:val="Body"/>
            <w:spacing w:line="276" w:lineRule="auto"/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>b</w:t>
          </w:r>
          <w:r w:rsidR="00A91FFD">
            <w:rPr>
              <w:sz w:val="22"/>
              <w:szCs w:val="22"/>
              <w:lang w:val="en-GB"/>
            </w:rPr>
            <w:t>uru.lilla</w:t>
          </w:r>
          <w:r w:rsidR="002C777F" w:rsidRPr="00DD3390">
            <w:rPr>
              <w:sz w:val="22"/>
              <w:szCs w:val="22"/>
              <w:lang w:val="en-GB"/>
            </w:rPr>
            <w:t>@gmail.com</w:t>
          </w:r>
        </w:p>
        <w:p w14:paraId="270E0CC7" w14:textId="5960212F" w:rsidR="002C777F" w:rsidRPr="0036703A" w:rsidRDefault="005D1031" w:rsidP="00A91FFD">
          <w:pPr>
            <w:pStyle w:val="Body"/>
            <w:spacing w:line="276" w:lineRule="auto"/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 xml:space="preserve"> (083) 0519529</w:t>
          </w:r>
        </w:p>
      </w:tc>
    </w:tr>
  </w:tbl>
  <w:p w14:paraId="456D82BF" w14:textId="77777777" w:rsidR="002C777F" w:rsidRPr="0036703A" w:rsidRDefault="002C777F" w:rsidP="0036703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F91"/>
    <w:multiLevelType w:val="hybridMultilevel"/>
    <w:tmpl w:val="D9C4CA62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D3C"/>
    <w:multiLevelType w:val="hybridMultilevel"/>
    <w:tmpl w:val="2DA472E0"/>
    <w:lvl w:ilvl="0" w:tplc="82F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2260E"/>
    <w:multiLevelType w:val="hybridMultilevel"/>
    <w:tmpl w:val="376EDB26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7142"/>
    <w:multiLevelType w:val="multilevel"/>
    <w:tmpl w:val="376EDB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26A87"/>
    <w:multiLevelType w:val="hybridMultilevel"/>
    <w:tmpl w:val="9A6ED7DA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F10"/>
    <w:multiLevelType w:val="hybridMultilevel"/>
    <w:tmpl w:val="16B8E3BE"/>
    <w:lvl w:ilvl="0" w:tplc="82F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54ABB"/>
    <w:multiLevelType w:val="hybridMultilevel"/>
    <w:tmpl w:val="5AAE1BE0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B3F5D"/>
    <w:multiLevelType w:val="hybridMultilevel"/>
    <w:tmpl w:val="13283756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A2262"/>
    <w:multiLevelType w:val="hybridMultilevel"/>
    <w:tmpl w:val="78C24D7E"/>
    <w:lvl w:ilvl="0" w:tplc="82F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56C9C"/>
    <w:multiLevelType w:val="hybridMultilevel"/>
    <w:tmpl w:val="DC8ED48E"/>
    <w:lvl w:ilvl="0" w:tplc="82F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159CC"/>
    <w:multiLevelType w:val="hybridMultilevel"/>
    <w:tmpl w:val="4EE4ED06"/>
    <w:lvl w:ilvl="0" w:tplc="6310DAAE">
      <w:start w:val="314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sv-SE" w:vendorID="22" w:dllVersion="513" w:checkStyle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6BE1"/>
    <w:rsid w:val="00027548"/>
    <w:rsid w:val="00030FF8"/>
    <w:rsid w:val="000348CE"/>
    <w:rsid w:val="00051886"/>
    <w:rsid w:val="000562A6"/>
    <w:rsid w:val="000A3AEE"/>
    <w:rsid w:val="000A3B48"/>
    <w:rsid w:val="000E68F8"/>
    <w:rsid w:val="00104918"/>
    <w:rsid w:val="001317C4"/>
    <w:rsid w:val="00135EC8"/>
    <w:rsid w:val="00140C87"/>
    <w:rsid w:val="0015345E"/>
    <w:rsid w:val="00165319"/>
    <w:rsid w:val="001701E0"/>
    <w:rsid w:val="00192373"/>
    <w:rsid w:val="001A4670"/>
    <w:rsid w:val="001C3692"/>
    <w:rsid w:val="00207346"/>
    <w:rsid w:val="0028315D"/>
    <w:rsid w:val="002C777F"/>
    <w:rsid w:val="002D74BA"/>
    <w:rsid w:val="00303AB7"/>
    <w:rsid w:val="00311109"/>
    <w:rsid w:val="0036703A"/>
    <w:rsid w:val="003B2128"/>
    <w:rsid w:val="003B6F35"/>
    <w:rsid w:val="004574F4"/>
    <w:rsid w:val="004677D2"/>
    <w:rsid w:val="00471D75"/>
    <w:rsid w:val="004847A3"/>
    <w:rsid w:val="004B52A0"/>
    <w:rsid w:val="004D0EFC"/>
    <w:rsid w:val="004D774E"/>
    <w:rsid w:val="004F0FEC"/>
    <w:rsid w:val="005001CC"/>
    <w:rsid w:val="005313D3"/>
    <w:rsid w:val="00536B95"/>
    <w:rsid w:val="005373C7"/>
    <w:rsid w:val="0055156F"/>
    <w:rsid w:val="00562A51"/>
    <w:rsid w:val="0059065E"/>
    <w:rsid w:val="005A03CC"/>
    <w:rsid w:val="005B155A"/>
    <w:rsid w:val="005B20D6"/>
    <w:rsid w:val="005C2054"/>
    <w:rsid w:val="005D1031"/>
    <w:rsid w:val="005D1706"/>
    <w:rsid w:val="005E3917"/>
    <w:rsid w:val="005E650C"/>
    <w:rsid w:val="005F231C"/>
    <w:rsid w:val="00630253"/>
    <w:rsid w:val="006914E9"/>
    <w:rsid w:val="006B4EFB"/>
    <w:rsid w:val="006E23F0"/>
    <w:rsid w:val="00723522"/>
    <w:rsid w:val="00724092"/>
    <w:rsid w:val="00755024"/>
    <w:rsid w:val="007A7340"/>
    <w:rsid w:val="007C0616"/>
    <w:rsid w:val="007C47AA"/>
    <w:rsid w:val="007E3202"/>
    <w:rsid w:val="007E5856"/>
    <w:rsid w:val="007E6CA5"/>
    <w:rsid w:val="00827BDE"/>
    <w:rsid w:val="00842559"/>
    <w:rsid w:val="00851E4D"/>
    <w:rsid w:val="0086016A"/>
    <w:rsid w:val="008640F8"/>
    <w:rsid w:val="00866BE1"/>
    <w:rsid w:val="008A1C78"/>
    <w:rsid w:val="008B27AF"/>
    <w:rsid w:val="008B332A"/>
    <w:rsid w:val="008F6B10"/>
    <w:rsid w:val="00970B8F"/>
    <w:rsid w:val="009712CC"/>
    <w:rsid w:val="0098589B"/>
    <w:rsid w:val="009A39DE"/>
    <w:rsid w:val="009B36C5"/>
    <w:rsid w:val="009C126D"/>
    <w:rsid w:val="009C3A96"/>
    <w:rsid w:val="009E6CF0"/>
    <w:rsid w:val="00A120F9"/>
    <w:rsid w:val="00A23FDA"/>
    <w:rsid w:val="00A31938"/>
    <w:rsid w:val="00A5083A"/>
    <w:rsid w:val="00A513A6"/>
    <w:rsid w:val="00A540EF"/>
    <w:rsid w:val="00A74BAA"/>
    <w:rsid w:val="00A91FFD"/>
    <w:rsid w:val="00AA4F2D"/>
    <w:rsid w:val="00AB2588"/>
    <w:rsid w:val="00AC1582"/>
    <w:rsid w:val="00AD439F"/>
    <w:rsid w:val="00B45FEB"/>
    <w:rsid w:val="00B722EF"/>
    <w:rsid w:val="00B814EC"/>
    <w:rsid w:val="00BB0B99"/>
    <w:rsid w:val="00BF11CF"/>
    <w:rsid w:val="00C0178C"/>
    <w:rsid w:val="00CE1000"/>
    <w:rsid w:val="00D412F9"/>
    <w:rsid w:val="00D53E6D"/>
    <w:rsid w:val="00D71717"/>
    <w:rsid w:val="00DA7873"/>
    <w:rsid w:val="00DC508C"/>
    <w:rsid w:val="00DD3390"/>
    <w:rsid w:val="00DD3713"/>
    <w:rsid w:val="00DE1194"/>
    <w:rsid w:val="00DE125B"/>
    <w:rsid w:val="00DE2160"/>
    <w:rsid w:val="00DE40BA"/>
    <w:rsid w:val="00E11ADC"/>
    <w:rsid w:val="00E217E0"/>
    <w:rsid w:val="00E512AA"/>
    <w:rsid w:val="00E54A0E"/>
    <w:rsid w:val="00E705A4"/>
    <w:rsid w:val="00E81E3F"/>
    <w:rsid w:val="00E83BDB"/>
    <w:rsid w:val="00E926B4"/>
    <w:rsid w:val="00ED63AC"/>
    <w:rsid w:val="00EE6375"/>
    <w:rsid w:val="00F00F53"/>
    <w:rsid w:val="00FA6816"/>
    <w:rsid w:val="00FE5359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E55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367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03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03A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6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EE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526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buru.lilla@outlook.com</cp:lastModifiedBy>
  <cp:revision>17</cp:revision>
  <cp:lastPrinted>2015-06-09T21:54:00Z</cp:lastPrinted>
  <dcterms:created xsi:type="dcterms:W3CDTF">2017-04-14T13:15:00Z</dcterms:created>
  <dcterms:modified xsi:type="dcterms:W3CDTF">2018-10-18T16:55:00Z</dcterms:modified>
</cp:coreProperties>
</file>