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Louis Carroll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58 Iona Road, Glasnevin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Dublin 9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D.O.B. 21/8/95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Email:louis.carroll</w:t>
      </w:r>
      <w:r>
        <w:rPr>
          <w:rFonts w:ascii="Times New Roman" w:cs="Arial Unicode MS" w:hAnsi="Arial Unicode MS" w:eastAsia="Arial Unicode MS"/>
          <w:rtl w:val="0"/>
          <w:lang w:val="en-US"/>
        </w:rPr>
        <w:t>22@gmail.com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Mob: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0872191713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PERSONAL PROFILE: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am a bright, articulate and intelligent young man with excellent inter-personal skills. I have demonstrated an excellent team-player disposition coupled with a proven ability to lead. My leadership qualities have been recognised through my appointment as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Chairperson of one of DCU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s largest societies (Accounting &amp; Finance Society), </w:t>
      </w:r>
      <w:r>
        <w:rPr>
          <w:rFonts w:ascii="Times New Roman" w:cs="Arial Unicode MS" w:hAnsi="Arial Unicode MS" w:eastAsia="Arial Unicode MS"/>
          <w:rtl w:val="0"/>
          <w:lang w:val="en-US"/>
        </w:rPr>
        <w:t>Class Captain, Prefect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and </w:t>
      </w:r>
      <w:r>
        <w:rPr>
          <w:rFonts w:ascii="Times New Roman" w:cs="Arial Unicode MS" w:hAnsi="Arial Unicode MS" w:eastAsia="Arial Unicode MS"/>
          <w:rtl w:val="0"/>
          <w:lang w:val="en-US"/>
        </w:rPr>
        <w:t>Team Captain in rugby</w:t>
      </w:r>
      <w:r>
        <w:rPr>
          <w:rFonts w:ascii="Times New Roman" w:cs="Arial Unicode MS" w:hAnsi="Arial Unicode MS" w:eastAsia="Arial Unicode MS"/>
          <w:rtl w:val="0"/>
          <w:lang w:val="en-US"/>
        </w:rPr>
        <w:t>. Recently my team won the university round of the Deloitte Difference University Challenge in DCU. I have just sat the first four FE-1 examinations in October of this year. Subjects: Tort, Contract, Equity and Constitutional Law. I will sit the following four in March 2018. I am commencing a two week placement in Eugene. F. Collins on the 16th of October.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EDUCATION: </w:t>
      </w:r>
    </w:p>
    <w:p>
      <w:pPr>
        <w:pStyle w:val="Normal"/>
        <w:rPr>
          <w:b w:val="1"/>
          <w:bCs w:val="1"/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Received a 2:1 in B.A. Economics, Politics and Law in Dublin City University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(Finished in the Top 15 in my year, achieved a first in Intermediate and in Advanced Company law)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Leaving Cert. 2014, Belvedere College,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D</w:t>
      </w:r>
      <w:r>
        <w:rPr>
          <w:rFonts w:ascii="Times New Roman" w:cs="Arial Unicode MS" w:hAnsi="Arial Unicode MS" w:eastAsia="Arial Unicode MS"/>
          <w:rtl w:val="0"/>
          <w:lang w:val="en-US"/>
        </w:rPr>
        <w:t>ublin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EMPLOYMENT:</w:t>
      </w:r>
    </w:p>
    <w:p>
      <w:pPr>
        <w:pStyle w:val="Normal"/>
        <w:numPr>
          <w:ilvl w:val="0"/>
          <w:numId w:val="2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Working for FM104 Promotions in Macken House, Upper Mayor Street, North Wall, Dublin. March 2017-Present 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3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Brand Ambassador for Modern Green on Camden St. Dublin 2 &amp; CMS Marketing in </w:t>
      </w:r>
      <w:r>
        <w:rPr>
          <w:rFonts w:ascii="Times New Roman" w:cs="Arial Unicode MS" w:hAnsi="Arial Unicode MS" w:eastAsia="Arial Unicode MS"/>
          <w:rtl w:val="0"/>
          <w:lang w:val="en-US"/>
        </w:rPr>
        <w:t>Unit B2, Calmount Office Park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Ballymount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Dublin 12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. 2015-2017 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4"/>
        </w:numPr>
        <w:ind w:left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 xml:space="preserve">Waiter/barista </w:t>
      </w:r>
      <w:r>
        <w:rPr>
          <w:rFonts w:ascii="Times New Roman" w:cs="Arial Unicode MS" w:hAnsi="Arial Unicode MS" w:eastAsia="Arial Unicode MS"/>
          <w:rtl w:val="0"/>
          <w:lang w:val="en-US"/>
        </w:rPr>
        <w:t>in Nelly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Cafe, Drumcondra Road, Dublin 9. 2014-2016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5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Assistant Sailing Instructor, Irish National Sailing School, Dun Laoghaire,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2011 Summer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262"/>
          <w:tab w:val="clear" w:pos="0"/>
        </w:tabs>
        <w:ind w:left="262" w:hanging="262"/>
        <w:rPr>
          <w:b w:val="1"/>
          <w:bCs w:val="1"/>
          <w:position w:val="4"/>
          <w:sz w:val="29"/>
          <w:szCs w:val="29"/>
        </w:rPr>
      </w:pPr>
      <w:r>
        <w:rPr>
          <w:b w:val="0"/>
          <w:bCs w:val="0"/>
          <w:rtl w:val="0"/>
          <w:lang w:val="en-US"/>
        </w:rPr>
        <w:t>Whitney Moore Solicitors, D. 2</w:t>
      </w:r>
      <w:r>
        <w:rPr>
          <w:b w:val="0"/>
          <w:bCs w:val="0"/>
          <w:rtl w:val="0"/>
          <w:lang w:val="en-US"/>
        </w:rPr>
        <w:t>. (Summer Intern) 2014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ACHIEVEMENTS: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9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Chairperson of  DCU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s Accounting &amp; Finance Society 2016/17 (Society in DCU with over 1500 members)                                                                                           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10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Public Relations Officer for DCU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Accounting &amp; Finance Society and Investment Society (Co. Founder) in 2015/16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11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Winner of the DCU round of the Deloitte Difference University Challenge 2016 (Competed in the National final November 2016)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14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Sixth Year Prefect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, </w:t>
      </w:r>
      <w:r>
        <w:rPr>
          <w:rFonts w:ascii="Times New Roman" w:cs="Arial Unicode MS" w:hAnsi="Arial Unicode MS" w:eastAsia="Arial Unicode MS"/>
          <w:rtl w:val="0"/>
          <w:lang w:val="en-US"/>
        </w:rPr>
        <w:t>Belvedere College 2013-2014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16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Class Captain, Fifth Year Belvedere College 2012-2013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17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Climbed Mt Kilimanjaro in May 2012 for Crumlin Children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Hospital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18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Captain of Junior Cup Rugby team, St. Conleth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College, D. 4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 2011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19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Selected for Leinster Youth Club Rugby 2011 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21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Level 4 standard in the Royal Yachting Association 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22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Participated in t</w:t>
      </w:r>
      <w:r>
        <w:rPr>
          <w:rFonts w:ascii="Times New Roman" w:cs="Arial Unicode MS" w:hAnsi="Arial Unicode MS" w:eastAsia="Arial Unicode MS"/>
          <w:rtl w:val="0"/>
          <w:lang w:val="en-US"/>
        </w:rPr>
        <w:t>hree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 “</w:t>
      </w:r>
      <w:r>
        <w:rPr>
          <w:rFonts w:ascii="Times New Roman" w:cs="Arial Unicode MS" w:hAnsi="Arial Unicode MS" w:eastAsia="Arial Unicode MS"/>
          <w:rtl w:val="0"/>
          <w:lang w:val="en-US"/>
        </w:rPr>
        <w:t>Sleep Outs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” </w:t>
      </w:r>
      <w:r>
        <w:rPr>
          <w:rFonts w:ascii="Times New Roman" w:cs="Arial Unicode MS" w:hAnsi="Arial Unicode MS" w:eastAsia="Arial Unicode MS"/>
          <w:rtl w:val="0"/>
          <w:lang w:val="en-US"/>
        </w:rPr>
        <w:t>in aid of the Homeless, Dec. 2013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, </w:t>
      </w:r>
      <w:r>
        <w:rPr>
          <w:rFonts w:ascii="Times New Roman" w:cs="Arial Unicode MS" w:hAnsi="Arial Unicode MS" w:eastAsia="Arial Unicode MS"/>
          <w:rtl w:val="0"/>
          <w:lang w:val="en-US"/>
        </w:rPr>
        <w:t>2014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&amp; 2015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23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Driving Licence </w:t>
      </w:r>
      <w:r>
        <w:rPr>
          <w:rFonts w:ascii="Times New Roman" w:cs="Arial Unicode MS" w:hAnsi="Arial Unicode MS" w:eastAsia="Arial Unicode MS"/>
          <w:rtl w:val="0"/>
          <w:lang w:val="en-US"/>
        </w:rPr>
        <w:t>(Full)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24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Trained Barista  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25"/>
        </w:numPr>
        <w:tabs>
          <w:tab w:val="num" w:pos="720"/>
          <w:tab w:val="clear" w:pos="0"/>
        </w:tabs>
        <w:ind w:left="720" w:hanging="36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Class Captain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–</w:t>
      </w:r>
      <w:r>
        <w:rPr>
          <w:rFonts w:ascii="Times New Roman" w:cs="Arial Unicode MS" w:hAnsi="Arial Unicode MS" w:eastAsia="Arial Unicode MS"/>
          <w:rtl w:val="0"/>
          <w:lang w:val="en-US"/>
        </w:rPr>
        <w:t>Second Year, St. Conleth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s College, D. 4 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2010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HOBBIES</w:t>
      </w:r>
      <w:r>
        <w:rPr>
          <w:rFonts w:ascii="Times New Roman" w:cs="Arial Unicode MS" w:hAnsi="Arial Unicode MS" w:eastAsia="Arial Unicode MS"/>
          <w:rtl w:val="0"/>
          <w:lang w:val="en-US"/>
        </w:rPr>
        <w:t>: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Rugby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-</w:t>
      </w:r>
      <w:r>
        <w:rPr>
          <w:rFonts w:ascii="Times New Roman" w:cs="Arial Unicode MS" w:hAnsi="Arial Unicode MS" w:eastAsia="Arial Unicode MS"/>
          <w:rtl w:val="0"/>
          <w:lang w:val="en-US"/>
        </w:rPr>
        <w:t>Throughout school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            -</w:t>
      </w:r>
      <w:r>
        <w:rPr>
          <w:rFonts w:ascii="Times New Roman" w:cs="Arial Unicode MS" w:hAnsi="Arial Unicode MS" w:eastAsia="Arial Unicode MS"/>
          <w:rtl w:val="0"/>
          <w:lang w:val="en-US"/>
        </w:rPr>
        <w:t>Panel 1 in 2012-2013 for Belvedere College</w:t>
      </w:r>
    </w:p>
    <w:p>
      <w:pPr>
        <w:pStyle w:val="Normal"/>
        <w:ind w:firstLine="720"/>
        <w:rPr>
          <w:rtl w:val="0"/>
        </w:rPr>
      </w:pPr>
      <w:r>
        <w:rPr>
          <w:rtl w:val="0"/>
          <w:lang w:val="en-US"/>
        </w:rPr>
        <w:t>-past member of Old Belvedere Rugby Club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            -past member of Wanderer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Rugby Club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Sailing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Football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Sprint Triathlons (Completed a National Super Series Event September 2016)</w:t>
      </w:r>
    </w:p>
    <w:p>
      <w:pPr>
        <w:pStyle w:val="Normal"/>
        <w:rPr>
          <w:rtl w:val="0"/>
        </w:rPr>
      </w:pPr>
    </w:p>
    <w:p>
      <w:pPr>
        <w:pStyle w:val="Normal"/>
      </w:pPr>
      <w:r>
        <w:rPr>
          <w:rFonts w:ascii="Times New Roman" w:cs="Arial Unicode MS" w:hAnsi="Arial Unicode MS" w:eastAsia="Arial Unicode MS"/>
          <w:rtl w:val="0"/>
          <w:lang w:val="en-US"/>
        </w:rPr>
        <w:t>Referees on request.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8640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2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3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</w:abstractNum>
  <w:abstractNum w:abstractNumId="4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5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0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2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3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4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Dash">
    <w:name w:val="Dash"/>
    <w:next w:val="Dash"/>
    <w:pPr>
      <w:numPr>
        <w:numId w:val="1"/>
      </w:numPr>
    </w:pPr>
  </w:style>
  <w:style w:type="numbering" w:styleId="List 0">
    <w:name w:val="List 0"/>
    <w:basedOn w:val="Imported Style 2"/>
    <w:next w:val="List 0"/>
    <w:pPr>
      <w:numPr>
        <w:numId w:val="7"/>
      </w:numPr>
    </w:pPr>
  </w:style>
  <w:style w:type="numbering" w:styleId="Imported Style 2">
    <w:name w:val="Imported Style 2"/>
    <w:next w:val="Imported Style 2"/>
    <w:pPr>
      <w:numPr>
        <w:numId w:val="8"/>
      </w:numPr>
    </w:pPr>
  </w:style>
  <w:style w:type="numbering" w:styleId="List 1">
    <w:name w:val="List 1"/>
    <w:basedOn w:val="Imported Style 1"/>
    <w:next w:val="List 1"/>
    <w:pPr>
      <w:numPr>
        <w:numId w:val="12"/>
      </w:numPr>
    </w:pPr>
  </w:style>
  <w:style w:type="numbering" w:styleId="Imported Style 1">
    <w:name w:val="Imported Style 1"/>
    <w:next w:val="Imported Style 1"/>
    <w:pPr>
      <w:numPr>
        <w:numId w:val="13"/>
      </w:numPr>
    </w:pPr>
  </w:style>
  <w:style w:type="numbering" w:styleId="List 2">
    <w:name w:val="List 2"/>
    <w:basedOn w:val="Imported Style 1"/>
    <w:next w:val="List 2"/>
    <w:pPr>
      <w:numPr>
        <w:numId w:val="15"/>
      </w:numPr>
    </w:pPr>
  </w:style>
  <w:style w:type="numbering" w:styleId="List 3">
    <w:name w:val="List 3"/>
    <w:basedOn w:val="Imported Style 2"/>
    <w:next w:val="List 3"/>
    <w:pPr>
      <w:numPr>
        <w:numId w:val="2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