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0FBDB" w14:textId="1FD199FA" w:rsidR="00FD5AF1" w:rsidRPr="008711DF" w:rsidRDefault="004024AB" w:rsidP="0065661D">
      <w:pPr>
        <w:spacing w:line="240" w:lineRule="auto"/>
        <w:jc w:val="both"/>
        <w:rPr>
          <w:rFonts w:asciiTheme="minorHAnsi" w:eastAsiaTheme="minorHAnsi" w:hAnsiTheme="minorHAnsi" w:cstheme="minorBidi"/>
          <w:smallCaps/>
          <w:color w:val="auto"/>
          <w:sz w:val="8"/>
          <w:szCs w:val="8"/>
          <w:lang w:eastAsia="en-US"/>
        </w:rPr>
      </w:pPr>
      <w:bookmarkStart w:id="0" w:name="_Hlk526103686"/>
      <w:r w:rsidRPr="008711DF">
        <w:rPr>
          <w:rFonts w:asciiTheme="minorHAnsi" w:hAnsiTheme="minorHAnsi"/>
          <w:b/>
          <w:smallCaps/>
          <w:color w:val="000000" w:themeColor="text1"/>
          <w:sz w:val="24"/>
          <w:szCs w:val="24"/>
        </w:rPr>
        <w:t>Luke Scully</w:t>
      </w:r>
      <w:r w:rsidR="00A73C1D" w:rsidRPr="004024AB">
        <w:rPr>
          <w:rFonts w:asciiTheme="minorHAnsi" w:hAnsiTheme="minorHAnsi"/>
          <w:smallCaps/>
          <w:color w:val="000000" w:themeColor="text1"/>
        </w:rPr>
        <w:tab/>
      </w:r>
      <w:r w:rsidRPr="004024AB">
        <w:rPr>
          <w:rFonts w:asciiTheme="minorHAnsi" w:eastAsiaTheme="minorHAnsi" w:hAnsiTheme="minorHAnsi" w:cstheme="minorBidi"/>
          <w:smallCaps/>
          <w:color w:val="auto"/>
          <w:lang w:eastAsia="en-US"/>
        </w:rPr>
        <w:t>112 Meadowbank Hill, Fairyhouse Road, Ratoath, County Meath, A85 NT</w:t>
      </w:r>
      <w:r w:rsidR="003268ED">
        <w:rPr>
          <w:rFonts w:asciiTheme="minorHAnsi" w:eastAsiaTheme="minorHAnsi" w:hAnsiTheme="minorHAnsi" w:cstheme="minorBidi"/>
          <w:smallCaps/>
          <w:color w:val="auto"/>
          <w:lang w:eastAsia="en-US"/>
        </w:rPr>
        <w:t>17</w:t>
      </w:r>
    </w:p>
    <w:p w14:paraId="0A6712EF" w14:textId="52BCAE1F" w:rsidR="004024AB" w:rsidRDefault="004024AB" w:rsidP="0065661D">
      <w:pPr>
        <w:spacing w:after="0" w:line="240" w:lineRule="auto"/>
        <w:ind w:left="720" w:firstLine="720"/>
        <w:jc w:val="both"/>
        <w:rPr>
          <w:rFonts w:asciiTheme="minorHAnsi" w:eastAsiaTheme="minorHAnsi" w:hAnsiTheme="minorHAnsi" w:cstheme="minorBidi"/>
          <w:color w:val="0563C1" w:themeColor="hyperlink"/>
          <w:u w:val="single"/>
          <w:lang w:eastAsia="en-US"/>
        </w:rPr>
      </w:pPr>
      <w:r w:rsidRPr="0065661D">
        <w:rPr>
          <w:rFonts w:asciiTheme="minorHAnsi" w:eastAsiaTheme="minorHAnsi" w:hAnsiTheme="minorHAnsi" w:cstheme="minorBidi"/>
          <w:color w:val="auto"/>
          <w:lang w:eastAsia="en-US"/>
        </w:rPr>
        <w:t>087-6894147</w:t>
      </w:r>
      <w:r w:rsidRPr="004024AB">
        <w:rPr>
          <w:rFonts w:asciiTheme="minorHAnsi" w:eastAsiaTheme="minorHAnsi" w:hAnsiTheme="minorHAnsi" w:cstheme="minorBidi"/>
          <w:color w:val="auto"/>
          <w:sz w:val="24"/>
          <w:lang w:eastAsia="en-US"/>
        </w:rPr>
        <w:t xml:space="preserve"> </w:t>
      </w:r>
      <w:hyperlink r:id="rId8" w:history="1">
        <w:r w:rsidRPr="0065661D">
          <w:rPr>
            <w:rFonts w:asciiTheme="minorHAnsi" w:eastAsiaTheme="minorHAnsi" w:hAnsiTheme="minorHAnsi" w:cstheme="minorBidi"/>
            <w:color w:val="0563C1" w:themeColor="hyperlink"/>
            <w:u w:val="single"/>
            <w:lang w:eastAsia="en-US"/>
          </w:rPr>
          <w:t>lukeascully@outlook.com</w:t>
        </w:r>
      </w:hyperlink>
      <w:bookmarkEnd w:id="0"/>
    </w:p>
    <w:p w14:paraId="2B70B3E7" w14:textId="4828A13B" w:rsidR="0065661D" w:rsidRPr="003A6C41" w:rsidRDefault="0065661D" w:rsidP="0065661D">
      <w:pPr>
        <w:spacing w:after="0" w:line="240" w:lineRule="auto"/>
        <w:jc w:val="both"/>
        <w:rPr>
          <w:rFonts w:asciiTheme="minorHAnsi" w:eastAsiaTheme="minorHAnsi" w:hAnsiTheme="minorHAnsi" w:cstheme="minorBidi"/>
          <w:color w:val="auto"/>
          <w:sz w:val="24"/>
          <w:lang w:eastAsia="en-US"/>
        </w:rPr>
      </w:pPr>
      <w:r>
        <w:rPr>
          <w:rFonts w:asciiTheme="minorHAnsi" w:eastAsiaTheme="minorHAnsi" w:hAnsiTheme="minorHAnsi" w:cstheme="minorBidi"/>
          <w:color w:val="auto"/>
          <w:sz w:val="24"/>
          <w:lang w:eastAsia="en-US"/>
        </w:rPr>
        <w:t>___________________________________________________________________________</w:t>
      </w:r>
    </w:p>
    <w:p w14:paraId="6F21CF30" w14:textId="77777777" w:rsidR="0065661D" w:rsidRPr="003A5334" w:rsidRDefault="0065661D" w:rsidP="0065661D">
      <w:pPr>
        <w:spacing w:after="0" w:line="360" w:lineRule="auto"/>
        <w:jc w:val="both"/>
        <w:rPr>
          <w:rFonts w:cs="Arial"/>
          <w:b/>
          <w:smallCaps/>
          <w:color w:val="000000" w:themeColor="text1"/>
          <w:sz w:val="2"/>
          <w:szCs w:val="2"/>
          <w:lang w:val="en-US"/>
        </w:rPr>
      </w:pPr>
      <w:bookmarkStart w:id="1" w:name="_Hlk489197023"/>
      <w:bookmarkStart w:id="2" w:name="_Hlk505513168"/>
      <w:bookmarkEnd w:id="1"/>
      <w:bookmarkEnd w:id="2"/>
    </w:p>
    <w:p w14:paraId="2358B076" w14:textId="77777777" w:rsidR="003A5334" w:rsidRDefault="003A5334" w:rsidP="0065661D">
      <w:pPr>
        <w:spacing w:after="0" w:line="360" w:lineRule="auto"/>
        <w:jc w:val="both"/>
        <w:rPr>
          <w:rFonts w:cs="Arial"/>
          <w:b/>
          <w:smallCaps/>
          <w:color w:val="000000" w:themeColor="text1"/>
          <w:sz w:val="20"/>
          <w:szCs w:val="20"/>
          <w:lang w:val="en-US"/>
        </w:rPr>
      </w:pPr>
      <w:r>
        <w:rPr>
          <w:rFonts w:cs="Arial"/>
          <w:b/>
          <w:smallCaps/>
          <w:color w:val="000000" w:themeColor="text1"/>
          <w:sz w:val="20"/>
          <w:szCs w:val="20"/>
          <w:lang w:val="en-US"/>
        </w:rPr>
        <w:t>Personal Summary</w:t>
      </w:r>
    </w:p>
    <w:p w14:paraId="067D7AE3" w14:textId="6848CF69" w:rsidR="003A5334" w:rsidRDefault="003A5334" w:rsidP="00D367D8">
      <w:pPr>
        <w:spacing w:line="360" w:lineRule="auto"/>
        <w:jc w:val="both"/>
        <w:rPr>
          <w:rFonts w:cs="Arial"/>
          <w:b/>
          <w:smallCaps/>
          <w:color w:val="000000" w:themeColor="text1"/>
          <w:sz w:val="20"/>
          <w:szCs w:val="20"/>
          <w:lang w:val="en-US"/>
        </w:rPr>
      </w:pPr>
      <w:r>
        <w:rPr>
          <w:rFonts w:cs="Arial"/>
          <w:color w:val="000000" w:themeColor="text1"/>
          <w:sz w:val="20"/>
          <w:szCs w:val="20"/>
          <w:lang w:val="en-US"/>
        </w:rPr>
        <w:t>S</w:t>
      </w:r>
      <w:r w:rsidRPr="003A5334">
        <w:rPr>
          <w:rFonts w:cs="Arial"/>
          <w:color w:val="000000" w:themeColor="text1"/>
          <w:sz w:val="20"/>
          <w:szCs w:val="20"/>
          <w:lang w:val="en-US"/>
        </w:rPr>
        <w:t>unny</w:t>
      </w:r>
      <w:r>
        <w:rPr>
          <w:rFonts w:cs="Arial"/>
          <w:color w:val="000000" w:themeColor="text1"/>
          <w:sz w:val="20"/>
          <w:szCs w:val="20"/>
          <w:lang w:val="en-US"/>
        </w:rPr>
        <w:t xml:space="preserve"> and energetic with a passion for ongoing learning. Engaged and engaging team member. Strong problem-solving and </w:t>
      </w:r>
      <w:r w:rsidR="00E34FDA">
        <w:rPr>
          <w:rFonts w:cs="Arial"/>
          <w:color w:val="000000" w:themeColor="text1"/>
          <w:sz w:val="20"/>
          <w:szCs w:val="20"/>
          <w:lang w:val="en-US"/>
        </w:rPr>
        <w:t>critical/</w:t>
      </w:r>
      <w:r>
        <w:rPr>
          <w:rFonts w:cs="Arial"/>
          <w:color w:val="000000" w:themeColor="text1"/>
          <w:sz w:val="20"/>
          <w:szCs w:val="20"/>
          <w:lang w:val="en-US"/>
        </w:rPr>
        <w:t xml:space="preserve">analytical skills. </w:t>
      </w:r>
      <w:r w:rsidRPr="003A5334">
        <w:rPr>
          <w:rFonts w:cs="Arial"/>
          <w:color w:val="000000" w:themeColor="text1"/>
          <w:sz w:val="20"/>
          <w:szCs w:val="20"/>
          <w:lang w:val="en-US"/>
        </w:rPr>
        <w:t>High level of accuracy and attention to detail. Would welcome the opportunity to apply my experience and resourcefulness in a large, fast-paced commercial law firm</w:t>
      </w:r>
      <w:r w:rsidR="00D367D8">
        <w:rPr>
          <w:rFonts w:cs="Arial"/>
          <w:color w:val="000000" w:themeColor="text1"/>
          <w:sz w:val="20"/>
          <w:szCs w:val="20"/>
          <w:lang w:val="en-US"/>
        </w:rPr>
        <w:t>.</w:t>
      </w:r>
    </w:p>
    <w:p w14:paraId="7A23CBD5" w14:textId="1C766E98" w:rsidR="00FD5AF1" w:rsidRPr="0065661D" w:rsidRDefault="00A73C1D" w:rsidP="0065661D">
      <w:pPr>
        <w:spacing w:after="0" w:line="360" w:lineRule="auto"/>
        <w:jc w:val="both"/>
        <w:rPr>
          <w:rFonts w:asciiTheme="minorHAnsi" w:hAnsiTheme="minorHAnsi" w:cs="Arial"/>
          <w:b/>
          <w:smallCaps/>
          <w:color w:val="000000" w:themeColor="text1"/>
          <w:sz w:val="20"/>
          <w:szCs w:val="20"/>
          <w:lang w:val="en-US"/>
        </w:rPr>
      </w:pPr>
      <w:r w:rsidRPr="0065661D">
        <w:rPr>
          <w:rFonts w:cs="Arial"/>
          <w:b/>
          <w:smallCaps/>
          <w:color w:val="000000" w:themeColor="text1"/>
          <w:sz w:val="20"/>
          <w:szCs w:val="20"/>
          <w:lang w:val="en-US"/>
        </w:rPr>
        <w:t>Education</w:t>
      </w:r>
    </w:p>
    <w:p w14:paraId="60404D22" w14:textId="00DDD2BD" w:rsidR="00A30F40" w:rsidRPr="0065661D" w:rsidRDefault="00A73C1D" w:rsidP="0065661D">
      <w:pPr>
        <w:pStyle w:val="BodyText1"/>
        <w:ind w:left="709" w:hanging="709"/>
        <w:jc w:val="both"/>
        <w:rPr>
          <w:rFonts w:asciiTheme="minorHAnsi" w:hAnsiTheme="minorHAnsi"/>
          <w:color w:val="000000" w:themeColor="text1"/>
          <w:szCs w:val="20"/>
        </w:rPr>
      </w:pPr>
      <w:r w:rsidRPr="0065661D">
        <w:rPr>
          <w:rFonts w:asciiTheme="minorHAnsi" w:hAnsiTheme="minorHAnsi"/>
          <w:color w:val="000000" w:themeColor="text1"/>
          <w:szCs w:val="20"/>
        </w:rPr>
        <w:t>2018:</w:t>
      </w:r>
      <w:r w:rsidR="00AE0A28">
        <w:rPr>
          <w:rFonts w:asciiTheme="minorHAnsi" w:hAnsiTheme="minorHAnsi"/>
          <w:color w:val="000000" w:themeColor="text1"/>
          <w:szCs w:val="20"/>
        </w:rPr>
        <w:tab/>
      </w:r>
      <w:r w:rsidR="00AE0A28">
        <w:rPr>
          <w:rFonts w:asciiTheme="minorHAnsi" w:hAnsiTheme="minorHAnsi"/>
          <w:color w:val="000000" w:themeColor="text1"/>
          <w:szCs w:val="20"/>
        </w:rPr>
        <w:tab/>
      </w:r>
      <w:r w:rsidR="00AE0A28">
        <w:rPr>
          <w:rFonts w:asciiTheme="minorHAnsi" w:hAnsiTheme="minorHAnsi"/>
          <w:color w:val="000000" w:themeColor="text1"/>
          <w:szCs w:val="20"/>
        </w:rPr>
        <w:tab/>
        <w:t>Commenced FE1s; expect to have</w:t>
      </w:r>
      <w:r w:rsidR="006030A2" w:rsidRPr="0065661D">
        <w:rPr>
          <w:rFonts w:asciiTheme="minorHAnsi" w:hAnsiTheme="minorHAnsi"/>
          <w:color w:val="000000" w:themeColor="text1"/>
          <w:szCs w:val="20"/>
        </w:rPr>
        <w:t xml:space="preserve"> completed by March 2019.</w:t>
      </w:r>
    </w:p>
    <w:p w14:paraId="6F01F46B" w14:textId="31DC9751" w:rsidR="00FD5AF1" w:rsidRPr="0065661D" w:rsidRDefault="006030A2" w:rsidP="0065661D">
      <w:pPr>
        <w:pStyle w:val="BodyText1"/>
        <w:ind w:left="709"/>
        <w:jc w:val="both"/>
        <w:rPr>
          <w:rFonts w:asciiTheme="minorHAnsi" w:hAnsiTheme="minorHAnsi"/>
          <w:color w:val="000000" w:themeColor="text1"/>
          <w:szCs w:val="20"/>
        </w:rPr>
      </w:pPr>
      <w:r w:rsidRPr="0065661D">
        <w:rPr>
          <w:rFonts w:asciiTheme="minorHAnsi" w:hAnsiTheme="minorHAnsi"/>
          <w:color w:val="000000" w:themeColor="text1"/>
          <w:szCs w:val="20"/>
          <w:lang w:val="en-IE"/>
        </w:rPr>
        <w:tab/>
      </w:r>
      <w:r w:rsidR="00A73C1D" w:rsidRPr="0065661D">
        <w:rPr>
          <w:rFonts w:asciiTheme="minorHAnsi" w:hAnsiTheme="minorHAnsi"/>
          <w:color w:val="000000" w:themeColor="text1"/>
          <w:szCs w:val="20"/>
          <w:lang w:val="en-IE"/>
        </w:rPr>
        <w:tab/>
      </w:r>
      <w:r w:rsidRPr="0065661D">
        <w:rPr>
          <w:rFonts w:asciiTheme="minorHAnsi" w:hAnsiTheme="minorHAnsi"/>
          <w:color w:val="000000" w:themeColor="text1"/>
          <w:szCs w:val="20"/>
          <w:lang w:val="en-IE"/>
        </w:rPr>
        <w:t>Civil and Commercial Media</w:t>
      </w:r>
      <w:r w:rsidR="00AE0A28">
        <w:rPr>
          <w:rFonts w:asciiTheme="minorHAnsi" w:hAnsiTheme="minorHAnsi"/>
          <w:color w:val="000000" w:themeColor="text1"/>
          <w:szCs w:val="20"/>
          <w:lang w:val="en-IE"/>
        </w:rPr>
        <w:t>tion, Friary Law ADR. Result: A</w:t>
      </w:r>
      <w:r w:rsidRPr="0065661D">
        <w:rPr>
          <w:rFonts w:asciiTheme="minorHAnsi" w:hAnsiTheme="minorHAnsi"/>
          <w:color w:val="000000" w:themeColor="text1"/>
          <w:szCs w:val="20"/>
          <w:lang w:val="en-IE"/>
        </w:rPr>
        <w:t>ccredited mediator</w:t>
      </w:r>
      <w:r w:rsidR="00A30F40" w:rsidRPr="0065661D">
        <w:rPr>
          <w:rFonts w:asciiTheme="minorHAnsi" w:hAnsiTheme="minorHAnsi"/>
          <w:color w:val="000000" w:themeColor="text1"/>
          <w:szCs w:val="20"/>
          <w:lang w:val="en-IE"/>
        </w:rPr>
        <w:t>.</w:t>
      </w:r>
    </w:p>
    <w:p w14:paraId="390AB218" w14:textId="53E214D0" w:rsidR="00FD5AF1" w:rsidRPr="0065661D" w:rsidRDefault="00AE0A28" w:rsidP="0065661D">
      <w:pPr>
        <w:pStyle w:val="BodyText1"/>
        <w:tabs>
          <w:tab w:val="left" w:pos="709"/>
        </w:tabs>
        <w:ind w:left="851" w:hanging="851"/>
        <w:jc w:val="both"/>
        <w:rPr>
          <w:rFonts w:asciiTheme="minorHAnsi" w:hAnsiTheme="minorHAnsi"/>
          <w:color w:val="000000" w:themeColor="text1"/>
          <w:szCs w:val="20"/>
          <w:lang w:val="en-IE"/>
        </w:rPr>
      </w:pPr>
      <w:r>
        <w:rPr>
          <w:rFonts w:asciiTheme="minorHAnsi" w:hAnsiTheme="minorHAnsi"/>
          <w:color w:val="000000" w:themeColor="text1"/>
          <w:szCs w:val="20"/>
          <w:lang w:val="en-IE"/>
        </w:rPr>
        <w:t>2017-18:</w:t>
      </w:r>
      <w:r>
        <w:rPr>
          <w:rFonts w:asciiTheme="minorHAnsi" w:hAnsiTheme="minorHAnsi"/>
          <w:color w:val="000000" w:themeColor="text1"/>
          <w:szCs w:val="20"/>
          <w:lang w:val="en-IE"/>
        </w:rPr>
        <w:tab/>
      </w:r>
      <w:r>
        <w:rPr>
          <w:rFonts w:asciiTheme="minorHAnsi" w:hAnsiTheme="minorHAnsi"/>
          <w:color w:val="000000" w:themeColor="text1"/>
          <w:szCs w:val="20"/>
          <w:lang w:val="en-IE"/>
        </w:rPr>
        <w:tab/>
        <w:t xml:space="preserve">Diploma in Law. </w:t>
      </w:r>
      <w:r w:rsidR="006030A2" w:rsidRPr="0065661D">
        <w:rPr>
          <w:rFonts w:asciiTheme="minorHAnsi" w:hAnsiTheme="minorHAnsi"/>
          <w:color w:val="000000" w:themeColor="text1"/>
          <w:szCs w:val="20"/>
          <w:lang w:val="en-IE"/>
        </w:rPr>
        <w:t>DIT</w:t>
      </w:r>
      <w:r w:rsidR="00C1269D" w:rsidRPr="0065661D">
        <w:rPr>
          <w:rFonts w:asciiTheme="minorHAnsi" w:hAnsiTheme="minorHAnsi"/>
          <w:color w:val="000000" w:themeColor="text1"/>
          <w:szCs w:val="20"/>
          <w:lang w:val="en-IE"/>
        </w:rPr>
        <w:t>,</w:t>
      </w:r>
      <w:r w:rsidR="00A73C1D" w:rsidRPr="0065661D">
        <w:rPr>
          <w:rFonts w:asciiTheme="minorHAnsi" w:hAnsiTheme="minorHAnsi"/>
          <w:color w:val="000000" w:themeColor="text1"/>
          <w:szCs w:val="20"/>
          <w:lang w:val="en-IE"/>
        </w:rPr>
        <w:t xml:space="preserve"> Result:  </w:t>
      </w:r>
      <w:r w:rsidR="006030A2" w:rsidRPr="0065661D">
        <w:rPr>
          <w:rFonts w:asciiTheme="minorHAnsi" w:hAnsiTheme="minorHAnsi"/>
          <w:color w:val="000000" w:themeColor="text1"/>
          <w:szCs w:val="20"/>
          <w:lang w:val="en-IE"/>
        </w:rPr>
        <w:t>1.1.</w:t>
      </w:r>
    </w:p>
    <w:p w14:paraId="6A5F1B0F" w14:textId="5AC4F134" w:rsidR="00FD5AF1" w:rsidRPr="0065661D" w:rsidRDefault="006030A2" w:rsidP="0065661D">
      <w:pPr>
        <w:pStyle w:val="BodyText1"/>
        <w:spacing w:before="0" w:after="120"/>
        <w:jc w:val="both"/>
        <w:rPr>
          <w:rFonts w:asciiTheme="minorHAnsi" w:hAnsiTheme="minorHAnsi"/>
          <w:color w:val="000000" w:themeColor="text1"/>
          <w:szCs w:val="20"/>
          <w:lang w:val="en-IE"/>
        </w:rPr>
      </w:pPr>
      <w:r w:rsidRPr="0065661D">
        <w:rPr>
          <w:rFonts w:asciiTheme="minorHAnsi" w:hAnsiTheme="minorHAnsi"/>
          <w:color w:val="000000" w:themeColor="text1"/>
          <w:szCs w:val="20"/>
          <w:lang w:val="en-IE"/>
        </w:rPr>
        <w:t>2013-17</w:t>
      </w:r>
      <w:r w:rsidR="00A73C1D" w:rsidRPr="0065661D">
        <w:rPr>
          <w:rFonts w:asciiTheme="minorHAnsi" w:hAnsiTheme="minorHAnsi"/>
          <w:color w:val="000000" w:themeColor="text1"/>
          <w:szCs w:val="20"/>
          <w:lang w:val="en-IE"/>
        </w:rPr>
        <w:t>:</w:t>
      </w:r>
      <w:r w:rsidR="00A73C1D" w:rsidRPr="0065661D">
        <w:rPr>
          <w:rFonts w:asciiTheme="minorHAnsi" w:hAnsiTheme="minorHAnsi"/>
          <w:color w:val="000000" w:themeColor="text1"/>
          <w:szCs w:val="20"/>
          <w:lang w:val="en-IE"/>
        </w:rPr>
        <w:tab/>
      </w:r>
      <w:r w:rsidRPr="0065661D">
        <w:rPr>
          <w:rFonts w:asciiTheme="minorHAnsi" w:hAnsiTheme="minorHAnsi"/>
          <w:color w:val="000000" w:themeColor="text1"/>
          <w:szCs w:val="20"/>
          <w:lang w:val="en-IE"/>
        </w:rPr>
        <w:t>BA in Political Science and Geography, TCD. Result: 2:1.</w:t>
      </w:r>
    </w:p>
    <w:p w14:paraId="1BD92915" w14:textId="4B0093DF" w:rsidR="003A6C41" w:rsidRPr="0065661D" w:rsidRDefault="00A30F40" w:rsidP="00D367D8">
      <w:pPr>
        <w:pStyle w:val="BodyText1"/>
        <w:spacing w:before="0" w:after="160"/>
        <w:jc w:val="both"/>
        <w:rPr>
          <w:rFonts w:asciiTheme="minorHAnsi" w:hAnsiTheme="minorHAnsi"/>
          <w:color w:val="000000" w:themeColor="text1"/>
          <w:szCs w:val="20"/>
          <w:lang w:val="en-IE"/>
        </w:rPr>
      </w:pPr>
      <w:r w:rsidRPr="0065661D">
        <w:rPr>
          <w:rFonts w:asciiTheme="minorHAnsi" w:hAnsiTheme="minorHAnsi"/>
          <w:color w:val="000000" w:themeColor="text1"/>
          <w:szCs w:val="20"/>
          <w:lang w:val="en-IE"/>
        </w:rPr>
        <w:t>2015-16:</w:t>
      </w:r>
      <w:r w:rsidRPr="0065661D">
        <w:rPr>
          <w:rFonts w:asciiTheme="minorHAnsi" w:hAnsiTheme="minorHAnsi"/>
          <w:color w:val="000000" w:themeColor="text1"/>
          <w:szCs w:val="20"/>
          <w:lang w:val="en-IE"/>
        </w:rPr>
        <w:tab/>
        <w:t>Erasmus Programme, Charles University, Prague.</w:t>
      </w:r>
    </w:p>
    <w:p w14:paraId="0EC84657" w14:textId="537F3718" w:rsidR="00FD5AF1" w:rsidRPr="0065661D" w:rsidRDefault="00A30F40" w:rsidP="0065661D">
      <w:pPr>
        <w:pStyle w:val="BodyText1"/>
        <w:spacing w:before="0" w:after="0" w:line="360" w:lineRule="auto"/>
        <w:ind w:left="1440" w:hanging="1440"/>
        <w:jc w:val="both"/>
        <w:rPr>
          <w:rFonts w:asciiTheme="minorHAnsi" w:hAnsiTheme="minorHAnsi"/>
          <w:b/>
          <w:smallCaps/>
          <w:color w:val="000000" w:themeColor="text1"/>
          <w:szCs w:val="20"/>
          <w:lang w:val="en-IE"/>
        </w:rPr>
      </w:pPr>
      <w:bookmarkStart w:id="3" w:name="_Hlk526111244"/>
      <w:r w:rsidRPr="0065661D">
        <w:rPr>
          <w:rFonts w:asciiTheme="minorHAnsi" w:hAnsiTheme="minorHAnsi"/>
          <w:b/>
          <w:smallCaps/>
          <w:color w:val="000000" w:themeColor="text1"/>
          <w:szCs w:val="20"/>
          <w:lang w:val="en-IE"/>
        </w:rPr>
        <w:t xml:space="preserve">Current </w:t>
      </w:r>
      <w:bookmarkStart w:id="4" w:name="_Hlk526106308"/>
      <w:r w:rsidRPr="0065661D">
        <w:rPr>
          <w:rFonts w:asciiTheme="minorHAnsi" w:hAnsiTheme="minorHAnsi"/>
          <w:b/>
          <w:smallCaps/>
          <w:color w:val="000000" w:themeColor="text1"/>
          <w:szCs w:val="20"/>
          <w:lang w:val="en-IE"/>
        </w:rPr>
        <w:t>Studies</w:t>
      </w:r>
      <w:bookmarkEnd w:id="4"/>
    </w:p>
    <w:bookmarkEnd w:id="3"/>
    <w:p w14:paraId="18AF1DBF" w14:textId="289AB412" w:rsidR="00A30F40" w:rsidRPr="0065661D" w:rsidRDefault="00A30F40" w:rsidP="0065661D">
      <w:pPr>
        <w:pStyle w:val="BodyText1"/>
        <w:jc w:val="both"/>
        <w:rPr>
          <w:rFonts w:asciiTheme="minorHAnsi" w:hAnsiTheme="minorHAnsi"/>
          <w:color w:val="000000" w:themeColor="text1"/>
          <w:szCs w:val="20"/>
        </w:rPr>
      </w:pPr>
      <w:r w:rsidRPr="0065661D">
        <w:rPr>
          <w:rFonts w:asciiTheme="minorHAnsi" w:hAnsiTheme="minorHAnsi"/>
          <w:color w:val="000000" w:themeColor="text1"/>
          <w:szCs w:val="20"/>
        </w:rPr>
        <w:t>2018-current:</w:t>
      </w:r>
      <w:r w:rsidRPr="0065661D">
        <w:rPr>
          <w:rFonts w:asciiTheme="minorHAnsi" w:hAnsiTheme="minorHAnsi"/>
          <w:color w:val="000000" w:themeColor="text1"/>
          <w:szCs w:val="20"/>
        </w:rPr>
        <w:tab/>
      </w:r>
      <w:r w:rsidR="00AE0A28">
        <w:rPr>
          <w:rFonts w:asciiTheme="minorHAnsi" w:hAnsiTheme="minorHAnsi"/>
          <w:color w:val="000000" w:themeColor="text1"/>
          <w:szCs w:val="20"/>
        </w:rPr>
        <w:t xml:space="preserve">Advanced </w:t>
      </w:r>
      <w:r w:rsidRPr="0065661D">
        <w:rPr>
          <w:rFonts w:asciiTheme="minorHAnsi" w:hAnsiTheme="minorHAnsi"/>
          <w:color w:val="000000" w:themeColor="text1"/>
          <w:szCs w:val="20"/>
        </w:rPr>
        <w:t>Diploma in Environmental and Planning Law, King’s Inns.</w:t>
      </w:r>
    </w:p>
    <w:p w14:paraId="22F39CB3" w14:textId="1C630912" w:rsidR="00202180" w:rsidRPr="0065661D" w:rsidRDefault="00A30F40" w:rsidP="0065661D">
      <w:pPr>
        <w:pStyle w:val="BodyText1"/>
        <w:jc w:val="both"/>
        <w:rPr>
          <w:rFonts w:asciiTheme="minorHAnsi" w:hAnsiTheme="minorHAnsi"/>
          <w:color w:val="000000" w:themeColor="text1"/>
          <w:szCs w:val="20"/>
        </w:rPr>
      </w:pPr>
      <w:r w:rsidRPr="0065661D">
        <w:rPr>
          <w:rFonts w:asciiTheme="minorHAnsi" w:hAnsiTheme="minorHAnsi"/>
          <w:color w:val="000000" w:themeColor="text1"/>
          <w:szCs w:val="20"/>
        </w:rPr>
        <w:tab/>
      </w:r>
      <w:r w:rsidRPr="0065661D">
        <w:rPr>
          <w:rFonts w:asciiTheme="minorHAnsi" w:hAnsiTheme="minorHAnsi"/>
          <w:color w:val="000000" w:themeColor="text1"/>
          <w:szCs w:val="20"/>
        </w:rPr>
        <w:tab/>
        <w:t>Certificate in Commercial Contract, Law Society of Ireland</w:t>
      </w:r>
      <w:r w:rsidR="00310360">
        <w:rPr>
          <w:rFonts w:asciiTheme="minorHAnsi" w:hAnsiTheme="minorHAnsi"/>
          <w:color w:val="000000" w:themeColor="text1"/>
          <w:szCs w:val="20"/>
        </w:rPr>
        <w:t>.</w:t>
      </w:r>
    </w:p>
    <w:p w14:paraId="096ED3C7" w14:textId="4543B61A" w:rsidR="00560F9F" w:rsidRDefault="0065661D" w:rsidP="0065661D">
      <w:pPr>
        <w:shd w:val="clear" w:color="auto" w:fill="FFFFFF"/>
        <w:spacing w:after="0" w:line="360" w:lineRule="auto"/>
        <w:jc w:val="both"/>
        <w:rPr>
          <w:rFonts w:cs="Arial"/>
          <w:b/>
          <w:smallCaps/>
          <w:color w:val="000000" w:themeColor="text1"/>
          <w:sz w:val="20"/>
          <w:szCs w:val="20"/>
          <w:lang w:val="en-US"/>
        </w:rPr>
      </w:pPr>
      <w:r>
        <w:rPr>
          <w:rFonts w:cs="Arial"/>
          <w:b/>
          <w:smallCaps/>
          <w:color w:val="000000" w:themeColor="text1"/>
          <w:sz w:val="20"/>
          <w:szCs w:val="20"/>
          <w:lang w:val="en-US"/>
        </w:rPr>
        <w:t>IT</w:t>
      </w:r>
      <w:r w:rsidR="00560F9F" w:rsidRPr="0065661D">
        <w:rPr>
          <w:rFonts w:cs="Arial"/>
          <w:b/>
          <w:smallCaps/>
          <w:color w:val="000000" w:themeColor="text1"/>
          <w:sz w:val="20"/>
          <w:szCs w:val="20"/>
          <w:lang w:val="en-US"/>
        </w:rPr>
        <w:t xml:space="preserve"> Skills</w:t>
      </w:r>
    </w:p>
    <w:p w14:paraId="51ADE7D9" w14:textId="77777777" w:rsidR="0065661D" w:rsidRPr="0065661D" w:rsidRDefault="0065661D" w:rsidP="0065661D">
      <w:pPr>
        <w:shd w:val="clear" w:color="auto" w:fill="FFFFFF"/>
        <w:spacing w:after="0" w:line="360" w:lineRule="auto"/>
        <w:jc w:val="both"/>
        <w:rPr>
          <w:rFonts w:cs="Arial"/>
          <w:b/>
          <w:smallCaps/>
          <w:color w:val="000000" w:themeColor="text1"/>
          <w:sz w:val="4"/>
          <w:szCs w:val="4"/>
          <w:lang w:val="en-US"/>
        </w:rPr>
      </w:pPr>
    </w:p>
    <w:p w14:paraId="212F626A" w14:textId="1DAEC6EB" w:rsidR="00560F9F" w:rsidRPr="00E34FDA" w:rsidRDefault="00E34FDA" w:rsidP="00D367D8">
      <w:pPr>
        <w:shd w:val="clear" w:color="auto" w:fill="FFFFFF"/>
        <w:spacing w:line="276" w:lineRule="auto"/>
        <w:rPr>
          <w:rStyle w:val="st"/>
          <w:rFonts w:cs="Arial"/>
          <w:color w:val="000000" w:themeColor="text1"/>
          <w:sz w:val="20"/>
          <w:szCs w:val="20"/>
          <w:lang w:val="en-US"/>
        </w:rPr>
      </w:pPr>
      <w:r>
        <w:rPr>
          <w:rFonts w:cs="Arial"/>
          <w:color w:val="000000" w:themeColor="text1"/>
          <w:sz w:val="20"/>
          <w:szCs w:val="20"/>
          <w:lang w:val="en-US"/>
        </w:rPr>
        <w:t>M</w:t>
      </w:r>
      <w:r w:rsidR="00560F9F" w:rsidRPr="00E34FDA">
        <w:rPr>
          <w:rFonts w:cs="Arial"/>
          <w:color w:val="000000" w:themeColor="text1"/>
          <w:sz w:val="20"/>
          <w:szCs w:val="20"/>
          <w:lang w:val="en-US"/>
        </w:rPr>
        <w:t>S Word, Excel</w:t>
      </w:r>
      <w:r>
        <w:rPr>
          <w:rFonts w:cs="Arial"/>
          <w:color w:val="000000" w:themeColor="text1"/>
          <w:sz w:val="20"/>
          <w:szCs w:val="20"/>
          <w:lang w:val="en-US"/>
        </w:rPr>
        <w:t xml:space="preserve">, </w:t>
      </w:r>
      <w:r w:rsidR="00560F9F" w:rsidRPr="00E34FDA">
        <w:rPr>
          <w:rFonts w:cs="Arial"/>
          <w:color w:val="000000" w:themeColor="text1"/>
          <w:sz w:val="20"/>
          <w:szCs w:val="20"/>
          <w:lang w:val="en-US"/>
        </w:rPr>
        <w:t>PowerPoint</w:t>
      </w:r>
      <w:r>
        <w:rPr>
          <w:rFonts w:cs="Arial"/>
          <w:color w:val="000000" w:themeColor="text1"/>
          <w:sz w:val="20"/>
          <w:szCs w:val="20"/>
          <w:lang w:val="en-US"/>
        </w:rPr>
        <w:t xml:space="preserve">; </w:t>
      </w:r>
      <w:proofErr w:type="spellStart"/>
      <w:r w:rsidR="00560F9F" w:rsidRPr="0065661D">
        <w:rPr>
          <w:rFonts w:cs="Arial"/>
          <w:color w:val="000000" w:themeColor="text1"/>
          <w:sz w:val="20"/>
          <w:szCs w:val="20"/>
          <w:lang w:val="en-US"/>
        </w:rPr>
        <w:t>Keyhouse</w:t>
      </w:r>
      <w:proofErr w:type="spellEnd"/>
      <w:r w:rsidR="00560F9F" w:rsidRPr="0065661D">
        <w:rPr>
          <w:rFonts w:cs="Arial"/>
          <w:color w:val="000000" w:themeColor="text1"/>
          <w:sz w:val="20"/>
          <w:szCs w:val="20"/>
          <w:lang w:val="en-US"/>
        </w:rPr>
        <w:t xml:space="preserve"> case management software</w:t>
      </w:r>
      <w:r w:rsidR="00AE0A28">
        <w:rPr>
          <w:rFonts w:cs="Arial"/>
          <w:color w:val="000000" w:themeColor="text1"/>
          <w:sz w:val="20"/>
          <w:szCs w:val="20"/>
          <w:lang w:val="en-US"/>
        </w:rPr>
        <w:t xml:space="preserve">; </w:t>
      </w:r>
      <w:proofErr w:type="spellStart"/>
      <w:r w:rsidR="00202180" w:rsidRPr="00E34FDA">
        <w:rPr>
          <w:rStyle w:val="Emphasis"/>
          <w:i w:val="0"/>
          <w:sz w:val="20"/>
          <w:szCs w:val="20"/>
        </w:rPr>
        <w:t>SolCase</w:t>
      </w:r>
      <w:proofErr w:type="spellEnd"/>
      <w:r w:rsidR="00202180" w:rsidRPr="00E34FDA">
        <w:rPr>
          <w:rStyle w:val="Emphasis"/>
          <w:i w:val="0"/>
          <w:sz w:val="20"/>
          <w:szCs w:val="20"/>
        </w:rPr>
        <w:t xml:space="preserve"> </w:t>
      </w:r>
      <w:proofErr w:type="gramStart"/>
      <w:r>
        <w:rPr>
          <w:rStyle w:val="Emphasis"/>
          <w:i w:val="0"/>
          <w:sz w:val="20"/>
          <w:szCs w:val="20"/>
        </w:rPr>
        <w:t xml:space="preserve">&amp; </w:t>
      </w:r>
      <w:r w:rsidR="0065661D" w:rsidRPr="00E34FDA">
        <w:rPr>
          <w:rStyle w:val="Emphasis"/>
          <w:i w:val="0"/>
          <w:sz w:val="20"/>
          <w:szCs w:val="20"/>
        </w:rPr>
        <w:t xml:space="preserve"> </w:t>
      </w:r>
      <w:proofErr w:type="spellStart"/>
      <w:r w:rsidR="00202180" w:rsidRPr="00E34FDA">
        <w:rPr>
          <w:rStyle w:val="Emphasis"/>
          <w:i w:val="0"/>
          <w:sz w:val="20"/>
          <w:szCs w:val="20"/>
        </w:rPr>
        <w:t>Visualfiles</w:t>
      </w:r>
      <w:proofErr w:type="spellEnd"/>
      <w:proofErr w:type="gramEnd"/>
      <w:r w:rsidR="00202180" w:rsidRPr="00E34FDA">
        <w:rPr>
          <w:rStyle w:val="st"/>
          <w:sz w:val="20"/>
          <w:szCs w:val="20"/>
        </w:rPr>
        <w:t xml:space="preserve"> workflow</w:t>
      </w:r>
      <w:r>
        <w:rPr>
          <w:rStyle w:val="st"/>
          <w:sz w:val="20"/>
          <w:szCs w:val="20"/>
        </w:rPr>
        <w:t xml:space="preserve"> software.</w:t>
      </w:r>
    </w:p>
    <w:p w14:paraId="157C633B" w14:textId="77777777" w:rsidR="0065661D" w:rsidRPr="0065661D" w:rsidRDefault="0065661D" w:rsidP="0065661D">
      <w:pPr>
        <w:shd w:val="clear" w:color="auto" w:fill="FFFFFF"/>
        <w:spacing w:after="0" w:line="360" w:lineRule="auto"/>
        <w:jc w:val="both"/>
        <w:rPr>
          <w:rFonts w:cs="Arial"/>
          <w:b/>
          <w:smallCaps/>
          <w:color w:val="000000" w:themeColor="text1"/>
          <w:sz w:val="6"/>
          <w:szCs w:val="6"/>
          <w:lang w:val="en-US"/>
        </w:rPr>
      </w:pPr>
    </w:p>
    <w:p w14:paraId="5FEBC8EB" w14:textId="7F164C5C" w:rsidR="00FD5AF1" w:rsidRPr="0065661D" w:rsidRDefault="00A73C1D" w:rsidP="0065661D">
      <w:pPr>
        <w:shd w:val="clear" w:color="auto" w:fill="FFFFFF"/>
        <w:spacing w:after="0" w:line="360" w:lineRule="auto"/>
        <w:jc w:val="both"/>
        <w:rPr>
          <w:rFonts w:cs="Arial"/>
          <w:b/>
          <w:smallCaps/>
          <w:color w:val="000000" w:themeColor="text1"/>
          <w:sz w:val="20"/>
          <w:szCs w:val="20"/>
          <w:lang w:val="en-US"/>
        </w:rPr>
      </w:pPr>
      <w:r w:rsidRPr="0065661D">
        <w:rPr>
          <w:rFonts w:cs="Arial"/>
          <w:b/>
          <w:smallCaps/>
          <w:color w:val="000000" w:themeColor="text1"/>
          <w:sz w:val="20"/>
          <w:szCs w:val="20"/>
          <w:lang w:val="en-US"/>
        </w:rPr>
        <w:t>Professional Experience</w:t>
      </w:r>
    </w:p>
    <w:p w14:paraId="56A1E518" w14:textId="440F7CD3" w:rsidR="007932C1" w:rsidRDefault="007932C1" w:rsidP="0065661D">
      <w:pPr>
        <w:shd w:val="clear" w:color="auto" w:fill="FFFFFF"/>
        <w:spacing w:after="0" w:line="360" w:lineRule="auto"/>
        <w:jc w:val="both"/>
        <w:rPr>
          <w:rFonts w:cs="Arial"/>
          <w:color w:val="000000" w:themeColor="text1"/>
          <w:sz w:val="20"/>
          <w:szCs w:val="20"/>
          <w:lang w:val="en-US"/>
        </w:rPr>
      </w:pPr>
      <w:bookmarkStart w:id="5" w:name="_Hlk526109442"/>
      <w:r w:rsidRPr="0065661D">
        <w:rPr>
          <w:rFonts w:cs="Arial"/>
          <w:color w:val="000000" w:themeColor="text1"/>
          <w:sz w:val="20"/>
          <w:szCs w:val="20"/>
          <w:lang w:val="en-US"/>
        </w:rPr>
        <w:t>In my two internships at Ivor Fitzpatrick &amp; Co, I gained experience drafting pleadings and experienced the litigation process in the various courts. I assisted solicitors preparing for various matters including interlocutory injunctions hearings, CPO arbitrations and Judicial Review applications. I learnt a great deal about the practical side of la</w:t>
      </w:r>
      <w:bookmarkEnd w:id="5"/>
      <w:r w:rsidR="008711DF" w:rsidRPr="0065661D">
        <w:rPr>
          <w:rFonts w:cs="Arial"/>
          <w:color w:val="000000" w:themeColor="text1"/>
          <w:sz w:val="20"/>
          <w:szCs w:val="20"/>
          <w:lang w:val="en-US"/>
        </w:rPr>
        <w:t>w</w:t>
      </w:r>
      <w:r w:rsidRPr="0065661D">
        <w:rPr>
          <w:rFonts w:cs="Arial"/>
          <w:color w:val="000000" w:themeColor="text1"/>
          <w:sz w:val="20"/>
          <w:szCs w:val="20"/>
          <w:lang w:val="en-US"/>
        </w:rPr>
        <w:t xml:space="preserve">.  </w:t>
      </w:r>
      <w:r w:rsidR="00E34FDA">
        <w:rPr>
          <w:rFonts w:cs="Arial"/>
          <w:color w:val="000000" w:themeColor="text1"/>
          <w:sz w:val="20"/>
          <w:szCs w:val="20"/>
          <w:lang w:val="en-US"/>
        </w:rPr>
        <w:t>E</w:t>
      </w:r>
      <w:r w:rsidRPr="0065661D">
        <w:rPr>
          <w:rFonts w:cs="Arial"/>
          <w:color w:val="000000" w:themeColor="text1"/>
          <w:sz w:val="20"/>
          <w:szCs w:val="20"/>
          <w:lang w:val="en-US"/>
        </w:rPr>
        <w:t>xperience includes:</w:t>
      </w:r>
    </w:p>
    <w:p w14:paraId="0FE645A7" w14:textId="77777777" w:rsidR="0065661D" w:rsidRPr="0065661D" w:rsidRDefault="0065661D" w:rsidP="0065661D">
      <w:pPr>
        <w:shd w:val="clear" w:color="auto" w:fill="FFFFFF"/>
        <w:spacing w:after="0" w:line="360" w:lineRule="auto"/>
        <w:jc w:val="both"/>
        <w:rPr>
          <w:rFonts w:cs="Arial"/>
          <w:color w:val="000000" w:themeColor="text1"/>
          <w:sz w:val="10"/>
          <w:szCs w:val="10"/>
          <w:lang w:val="en-US"/>
        </w:rPr>
      </w:pPr>
    </w:p>
    <w:p w14:paraId="7387CABE" w14:textId="33F320C2" w:rsidR="00FD5AF1" w:rsidRPr="0065661D" w:rsidRDefault="00A30F40" w:rsidP="0065661D">
      <w:pPr>
        <w:pStyle w:val="BodyText1"/>
        <w:spacing w:before="0" w:after="0" w:line="360" w:lineRule="auto"/>
        <w:jc w:val="both"/>
        <w:rPr>
          <w:rFonts w:asciiTheme="minorHAnsi" w:hAnsiTheme="minorHAnsi" w:cstheme="minorHAnsi"/>
          <w:b/>
          <w:szCs w:val="20"/>
        </w:rPr>
      </w:pPr>
      <w:r w:rsidRPr="0065661D">
        <w:rPr>
          <w:rFonts w:cs="Arial"/>
          <w:b/>
          <w:color w:val="000000" w:themeColor="text1"/>
          <w:szCs w:val="20"/>
        </w:rPr>
        <w:t>Jun-Aug</w:t>
      </w:r>
      <w:r w:rsidR="00310360">
        <w:rPr>
          <w:rFonts w:cs="Arial"/>
          <w:b/>
          <w:color w:val="000000" w:themeColor="text1"/>
          <w:szCs w:val="20"/>
        </w:rPr>
        <w:t xml:space="preserve"> </w:t>
      </w:r>
      <w:r w:rsidRPr="0065661D">
        <w:rPr>
          <w:rFonts w:cs="Arial"/>
          <w:b/>
          <w:color w:val="000000" w:themeColor="text1"/>
          <w:szCs w:val="20"/>
        </w:rPr>
        <w:t>2018</w:t>
      </w:r>
      <w:bookmarkStart w:id="6" w:name="_Hlk526108650"/>
      <w:r w:rsidR="0059650C">
        <w:rPr>
          <w:rFonts w:cs="Arial"/>
          <w:b/>
          <w:color w:val="000000" w:themeColor="text1"/>
          <w:szCs w:val="20"/>
        </w:rPr>
        <w:tab/>
      </w:r>
      <w:r w:rsidRPr="0065661D">
        <w:rPr>
          <w:rFonts w:asciiTheme="minorHAnsi" w:hAnsiTheme="minorHAnsi" w:cstheme="minorHAnsi"/>
          <w:b/>
          <w:szCs w:val="20"/>
        </w:rPr>
        <w:t>Ivor Fitzpatrick &amp; Co Solicitors</w:t>
      </w:r>
      <w:r w:rsidR="005762E8" w:rsidRPr="0065661D">
        <w:rPr>
          <w:rFonts w:asciiTheme="minorHAnsi" w:hAnsiTheme="minorHAnsi" w:cstheme="minorHAnsi"/>
          <w:b/>
          <w:szCs w:val="20"/>
        </w:rPr>
        <w:t>, Intern</w:t>
      </w:r>
      <w:r w:rsidR="00E515C0" w:rsidRPr="0065661D">
        <w:rPr>
          <w:rFonts w:asciiTheme="minorHAnsi" w:hAnsiTheme="minorHAnsi" w:cstheme="minorHAnsi"/>
          <w:b/>
          <w:szCs w:val="20"/>
        </w:rPr>
        <w:t>, Commercial Litigation</w:t>
      </w:r>
      <w:r w:rsidRPr="0065661D">
        <w:rPr>
          <w:rFonts w:asciiTheme="minorHAnsi" w:hAnsiTheme="minorHAnsi" w:cstheme="minorHAnsi"/>
          <w:b/>
          <w:szCs w:val="20"/>
        </w:rPr>
        <w:tab/>
      </w:r>
      <w:bookmarkEnd w:id="6"/>
    </w:p>
    <w:p w14:paraId="0E48D6A7" w14:textId="560339AD" w:rsidR="00A30F40" w:rsidRDefault="00A30F40" w:rsidP="0059650C">
      <w:pPr>
        <w:spacing w:after="240" w:line="360" w:lineRule="auto"/>
        <w:ind w:left="1418" w:hanging="1418"/>
        <w:contextualSpacing/>
        <w:jc w:val="both"/>
        <w:rPr>
          <w:rFonts w:asciiTheme="minorHAnsi" w:eastAsia="Times New Roman" w:hAnsiTheme="minorHAnsi" w:cstheme="minorHAnsi"/>
          <w:sz w:val="20"/>
          <w:szCs w:val="20"/>
        </w:rPr>
      </w:pPr>
      <w:r w:rsidRPr="0065661D">
        <w:rPr>
          <w:rFonts w:asciiTheme="minorHAnsi" w:hAnsiTheme="minorHAnsi"/>
          <w:color w:val="000000" w:themeColor="text1"/>
          <w:sz w:val="20"/>
          <w:szCs w:val="20"/>
        </w:rPr>
        <w:t>Dutie</w:t>
      </w:r>
      <w:bookmarkStart w:id="7" w:name="_Hlk524969349"/>
      <w:r w:rsidR="0059650C">
        <w:rPr>
          <w:rFonts w:asciiTheme="minorHAnsi" w:hAnsiTheme="minorHAnsi"/>
          <w:color w:val="000000" w:themeColor="text1"/>
          <w:sz w:val="20"/>
          <w:szCs w:val="20"/>
        </w:rPr>
        <w:t>s:</w:t>
      </w:r>
      <w:r w:rsidR="0059650C">
        <w:rPr>
          <w:rFonts w:asciiTheme="minorHAnsi" w:hAnsiTheme="minorHAnsi"/>
          <w:color w:val="000000" w:themeColor="text1"/>
          <w:sz w:val="20"/>
          <w:szCs w:val="20"/>
        </w:rPr>
        <w:tab/>
      </w:r>
      <w:r w:rsidRPr="0065661D">
        <w:rPr>
          <w:rFonts w:asciiTheme="minorHAnsi" w:eastAsia="Times New Roman" w:hAnsiTheme="minorHAnsi" w:cstheme="minorHAnsi"/>
          <w:sz w:val="20"/>
          <w:szCs w:val="20"/>
        </w:rPr>
        <w:t xml:space="preserve">Carrying out legal research, </w:t>
      </w:r>
      <w:r w:rsidR="005762E8" w:rsidRPr="0065661D">
        <w:rPr>
          <w:rFonts w:asciiTheme="minorHAnsi" w:eastAsia="Times New Roman" w:hAnsiTheme="minorHAnsi" w:cstheme="minorHAnsi"/>
          <w:sz w:val="20"/>
          <w:szCs w:val="20"/>
        </w:rPr>
        <w:t>including</w:t>
      </w:r>
      <w:r w:rsidRPr="0065661D">
        <w:rPr>
          <w:rFonts w:asciiTheme="minorHAnsi" w:eastAsia="Times New Roman" w:hAnsiTheme="minorHAnsi" w:cstheme="minorHAnsi"/>
          <w:sz w:val="20"/>
          <w:szCs w:val="20"/>
        </w:rPr>
        <w:t xml:space="preserve"> re</w:t>
      </w:r>
      <w:r w:rsidR="00AE0A28">
        <w:rPr>
          <w:rFonts w:asciiTheme="minorHAnsi" w:eastAsia="Times New Roman" w:hAnsiTheme="minorHAnsi" w:cstheme="minorHAnsi"/>
          <w:sz w:val="20"/>
          <w:szCs w:val="20"/>
        </w:rPr>
        <w:t>view of legislation, case law, c</w:t>
      </w:r>
      <w:bookmarkStart w:id="8" w:name="_GoBack"/>
      <w:bookmarkEnd w:id="8"/>
      <w:r w:rsidRPr="0065661D">
        <w:rPr>
          <w:rFonts w:asciiTheme="minorHAnsi" w:eastAsia="Times New Roman" w:hAnsiTheme="minorHAnsi" w:cstheme="minorHAnsi"/>
          <w:sz w:val="20"/>
          <w:szCs w:val="20"/>
        </w:rPr>
        <w:t>ourt rules and practice directions; compiling detailed briefing notes on findings to assist solicitor.</w:t>
      </w:r>
    </w:p>
    <w:p w14:paraId="3FF4AB1B" w14:textId="77777777" w:rsidR="0065661D" w:rsidRPr="0065661D" w:rsidRDefault="0065661D" w:rsidP="0059650C">
      <w:pPr>
        <w:spacing w:after="240" w:line="360" w:lineRule="auto"/>
        <w:ind w:left="1418" w:hanging="1418"/>
        <w:contextualSpacing/>
        <w:jc w:val="both"/>
        <w:rPr>
          <w:rFonts w:asciiTheme="minorHAnsi" w:eastAsia="Times New Roman" w:hAnsiTheme="minorHAnsi" w:cstheme="minorHAnsi"/>
          <w:sz w:val="4"/>
          <w:szCs w:val="4"/>
        </w:rPr>
      </w:pPr>
    </w:p>
    <w:p w14:paraId="3F6D8B36" w14:textId="01567852" w:rsidR="005762E8" w:rsidRDefault="005762E8" w:rsidP="0059650C">
      <w:pPr>
        <w:spacing w:before="240" w:after="120" w:line="360" w:lineRule="auto"/>
        <w:ind w:left="1418"/>
        <w:contextualSpacing/>
        <w:jc w:val="both"/>
        <w:rPr>
          <w:rFonts w:asciiTheme="minorHAnsi" w:eastAsia="Times New Roman" w:hAnsiTheme="minorHAnsi" w:cstheme="minorHAnsi"/>
          <w:sz w:val="20"/>
          <w:szCs w:val="20"/>
        </w:rPr>
      </w:pPr>
      <w:r w:rsidRPr="0065661D">
        <w:rPr>
          <w:rFonts w:asciiTheme="minorHAnsi" w:eastAsia="Times New Roman" w:hAnsiTheme="minorHAnsi" w:cstheme="minorHAnsi"/>
          <w:sz w:val="20"/>
          <w:szCs w:val="20"/>
        </w:rPr>
        <w:t xml:space="preserve">Working on an environmental law Judicial Review case </w:t>
      </w:r>
      <w:r w:rsidR="00562D1B" w:rsidRPr="0065661D">
        <w:rPr>
          <w:rFonts w:asciiTheme="minorHAnsi" w:eastAsia="Times New Roman" w:hAnsiTheme="minorHAnsi" w:cstheme="minorHAnsi"/>
          <w:sz w:val="20"/>
          <w:szCs w:val="20"/>
        </w:rPr>
        <w:t>arising out of a European Court of Justice decision</w:t>
      </w:r>
      <w:r w:rsidR="008711DF" w:rsidRPr="0065661D">
        <w:rPr>
          <w:rFonts w:asciiTheme="minorHAnsi" w:eastAsia="Times New Roman" w:hAnsiTheme="minorHAnsi" w:cstheme="minorHAnsi"/>
          <w:sz w:val="20"/>
          <w:szCs w:val="20"/>
        </w:rPr>
        <w:t xml:space="preserve"> (the experience was informed by my undergraduate studies in environment/development and it encouraged me to undertake my current King’s Inns studies in the field).</w:t>
      </w:r>
    </w:p>
    <w:p w14:paraId="6D529B2F" w14:textId="77777777" w:rsidR="0065661D" w:rsidRPr="0065661D" w:rsidRDefault="0065661D" w:rsidP="0059650C">
      <w:pPr>
        <w:spacing w:before="240" w:after="120" w:line="360" w:lineRule="auto"/>
        <w:ind w:left="1418" w:hanging="1418"/>
        <w:contextualSpacing/>
        <w:jc w:val="both"/>
        <w:rPr>
          <w:rFonts w:asciiTheme="minorHAnsi" w:eastAsia="Times New Roman" w:hAnsiTheme="minorHAnsi" w:cstheme="minorHAnsi"/>
          <w:sz w:val="4"/>
          <w:szCs w:val="4"/>
        </w:rPr>
      </w:pPr>
    </w:p>
    <w:p w14:paraId="6D30EECE" w14:textId="3ABD91E7" w:rsidR="003A6C41" w:rsidRDefault="00562D1B" w:rsidP="0059650C">
      <w:pPr>
        <w:spacing w:after="0" w:line="360" w:lineRule="auto"/>
        <w:ind w:left="1418"/>
        <w:contextualSpacing/>
        <w:jc w:val="both"/>
        <w:rPr>
          <w:rFonts w:asciiTheme="minorHAnsi" w:eastAsia="Times New Roman" w:hAnsiTheme="minorHAnsi" w:cstheme="minorHAnsi"/>
          <w:sz w:val="20"/>
          <w:szCs w:val="20"/>
        </w:rPr>
      </w:pPr>
      <w:r w:rsidRPr="0065661D">
        <w:rPr>
          <w:rFonts w:asciiTheme="minorHAnsi" w:eastAsia="Times New Roman" w:hAnsiTheme="minorHAnsi" w:cstheme="minorHAnsi"/>
          <w:sz w:val="20"/>
          <w:szCs w:val="20"/>
        </w:rPr>
        <w:t>Reviewing</w:t>
      </w:r>
      <w:r w:rsidR="00A30F40" w:rsidRPr="0065661D">
        <w:rPr>
          <w:rFonts w:asciiTheme="minorHAnsi" w:eastAsia="Times New Roman" w:hAnsiTheme="minorHAnsi" w:cstheme="minorHAnsi"/>
          <w:sz w:val="20"/>
          <w:szCs w:val="20"/>
        </w:rPr>
        <w:t xml:space="preserve"> </w:t>
      </w:r>
      <w:r w:rsidRPr="0065661D">
        <w:rPr>
          <w:rFonts w:asciiTheme="minorHAnsi" w:eastAsia="Times New Roman" w:hAnsiTheme="minorHAnsi" w:cstheme="minorHAnsi"/>
          <w:sz w:val="20"/>
          <w:szCs w:val="20"/>
        </w:rPr>
        <w:t>and amending</w:t>
      </w:r>
      <w:r w:rsidR="00A30F40" w:rsidRPr="0065661D">
        <w:rPr>
          <w:rFonts w:asciiTheme="minorHAnsi" w:eastAsia="Times New Roman" w:hAnsiTheme="minorHAnsi" w:cstheme="minorHAnsi"/>
          <w:sz w:val="20"/>
          <w:szCs w:val="20"/>
        </w:rPr>
        <w:t xml:space="preserve"> employment contracts for a large hotel employer and reviewing relevant legislation to incorporate new clauses into contracts.</w:t>
      </w:r>
    </w:p>
    <w:p w14:paraId="15931A6B" w14:textId="77777777" w:rsidR="0065661D" w:rsidRPr="0065661D" w:rsidRDefault="0065661D" w:rsidP="0059650C">
      <w:pPr>
        <w:spacing w:after="0" w:line="360" w:lineRule="auto"/>
        <w:ind w:left="1418" w:hanging="1418"/>
        <w:contextualSpacing/>
        <w:jc w:val="both"/>
        <w:rPr>
          <w:rFonts w:asciiTheme="minorHAnsi" w:eastAsia="Times New Roman" w:hAnsiTheme="minorHAnsi" w:cstheme="minorHAnsi"/>
          <w:sz w:val="4"/>
          <w:szCs w:val="4"/>
        </w:rPr>
      </w:pPr>
    </w:p>
    <w:p w14:paraId="1E1E5D9D" w14:textId="476949FF" w:rsidR="003A6C41" w:rsidRDefault="00A30F40" w:rsidP="0059650C">
      <w:pPr>
        <w:spacing w:after="0" w:line="360" w:lineRule="auto"/>
        <w:ind w:left="1418"/>
        <w:contextualSpacing/>
        <w:jc w:val="both"/>
        <w:rPr>
          <w:rFonts w:asciiTheme="minorHAnsi" w:eastAsia="Times New Roman" w:hAnsiTheme="minorHAnsi" w:cstheme="minorHAnsi"/>
          <w:sz w:val="20"/>
          <w:szCs w:val="20"/>
        </w:rPr>
      </w:pPr>
      <w:r w:rsidRPr="0065661D">
        <w:rPr>
          <w:rFonts w:asciiTheme="minorHAnsi" w:eastAsia="Times New Roman" w:hAnsiTheme="minorHAnsi" w:cstheme="minorHAnsi"/>
          <w:sz w:val="20"/>
          <w:szCs w:val="20"/>
        </w:rPr>
        <w:t xml:space="preserve">Briefing Counsel in various High Court matters, </w:t>
      </w:r>
      <w:r w:rsidR="00562D1B" w:rsidRPr="0065661D">
        <w:rPr>
          <w:rFonts w:asciiTheme="minorHAnsi" w:eastAsia="Times New Roman" w:hAnsiTheme="minorHAnsi" w:cstheme="minorHAnsi"/>
          <w:sz w:val="20"/>
          <w:szCs w:val="20"/>
        </w:rPr>
        <w:t>including</w:t>
      </w:r>
      <w:r w:rsidRPr="0065661D">
        <w:rPr>
          <w:rFonts w:asciiTheme="minorHAnsi" w:eastAsia="Times New Roman" w:hAnsiTheme="minorHAnsi" w:cstheme="minorHAnsi"/>
          <w:sz w:val="20"/>
          <w:szCs w:val="20"/>
        </w:rPr>
        <w:t xml:space="preserve"> prepa</w:t>
      </w:r>
      <w:r w:rsidR="008711DF" w:rsidRPr="0065661D">
        <w:rPr>
          <w:rFonts w:asciiTheme="minorHAnsi" w:eastAsia="Times New Roman" w:hAnsiTheme="minorHAnsi" w:cstheme="minorHAnsi"/>
          <w:sz w:val="20"/>
          <w:szCs w:val="20"/>
        </w:rPr>
        <w:t>ra</w:t>
      </w:r>
      <w:r w:rsidR="00562D1B" w:rsidRPr="0065661D">
        <w:rPr>
          <w:rFonts w:asciiTheme="minorHAnsi" w:eastAsia="Times New Roman" w:hAnsiTheme="minorHAnsi" w:cstheme="minorHAnsi"/>
          <w:sz w:val="20"/>
          <w:szCs w:val="20"/>
        </w:rPr>
        <w:t xml:space="preserve">tion of </w:t>
      </w:r>
      <w:r w:rsidRPr="0065661D">
        <w:rPr>
          <w:rFonts w:asciiTheme="minorHAnsi" w:eastAsia="Times New Roman" w:hAnsiTheme="minorHAnsi" w:cstheme="minorHAnsi"/>
          <w:sz w:val="20"/>
          <w:szCs w:val="20"/>
        </w:rPr>
        <w:t>Notice of Motion papers and compiling voluminous Books of Authorities.</w:t>
      </w:r>
    </w:p>
    <w:p w14:paraId="2D488E49" w14:textId="77777777" w:rsidR="0065661D" w:rsidRPr="0065661D" w:rsidRDefault="0065661D" w:rsidP="0059650C">
      <w:pPr>
        <w:spacing w:after="0" w:line="360" w:lineRule="auto"/>
        <w:ind w:left="1418" w:hanging="1418"/>
        <w:contextualSpacing/>
        <w:jc w:val="both"/>
        <w:rPr>
          <w:rFonts w:asciiTheme="minorHAnsi" w:eastAsia="Times New Roman" w:hAnsiTheme="minorHAnsi" w:cstheme="minorHAnsi"/>
          <w:sz w:val="4"/>
          <w:szCs w:val="4"/>
        </w:rPr>
      </w:pPr>
    </w:p>
    <w:p w14:paraId="553406C8" w14:textId="53874768" w:rsidR="003A6C41" w:rsidRDefault="00A30F40" w:rsidP="0059650C">
      <w:pPr>
        <w:spacing w:after="0" w:line="360" w:lineRule="auto"/>
        <w:ind w:left="2160" w:hanging="742"/>
        <w:contextualSpacing/>
        <w:jc w:val="both"/>
        <w:rPr>
          <w:rFonts w:asciiTheme="minorHAnsi" w:eastAsia="Times New Roman" w:hAnsiTheme="minorHAnsi" w:cstheme="minorHAnsi"/>
          <w:sz w:val="20"/>
          <w:szCs w:val="20"/>
        </w:rPr>
      </w:pPr>
      <w:r w:rsidRPr="0065661D">
        <w:rPr>
          <w:rFonts w:asciiTheme="minorHAnsi" w:eastAsia="Times New Roman" w:hAnsiTheme="minorHAnsi" w:cstheme="minorHAnsi"/>
          <w:sz w:val="20"/>
          <w:szCs w:val="20"/>
        </w:rPr>
        <w:t>Attending with solicitor and Counsel at interlocutory injunction application</w:t>
      </w:r>
      <w:r w:rsidR="00562D1B" w:rsidRPr="0065661D">
        <w:rPr>
          <w:rFonts w:asciiTheme="minorHAnsi" w:eastAsia="Times New Roman" w:hAnsiTheme="minorHAnsi" w:cstheme="minorHAnsi"/>
          <w:sz w:val="20"/>
          <w:szCs w:val="20"/>
        </w:rPr>
        <w:t>s</w:t>
      </w:r>
      <w:r w:rsidRPr="0065661D">
        <w:rPr>
          <w:rFonts w:asciiTheme="minorHAnsi" w:eastAsia="Times New Roman" w:hAnsiTheme="minorHAnsi" w:cstheme="minorHAnsi"/>
          <w:sz w:val="20"/>
          <w:szCs w:val="20"/>
        </w:rPr>
        <w:t>.</w:t>
      </w:r>
    </w:p>
    <w:p w14:paraId="07CB462A" w14:textId="77777777" w:rsidR="0065661D" w:rsidRPr="0065661D" w:rsidRDefault="0065661D" w:rsidP="0059650C">
      <w:pPr>
        <w:spacing w:after="0" w:line="360" w:lineRule="auto"/>
        <w:ind w:left="2160" w:hanging="742"/>
        <w:contextualSpacing/>
        <w:jc w:val="both"/>
        <w:rPr>
          <w:rFonts w:asciiTheme="minorHAnsi" w:eastAsia="Times New Roman" w:hAnsiTheme="minorHAnsi" w:cstheme="minorHAnsi"/>
          <w:sz w:val="4"/>
          <w:szCs w:val="4"/>
        </w:rPr>
      </w:pPr>
    </w:p>
    <w:p w14:paraId="0607A57E" w14:textId="1C4F6385" w:rsidR="00A30F40" w:rsidRDefault="00A30F40" w:rsidP="0059650C">
      <w:pPr>
        <w:spacing w:after="0" w:line="360" w:lineRule="auto"/>
        <w:ind w:left="1418"/>
        <w:contextualSpacing/>
        <w:jc w:val="both"/>
        <w:rPr>
          <w:rFonts w:asciiTheme="minorHAnsi" w:eastAsia="Times New Roman" w:hAnsiTheme="minorHAnsi" w:cstheme="minorHAnsi"/>
          <w:sz w:val="20"/>
          <w:szCs w:val="20"/>
        </w:rPr>
      </w:pPr>
      <w:r w:rsidRPr="0065661D">
        <w:rPr>
          <w:rFonts w:asciiTheme="minorHAnsi" w:eastAsia="Times New Roman" w:hAnsiTheme="minorHAnsi" w:cstheme="minorHAnsi"/>
          <w:sz w:val="20"/>
          <w:szCs w:val="20"/>
        </w:rPr>
        <w:t xml:space="preserve">Attending with solicitor and Counsel at all Court levels, </w:t>
      </w:r>
      <w:r w:rsidR="00562D1B" w:rsidRPr="0065661D">
        <w:rPr>
          <w:rFonts w:asciiTheme="minorHAnsi" w:eastAsia="Times New Roman" w:hAnsiTheme="minorHAnsi" w:cstheme="minorHAnsi"/>
          <w:sz w:val="20"/>
          <w:szCs w:val="20"/>
        </w:rPr>
        <w:t>including</w:t>
      </w:r>
      <w:r w:rsidRPr="0065661D">
        <w:rPr>
          <w:rFonts w:asciiTheme="minorHAnsi" w:eastAsia="Times New Roman" w:hAnsiTheme="minorHAnsi" w:cstheme="minorHAnsi"/>
          <w:sz w:val="20"/>
          <w:szCs w:val="20"/>
        </w:rPr>
        <w:t xml:space="preserve"> Court of Appeal and Supreme Court directions hearing.</w:t>
      </w:r>
    </w:p>
    <w:p w14:paraId="2CA9A9E1" w14:textId="77777777" w:rsidR="0065661D" w:rsidRPr="0065661D" w:rsidRDefault="0065661D" w:rsidP="0059650C">
      <w:pPr>
        <w:spacing w:after="0" w:line="360" w:lineRule="auto"/>
        <w:ind w:left="2160" w:hanging="742"/>
        <w:contextualSpacing/>
        <w:jc w:val="both"/>
        <w:rPr>
          <w:rFonts w:asciiTheme="minorHAnsi" w:eastAsia="Times New Roman" w:hAnsiTheme="minorHAnsi" w:cstheme="minorHAnsi"/>
          <w:sz w:val="4"/>
          <w:szCs w:val="4"/>
        </w:rPr>
      </w:pPr>
    </w:p>
    <w:p w14:paraId="23620132" w14:textId="03E6D7F0" w:rsidR="00A30F40" w:rsidRDefault="00A30F40" w:rsidP="0059650C">
      <w:pPr>
        <w:spacing w:after="0" w:line="360" w:lineRule="auto"/>
        <w:ind w:left="2160" w:hanging="742"/>
        <w:contextualSpacing/>
        <w:jc w:val="both"/>
        <w:rPr>
          <w:rFonts w:asciiTheme="minorHAnsi" w:eastAsia="Times New Roman" w:hAnsiTheme="minorHAnsi" w:cstheme="minorHAnsi"/>
          <w:sz w:val="20"/>
          <w:szCs w:val="20"/>
        </w:rPr>
      </w:pPr>
      <w:r w:rsidRPr="0065661D">
        <w:rPr>
          <w:rFonts w:asciiTheme="minorHAnsi" w:eastAsia="Times New Roman" w:hAnsiTheme="minorHAnsi" w:cstheme="minorHAnsi"/>
          <w:sz w:val="20"/>
          <w:szCs w:val="20"/>
        </w:rPr>
        <w:t xml:space="preserve">Drafting and issuing District Court </w:t>
      </w:r>
      <w:r w:rsidR="005762E8" w:rsidRPr="0065661D">
        <w:rPr>
          <w:rFonts w:asciiTheme="minorHAnsi" w:eastAsia="Times New Roman" w:hAnsiTheme="minorHAnsi" w:cstheme="minorHAnsi"/>
          <w:sz w:val="20"/>
          <w:szCs w:val="20"/>
        </w:rPr>
        <w:t>proceedings and</w:t>
      </w:r>
      <w:r w:rsidRPr="0065661D">
        <w:rPr>
          <w:rFonts w:asciiTheme="minorHAnsi" w:eastAsia="Times New Roman" w:hAnsiTheme="minorHAnsi" w:cstheme="minorHAnsi"/>
          <w:sz w:val="20"/>
          <w:szCs w:val="20"/>
        </w:rPr>
        <w:t xml:space="preserve"> liaising with client.</w:t>
      </w:r>
    </w:p>
    <w:p w14:paraId="49F6B255" w14:textId="77777777" w:rsidR="0065661D" w:rsidRPr="0065661D" w:rsidRDefault="0065661D" w:rsidP="0059650C">
      <w:pPr>
        <w:spacing w:after="0" w:line="360" w:lineRule="auto"/>
        <w:ind w:left="2160" w:hanging="742"/>
        <w:contextualSpacing/>
        <w:jc w:val="both"/>
        <w:rPr>
          <w:rFonts w:asciiTheme="minorHAnsi" w:eastAsia="Times New Roman" w:hAnsiTheme="minorHAnsi" w:cstheme="minorHAnsi"/>
          <w:sz w:val="4"/>
          <w:szCs w:val="4"/>
        </w:rPr>
      </w:pPr>
    </w:p>
    <w:p w14:paraId="57E03CA8" w14:textId="157C3BFF" w:rsidR="00A30F40" w:rsidRPr="0065661D" w:rsidRDefault="00A30F40" w:rsidP="0059650C">
      <w:pPr>
        <w:spacing w:after="0" w:line="360" w:lineRule="auto"/>
        <w:ind w:left="2160" w:hanging="742"/>
        <w:contextualSpacing/>
        <w:jc w:val="both"/>
        <w:rPr>
          <w:rFonts w:asciiTheme="minorHAnsi" w:eastAsia="Times New Roman" w:hAnsiTheme="minorHAnsi" w:cstheme="minorHAnsi"/>
          <w:sz w:val="20"/>
          <w:szCs w:val="20"/>
        </w:rPr>
      </w:pPr>
      <w:r w:rsidRPr="0065661D">
        <w:rPr>
          <w:rFonts w:asciiTheme="minorHAnsi" w:eastAsia="Times New Roman" w:hAnsiTheme="minorHAnsi" w:cstheme="minorHAnsi"/>
          <w:sz w:val="20"/>
          <w:szCs w:val="20"/>
        </w:rPr>
        <w:t>Review of discovery documentation for preparation of affidavit of discovery.</w:t>
      </w:r>
    </w:p>
    <w:p w14:paraId="289542D7" w14:textId="2A714FAF" w:rsidR="00E34FDA" w:rsidRPr="0059650C" w:rsidRDefault="00A30F40" w:rsidP="00D367D8">
      <w:pPr>
        <w:spacing w:after="0" w:line="360" w:lineRule="auto"/>
        <w:ind w:left="2160" w:hanging="742"/>
        <w:contextualSpacing/>
        <w:jc w:val="both"/>
        <w:rPr>
          <w:rFonts w:asciiTheme="minorHAnsi" w:eastAsia="Times New Roman" w:hAnsiTheme="minorHAnsi" w:cstheme="minorHAnsi"/>
          <w:sz w:val="20"/>
          <w:szCs w:val="20"/>
        </w:rPr>
      </w:pPr>
      <w:r w:rsidRPr="0065661D">
        <w:rPr>
          <w:rFonts w:asciiTheme="minorHAnsi" w:eastAsia="Times New Roman" w:hAnsiTheme="minorHAnsi" w:cstheme="minorHAnsi"/>
          <w:sz w:val="20"/>
          <w:szCs w:val="20"/>
        </w:rPr>
        <w:t>Attending client meetings and preparing subsequent detailed attendance notes for file.</w:t>
      </w:r>
      <w:bookmarkEnd w:id="7"/>
    </w:p>
    <w:p w14:paraId="2669C844" w14:textId="113C70C8" w:rsidR="00FD5AF1" w:rsidRPr="0065661D" w:rsidRDefault="008B6BDE" w:rsidP="00D367D8">
      <w:pPr>
        <w:pStyle w:val="BodyText1"/>
        <w:spacing w:before="0" w:after="120" w:line="360" w:lineRule="auto"/>
        <w:jc w:val="both"/>
        <w:rPr>
          <w:b/>
          <w:szCs w:val="20"/>
        </w:rPr>
      </w:pPr>
      <w:r w:rsidRPr="0065661D">
        <w:rPr>
          <w:b/>
          <w:szCs w:val="20"/>
        </w:rPr>
        <w:lastRenderedPageBreak/>
        <w:t>May-Sept 2017</w:t>
      </w:r>
      <w:r w:rsidRPr="0065661D">
        <w:rPr>
          <w:b/>
          <w:szCs w:val="20"/>
        </w:rPr>
        <w:tab/>
        <w:t>Ivor Fitzpatrick &amp; Co Solicitors, Intern</w:t>
      </w:r>
      <w:r w:rsidR="003A6C41" w:rsidRPr="0065661D">
        <w:rPr>
          <w:b/>
          <w:szCs w:val="20"/>
        </w:rPr>
        <w:t>, Debt Recovery</w:t>
      </w:r>
      <w:r w:rsidRPr="0065661D">
        <w:rPr>
          <w:b/>
          <w:szCs w:val="20"/>
        </w:rPr>
        <w:tab/>
      </w:r>
    </w:p>
    <w:p w14:paraId="05FF93D5" w14:textId="509C4404" w:rsidR="008B6BDE" w:rsidRPr="0065661D" w:rsidRDefault="008B6BDE" w:rsidP="0065661D">
      <w:pPr>
        <w:pStyle w:val="BodyText1"/>
        <w:spacing w:before="0" w:after="120" w:line="360" w:lineRule="auto"/>
        <w:jc w:val="both"/>
        <w:rPr>
          <w:color w:val="auto"/>
          <w:szCs w:val="20"/>
        </w:rPr>
      </w:pPr>
      <w:r w:rsidRPr="0065661D">
        <w:rPr>
          <w:szCs w:val="20"/>
        </w:rPr>
        <w:t>Dutie</w:t>
      </w:r>
      <w:r w:rsidR="0059650C">
        <w:rPr>
          <w:szCs w:val="20"/>
        </w:rPr>
        <w:t>s</w:t>
      </w:r>
      <w:r w:rsidRPr="0065661D">
        <w:rPr>
          <w:szCs w:val="20"/>
        </w:rPr>
        <w:t>:</w:t>
      </w:r>
      <w:r w:rsidRPr="0065661D">
        <w:rPr>
          <w:szCs w:val="20"/>
        </w:rPr>
        <w:tab/>
      </w:r>
      <w:r w:rsidR="0059650C">
        <w:rPr>
          <w:szCs w:val="20"/>
        </w:rPr>
        <w:tab/>
      </w:r>
      <w:r w:rsidRPr="0065661D">
        <w:rPr>
          <w:color w:val="auto"/>
          <w:szCs w:val="20"/>
        </w:rPr>
        <w:t>Compiling relevant documentation for inclusion in briefs for High Court.</w:t>
      </w:r>
    </w:p>
    <w:p w14:paraId="0F47EDE8" w14:textId="18C10273" w:rsidR="008B6BDE" w:rsidRPr="0065661D" w:rsidRDefault="008B6BDE" w:rsidP="0059650C">
      <w:pPr>
        <w:pStyle w:val="BodyText1"/>
        <w:spacing w:before="0" w:after="120" w:line="360" w:lineRule="auto"/>
        <w:ind w:left="720" w:firstLine="720"/>
        <w:jc w:val="both"/>
        <w:rPr>
          <w:color w:val="auto"/>
          <w:szCs w:val="20"/>
        </w:rPr>
      </w:pPr>
      <w:r w:rsidRPr="0065661D">
        <w:rPr>
          <w:color w:val="auto"/>
          <w:szCs w:val="20"/>
        </w:rPr>
        <w:t>Briefing Counsel for a variety of High Court Summary and Plenary cases.</w:t>
      </w:r>
      <w:r w:rsidRPr="0065661D">
        <w:rPr>
          <w:color w:val="auto"/>
          <w:szCs w:val="20"/>
        </w:rPr>
        <w:tab/>
      </w:r>
    </w:p>
    <w:p w14:paraId="748CA82E" w14:textId="3E40A8EE" w:rsidR="008B6BDE" w:rsidRPr="0065661D" w:rsidRDefault="008B6BDE" w:rsidP="0059650C">
      <w:pPr>
        <w:pStyle w:val="BodyText1"/>
        <w:spacing w:before="0" w:after="120" w:line="360" w:lineRule="auto"/>
        <w:ind w:left="720" w:firstLine="720"/>
        <w:jc w:val="both"/>
        <w:rPr>
          <w:color w:val="auto"/>
          <w:szCs w:val="20"/>
        </w:rPr>
      </w:pPr>
      <w:r w:rsidRPr="0065661D">
        <w:rPr>
          <w:color w:val="auto"/>
          <w:szCs w:val="20"/>
        </w:rPr>
        <w:t>Liaising with solicitor agents for Circuit Court matters outside Dublin.</w:t>
      </w:r>
    </w:p>
    <w:p w14:paraId="433E6A58" w14:textId="77777777" w:rsidR="008B6BDE" w:rsidRPr="0065661D" w:rsidRDefault="008B6BDE" w:rsidP="0059650C">
      <w:pPr>
        <w:pStyle w:val="BodyText1"/>
        <w:spacing w:before="0" w:after="120" w:line="360" w:lineRule="auto"/>
        <w:ind w:left="720" w:firstLine="720"/>
        <w:jc w:val="both"/>
        <w:rPr>
          <w:color w:val="auto"/>
          <w:szCs w:val="20"/>
        </w:rPr>
      </w:pPr>
      <w:r w:rsidRPr="0065661D">
        <w:rPr>
          <w:color w:val="auto"/>
          <w:szCs w:val="20"/>
        </w:rPr>
        <w:t>Stamping and filing documents in Central Office.</w:t>
      </w:r>
    </w:p>
    <w:p w14:paraId="2C72DB04" w14:textId="4EB5211B" w:rsidR="007932C1" w:rsidRPr="0065661D" w:rsidRDefault="008B6BDE" w:rsidP="00310360">
      <w:pPr>
        <w:pStyle w:val="BodyText1"/>
        <w:spacing w:before="0" w:after="0" w:line="360" w:lineRule="auto"/>
        <w:ind w:left="720" w:firstLine="720"/>
        <w:jc w:val="both"/>
        <w:rPr>
          <w:color w:val="auto"/>
          <w:szCs w:val="20"/>
        </w:rPr>
      </w:pPr>
      <w:r w:rsidRPr="0065661D">
        <w:rPr>
          <w:color w:val="auto"/>
          <w:szCs w:val="20"/>
        </w:rPr>
        <w:t xml:space="preserve">Using the firm’s case </w:t>
      </w:r>
      <w:r w:rsidRPr="0059650C">
        <w:rPr>
          <w:color w:val="auto"/>
          <w:szCs w:val="20"/>
        </w:rPr>
        <w:t>management software and</w:t>
      </w:r>
      <w:r w:rsidRPr="0065661D">
        <w:rPr>
          <w:color w:val="auto"/>
          <w:szCs w:val="20"/>
        </w:rPr>
        <w:t xml:space="preserve"> electronic brief systems.</w:t>
      </w:r>
    </w:p>
    <w:p w14:paraId="15C3E739" w14:textId="77777777" w:rsidR="003268ED" w:rsidRPr="0059650C" w:rsidRDefault="003268ED" w:rsidP="0065661D">
      <w:pPr>
        <w:pStyle w:val="BodyText1"/>
        <w:spacing w:before="0" w:after="120" w:line="360" w:lineRule="auto"/>
        <w:ind w:left="2160"/>
        <w:jc w:val="both"/>
        <w:rPr>
          <w:color w:val="auto"/>
          <w:sz w:val="4"/>
          <w:szCs w:val="4"/>
        </w:rPr>
      </w:pPr>
    </w:p>
    <w:p w14:paraId="60AA3921" w14:textId="56BF70A0" w:rsidR="003268ED" w:rsidRPr="0065661D" w:rsidRDefault="003268ED" w:rsidP="0059650C">
      <w:pPr>
        <w:pStyle w:val="BodyText1"/>
        <w:spacing w:after="0" w:line="360" w:lineRule="auto"/>
        <w:jc w:val="both"/>
        <w:rPr>
          <w:color w:val="auto"/>
          <w:szCs w:val="20"/>
        </w:rPr>
      </w:pPr>
      <w:r w:rsidRPr="0065661D">
        <w:rPr>
          <w:b/>
          <w:color w:val="auto"/>
          <w:szCs w:val="20"/>
        </w:rPr>
        <w:t>2016 –2017</w:t>
      </w:r>
      <w:r w:rsidR="0059650C">
        <w:rPr>
          <w:b/>
          <w:color w:val="auto"/>
          <w:szCs w:val="20"/>
        </w:rPr>
        <w:tab/>
      </w:r>
      <w:r w:rsidRPr="0065661D">
        <w:rPr>
          <w:b/>
          <w:color w:val="auto"/>
          <w:szCs w:val="20"/>
        </w:rPr>
        <w:t>The Cycle Superstore, Sales Advisor</w:t>
      </w:r>
      <w:r w:rsidRPr="0065661D">
        <w:rPr>
          <w:color w:val="auto"/>
          <w:szCs w:val="20"/>
        </w:rPr>
        <w:tab/>
      </w:r>
      <w:r w:rsidRPr="0065661D">
        <w:rPr>
          <w:color w:val="auto"/>
          <w:szCs w:val="20"/>
        </w:rPr>
        <w:tab/>
      </w:r>
    </w:p>
    <w:p w14:paraId="0A0B3B30" w14:textId="6BEA5D80" w:rsidR="0059650C" w:rsidRDefault="003268ED" w:rsidP="0065661D">
      <w:pPr>
        <w:pStyle w:val="BodyText1"/>
        <w:spacing w:after="120" w:line="360" w:lineRule="auto"/>
        <w:jc w:val="both"/>
        <w:rPr>
          <w:color w:val="auto"/>
          <w:szCs w:val="20"/>
        </w:rPr>
      </w:pPr>
      <w:r w:rsidRPr="0065661D">
        <w:rPr>
          <w:color w:val="auto"/>
          <w:szCs w:val="20"/>
        </w:rPr>
        <w:t>Dutie</w:t>
      </w:r>
      <w:r w:rsidR="0059650C">
        <w:rPr>
          <w:color w:val="auto"/>
          <w:szCs w:val="20"/>
        </w:rPr>
        <w:t>s:</w:t>
      </w:r>
      <w:r w:rsidRPr="0065661D">
        <w:rPr>
          <w:color w:val="auto"/>
          <w:szCs w:val="20"/>
        </w:rPr>
        <w:tab/>
      </w:r>
      <w:r w:rsidR="0059650C">
        <w:rPr>
          <w:color w:val="auto"/>
          <w:szCs w:val="20"/>
        </w:rPr>
        <w:tab/>
        <w:t xml:space="preserve">Using comprehensive product knowledge to help </w:t>
      </w:r>
      <w:r w:rsidRPr="0065661D">
        <w:rPr>
          <w:color w:val="auto"/>
          <w:szCs w:val="20"/>
        </w:rPr>
        <w:t>customers</w:t>
      </w:r>
      <w:r w:rsidR="0059650C">
        <w:rPr>
          <w:color w:val="auto"/>
          <w:szCs w:val="20"/>
        </w:rPr>
        <w:t xml:space="preserve"> make the most suitable purchase.</w:t>
      </w:r>
    </w:p>
    <w:p w14:paraId="42C0A8B6" w14:textId="633955C7" w:rsidR="003268ED" w:rsidRPr="0065661D" w:rsidRDefault="0059650C" w:rsidP="0059650C">
      <w:pPr>
        <w:pStyle w:val="BodyText1"/>
        <w:spacing w:after="120" w:line="360" w:lineRule="auto"/>
        <w:ind w:left="720" w:firstLine="720"/>
        <w:jc w:val="both"/>
        <w:rPr>
          <w:color w:val="auto"/>
          <w:szCs w:val="20"/>
        </w:rPr>
      </w:pPr>
      <w:r>
        <w:rPr>
          <w:color w:val="auto"/>
          <w:szCs w:val="20"/>
        </w:rPr>
        <w:t>Promoting the “</w:t>
      </w:r>
      <w:r w:rsidR="003268ED" w:rsidRPr="0065661D">
        <w:rPr>
          <w:color w:val="auto"/>
          <w:szCs w:val="20"/>
        </w:rPr>
        <w:t>Bike to Work</w:t>
      </w:r>
      <w:r>
        <w:rPr>
          <w:color w:val="auto"/>
          <w:szCs w:val="20"/>
        </w:rPr>
        <w:t>”</w:t>
      </w:r>
      <w:r w:rsidR="003268ED" w:rsidRPr="0065661D">
        <w:rPr>
          <w:color w:val="auto"/>
          <w:szCs w:val="20"/>
        </w:rPr>
        <w:t xml:space="preserve"> </w:t>
      </w:r>
      <w:r>
        <w:rPr>
          <w:color w:val="auto"/>
          <w:szCs w:val="20"/>
        </w:rPr>
        <w:t>s</w:t>
      </w:r>
      <w:r w:rsidR="003268ED" w:rsidRPr="0065661D">
        <w:rPr>
          <w:color w:val="auto"/>
          <w:szCs w:val="20"/>
        </w:rPr>
        <w:t>cheme.</w:t>
      </w:r>
    </w:p>
    <w:p w14:paraId="79DDF9D3" w14:textId="605A2153" w:rsidR="003A1F34" w:rsidRPr="0065661D" w:rsidRDefault="003268ED" w:rsidP="0059650C">
      <w:pPr>
        <w:pStyle w:val="BodyText1"/>
        <w:spacing w:after="120" w:line="360" w:lineRule="auto"/>
        <w:ind w:left="720" w:firstLine="720"/>
        <w:jc w:val="both"/>
        <w:rPr>
          <w:color w:val="auto"/>
          <w:szCs w:val="20"/>
        </w:rPr>
      </w:pPr>
      <w:r w:rsidRPr="0065661D">
        <w:rPr>
          <w:color w:val="auto"/>
          <w:szCs w:val="20"/>
        </w:rPr>
        <w:t>Operating the till and accurately handling cash, cheques and credit/debit card payments.</w:t>
      </w:r>
    </w:p>
    <w:p w14:paraId="72C6355A" w14:textId="095082A8" w:rsidR="003A1F34" w:rsidRPr="0065661D" w:rsidRDefault="003A1F34" w:rsidP="0059650C">
      <w:pPr>
        <w:pStyle w:val="BodyText1"/>
        <w:spacing w:after="120" w:line="360" w:lineRule="auto"/>
        <w:ind w:left="720" w:firstLine="720"/>
        <w:jc w:val="both"/>
        <w:rPr>
          <w:color w:val="auto"/>
          <w:szCs w:val="20"/>
        </w:rPr>
      </w:pPr>
      <w:r w:rsidRPr="0065661D">
        <w:rPr>
          <w:color w:val="auto"/>
          <w:szCs w:val="20"/>
        </w:rPr>
        <w:t xml:space="preserve">Managing merchandising, </w:t>
      </w:r>
      <w:r w:rsidR="0059650C">
        <w:rPr>
          <w:color w:val="auto"/>
          <w:szCs w:val="20"/>
        </w:rPr>
        <w:t xml:space="preserve">controlling </w:t>
      </w:r>
      <w:r w:rsidRPr="0065661D">
        <w:rPr>
          <w:color w:val="auto"/>
          <w:szCs w:val="20"/>
        </w:rPr>
        <w:t>stock and updating the sales database</w:t>
      </w:r>
      <w:r w:rsidR="00310360">
        <w:rPr>
          <w:color w:val="auto"/>
          <w:szCs w:val="20"/>
        </w:rPr>
        <w:t>.</w:t>
      </w:r>
    </w:p>
    <w:p w14:paraId="50E77F5E" w14:textId="44931300" w:rsidR="003A6C41" w:rsidRDefault="003268ED" w:rsidP="0059650C">
      <w:pPr>
        <w:pStyle w:val="BodyText1"/>
        <w:spacing w:after="120" w:line="360" w:lineRule="auto"/>
        <w:ind w:left="720" w:firstLine="720"/>
        <w:jc w:val="both"/>
        <w:rPr>
          <w:color w:val="auto"/>
          <w:szCs w:val="20"/>
        </w:rPr>
      </w:pPr>
      <w:r w:rsidRPr="0065661D">
        <w:rPr>
          <w:color w:val="auto"/>
          <w:szCs w:val="20"/>
        </w:rPr>
        <w:t xml:space="preserve">Working as part of a </w:t>
      </w:r>
      <w:r w:rsidR="0059650C">
        <w:rPr>
          <w:color w:val="auto"/>
          <w:szCs w:val="20"/>
        </w:rPr>
        <w:t xml:space="preserve">tightly-knit </w:t>
      </w:r>
      <w:r w:rsidRPr="0065661D">
        <w:rPr>
          <w:color w:val="auto"/>
          <w:szCs w:val="20"/>
        </w:rPr>
        <w:t>team</w:t>
      </w:r>
      <w:r w:rsidR="0059650C">
        <w:rPr>
          <w:color w:val="auto"/>
          <w:szCs w:val="20"/>
        </w:rPr>
        <w:t xml:space="preserve"> in Ireland’s largest and busiest</w:t>
      </w:r>
      <w:r w:rsidR="00310360">
        <w:rPr>
          <w:color w:val="auto"/>
          <w:szCs w:val="20"/>
        </w:rPr>
        <w:t xml:space="preserve"> </w:t>
      </w:r>
      <w:r w:rsidR="0059650C">
        <w:rPr>
          <w:color w:val="auto"/>
          <w:szCs w:val="20"/>
        </w:rPr>
        <w:t>bicycle retail</w:t>
      </w:r>
      <w:r w:rsidR="00310360">
        <w:rPr>
          <w:color w:val="auto"/>
          <w:szCs w:val="20"/>
        </w:rPr>
        <w:t xml:space="preserve"> store.</w:t>
      </w:r>
    </w:p>
    <w:p w14:paraId="0BA7D16F" w14:textId="77777777" w:rsidR="0059650C" w:rsidRPr="0059650C" w:rsidRDefault="0059650C" w:rsidP="0059650C">
      <w:pPr>
        <w:pStyle w:val="BodyText1"/>
        <w:spacing w:after="120" w:line="360" w:lineRule="auto"/>
        <w:ind w:left="720" w:firstLine="720"/>
        <w:jc w:val="both"/>
        <w:rPr>
          <w:color w:val="auto"/>
          <w:sz w:val="4"/>
          <w:szCs w:val="4"/>
        </w:rPr>
      </w:pPr>
    </w:p>
    <w:p w14:paraId="2627601C" w14:textId="19E68EAF" w:rsidR="008B6BDE" w:rsidRPr="0065661D" w:rsidRDefault="003A6C41" w:rsidP="0059650C">
      <w:pPr>
        <w:pStyle w:val="BodyText1"/>
        <w:spacing w:before="0" w:after="0" w:line="360" w:lineRule="auto"/>
        <w:jc w:val="both"/>
        <w:rPr>
          <w:b/>
          <w:color w:val="auto"/>
          <w:szCs w:val="20"/>
        </w:rPr>
      </w:pPr>
      <w:bookmarkStart w:id="9" w:name="_Hlk526111642"/>
      <w:r w:rsidRPr="0065661D">
        <w:rPr>
          <w:b/>
          <w:color w:val="auto"/>
          <w:szCs w:val="20"/>
        </w:rPr>
        <w:t>2012-2017</w:t>
      </w:r>
      <w:r w:rsidRPr="0065661D">
        <w:rPr>
          <w:b/>
          <w:color w:val="auto"/>
          <w:szCs w:val="20"/>
        </w:rPr>
        <w:tab/>
        <w:t>Army Reserve</w:t>
      </w:r>
    </w:p>
    <w:p w14:paraId="4068A072" w14:textId="727F3C1B" w:rsidR="003A6C41" w:rsidRPr="0059650C" w:rsidRDefault="00A43B91" w:rsidP="0059650C">
      <w:pPr>
        <w:pStyle w:val="BodyText1"/>
        <w:spacing w:before="0" w:after="120" w:line="360" w:lineRule="auto"/>
        <w:ind w:left="1440"/>
        <w:jc w:val="both"/>
        <w:rPr>
          <w:color w:val="auto"/>
          <w:szCs w:val="20"/>
        </w:rPr>
      </w:pPr>
      <w:r w:rsidRPr="0065661D">
        <w:rPr>
          <w:color w:val="auto"/>
          <w:szCs w:val="20"/>
        </w:rPr>
        <w:t xml:space="preserve">I was a very engaged member of the Army Reserve </w:t>
      </w:r>
      <w:r w:rsidR="0059650C">
        <w:rPr>
          <w:color w:val="auto"/>
          <w:szCs w:val="20"/>
        </w:rPr>
        <w:t xml:space="preserve">(part-time </w:t>
      </w:r>
      <w:r w:rsidR="0059650C" w:rsidRPr="0059650C">
        <w:rPr>
          <w:color w:val="auto"/>
          <w:szCs w:val="20"/>
        </w:rPr>
        <w:t xml:space="preserve">voluntary </w:t>
      </w:r>
      <w:r w:rsidR="0059650C">
        <w:rPr>
          <w:color w:val="auto"/>
          <w:szCs w:val="20"/>
        </w:rPr>
        <w:t xml:space="preserve">military service) </w:t>
      </w:r>
      <w:r w:rsidRPr="0065661D">
        <w:rPr>
          <w:color w:val="auto"/>
          <w:szCs w:val="20"/>
        </w:rPr>
        <w:t>for five years, where I successfully completed a range of challenging training courses, participated in demanding military exercises and carried out ceremonial duties. The training and teamwork developed attributes and skills which will stand to me all my life.</w:t>
      </w:r>
    </w:p>
    <w:p w14:paraId="3198CDC8" w14:textId="3556F08C" w:rsidR="003A1F34" w:rsidRPr="0065661D" w:rsidRDefault="003A1F34" w:rsidP="00310360">
      <w:pPr>
        <w:pStyle w:val="BodyText1"/>
        <w:spacing w:before="0" w:after="0" w:line="360" w:lineRule="auto"/>
        <w:ind w:left="1440" w:hanging="1440"/>
        <w:jc w:val="both"/>
        <w:rPr>
          <w:rFonts w:asciiTheme="minorHAnsi" w:hAnsiTheme="minorHAnsi"/>
          <w:b/>
          <w:smallCaps/>
          <w:color w:val="000000" w:themeColor="text1"/>
          <w:szCs w:val="20"/>
          <w:lang w:val="en-IE"/>
        </w:rPr>
      </w:pPr>
      <w:r w:rsidRPr="0065661D">
        <w:rPr>
          <w:rFonts w:asciiTheme="minorHAnsi" w:hAnsiTheme="minorHAnsi"/>
          <w:b/>
          <w:smallCaps/>
          <w:color w:val="000000" w:themeColor="text1"/>
          <w:szCs w:val="20"/>
          <w:lang w:val="en-IE"/>
        </w:rPr>
        <w:t>Other Interests</w:t>
      </w:r>
    </w:p>
    <w:bookmarkEnd w:id="9"/>
    <w:p w14:paraId="02F5076B" w14:textId="1AB71790" w:rsidR="0065661D" w:rsidRPr="0065661D" w:rsidRDefault="0065661D" w:rsidP="00310360">
      <w:pPr>
        <w:pStyle w:val="BodyText1"/>
        <w:spacing w:before="0" w:after="0" w:line="360" w:lineRule="auto"/>
        <w:ind w:left="1440"/>
        <w:jc w:val="both"/>
        <w:rPr>
          <w:rFonts w:asciiTheme="minorHAnsi" w:hAnsiTheme="minorHAnsi"/>
          <w:color w:val="000000" w:themeColor="text1"/>
          <w:szCs w:val="20"/>
          <w:lang w:val="en-IE"/>
        </w:rPr>
      </w:pPr>
      <w:r w:rsidRPr="0065661D">
        <w:rPr>
          <w:rFonts w:asciiTheme="minorHAnsi" w:hAnsiTheme="minorHAnsi"/>
          <w:color w:val="000000" w:themeColor="text1"/>
          <w:szCs w:val="20"/>
          <w:lang w:val="en-IE"/>
        </w:rPr>
        <w:t>For as long as I can remember, I have had a consuming interest in news, current affairs and business, local, national and global</w:t>
      </w:r>
      <w:r w:rsidR="0059650C">
        <w:rPr>
          <w:rFonts w:asciiTheme="minorHAnsi" w:hAnsiTheme="minorHAnsi"/>
          <w:color w:val="000000" w:themeColor="text1"/>
          <w:szCs w:val="20"/>
          <w:lang w:val="en-IE"/>
        </w:rPr>
        <w:t xml:space="preserve">. </w:t>
      </w:r>
      <w:r w:rsidRPr="0065661D">
        <w:rPr>
          <w:rFonts w:asciiTheme="minorHAnsi" w:hAnsiTheme="minorHAnsi"/>
          <w:color w:val="000000" w:themeColor="text1"/>
          <w:szCs w:val="20"/>
          <w:lang w:val="en-IE"/>
        </w:rPr>
        <w:t xml:space="preserve"> </w:t>
      </w:r>
      <w:r w:rsidR="0059650C">
        <w:rPr>
          <w:rFonts w:asciiTheme="minorHAnsi" w:hAnsiTheme="minorHAnsi"/>
          <w:color w:val="000000" w:themeColor="text1"/>
          <w:szCs w:val="20"/>
          <w:lang w:val="en-IE"/>
        </w:rPr>
        <w:t>F</w:t>
      </w:r>
      <w:r w:rsidRPr="0065661D">
        <w:rPr>
          <w:rFonts w:asciiTheme="minorHAnsi" w:hAnsiTheme="minorHAnsi"/>
          <w:color w:val="000000" w:themeColor="text1"/>
          <w:szCs w:val="20"/>
          <w:lang w:val="en-IE"/>
        </w:rPr>
        <w:t>ascinated by how policies are developed, and how the physical world works.</w:t>
      </w:r>
    </w:p>
    <w:p w14:paraId="0D2A5044" w14:textId="2AADFAB8" w:rsidR="0065661D" w:rsidRPr="0065661D" w:rsidRDefault="0065661D" w:rsidP="0065661D">
      <w:pPr>
        <w:pStyle w:val="BodyText1"/>
        <w:spacing w:after="0" w:line="360" w:lineRule="auto"/>
        <w:ind w:left="1440"/>
        <w:jc w:val="both"/>
        <w:rPr>
          <w:rFonts w:asciiTheme="minorHAnsi" w:hAnsiTheme="minorHAnsi"/>
          <w:color w:val="000000" w:themeColor="text1"/>
          <w:szCs w:val="20"/>
          <w:lang w:val="en-IE"/>
        </w:rPr>
      </w:pPr>
      <w:r w:rsidRPr="0065661D">
        <w:rPr>
          <w:rFonts w:asciiTheme="minorHAnsi" w:hAnsiTheme="minorHAnsi"/>
          <w:color w:val="000000" w:themeColor="text1"/>
          <w:szCs w:val="20"/>
          <w:lang w:val="en-IE"/>
        </w:rPr>
        <w:t xml:space="preserve">These interests influenced my choice of </w:t>
      </w:r>
      <w:r w:rsidR="00D258D2">
        <w:rPr>
          <w:rFonts w:asciiTheme="minorHAnsi" w:hAnsiTheme="minorHAnsi"/>
          <w:color w:val="000000" w:themeColor="text1"/>
          <w:szCs w:val="20"/>
          <w:lang w:val="en-IE"/>
        </w:rPr>
        <w:t>BA degree</w:t>
      </w:r>
      <w:r w:rsidRPr="0065661D">
        <w:rPr>
          <w:rFonts w:asciiTheme="minorHAnsi" w:hAnsiTheme="minorHAnsi"/>
          <w:color w:val="000000" w:themeColor="text1"/>
          <w:szCs w:val="20"/>
          <w:lang w:val="en-IE"/>
        </w:rPr>
        <w:t xml:space="preserve"> in Geography and Political Science at TCD.</w:t>
      </w:r>
    </w:p>
    <w:p w14:paraId="1DD596BD" w14:textId="3D812D24" w:rsidR="0065661D" w:rsidRPr="0065661D" w:rsidRDefault="0065661D" w:rsidP="0065661D">
      <w:pPr>
        <w:pStyle w:val="BodyText1"/>
        <w:spacing w:after="0" w:line="360" w:lineRule="auto"/>
        <w:ind w:left="1440"/>
        <w:jc w:val="both"/>
        <w:rPr>
          <w:rFonts w:asciiTheme="minorHAnsi" w:hAnsiTheme="minorHAnsi"/>
          <w:color w:val="000000" w:themeColor="text1"/>
          <w:szCs w:val="20"/>
          <w:lang w:val="en-IE"/>
        </w:rPr>
      </w:pPr>
      <w:r w:rsidRPr="0065661D">
        <w:rPr>
          <w:rFonts w:asciiTheme="minorHAnsi" w:hAnsiTheme="minorHAnsi"/>
          <w:color w:val="000000" w:themeColor="text1"/>
          <w:szCs w:val="20"/>
          <w:lang w:val="en-IE"/>
        </w:rPr>
        <w:t>An avid reader, I am also very active physically and love spending time outdoors, hill walking and cycling in the Wicklow Mountains.</w:t>
      </w:r>
    </w:p>
    <w:p w14:paraId="5157B84A" w14:textId="5E4B8AD7" w:rsidR="0065661D" w:rsidRPr="0065661D" w:rsidRDefault="0065661D" w:rsidP="0065661D">
      <w:pPr>
        <w:pStyle w:val="BodyText1"/>
        <w:spacing w:after="0" w:line="360" w:lineRule="auto"/>
        <w:ind w:left="1440"/>
        <w:jc w:val="both"/>
        <w:rPr>
          <w:rFonts w:asciiTheme="minorHAnsi" w:hAnsiTheme="minorHAnsi"/>
          <w:color w:val="000000" w:themeColor="text1"/>
          <w:szCs w:val="20"/>
          <w:lang w:val="en-IE"/>
        </w:rPr>
      </w:pPr>
      <w:r w:rsidRPr="0065661D">
        <w:rPr>
          <w:rFonts w:asciiTheme="minorHAnsi" w:hAnsiTheme="minorHAnsi"/>
          <w:color w:val="000000" w:themeColor="text1"/>
          <w:szCs w:val="20"/>
          <w:lang w:val="en-IE"/>
        </w:rPr>
        <w:t>I travel widely – trips range from backpacking in South East Asia to visiting the friends that I made across Europe on my Erasmus exchange in Charles University, Prague.</w:t>
      </w:r>
    </w:p>
    <w:p w14:paraId="7E706D15" w14:textId="7F70216C" w:rsidR="003A1F34" w:rsidRPr="0065661D" w:rsidRDefault="003A1F34" w:rsidP="0065661D">
      <w:pPr>
        <w:pStyle w:val="BodyText1"/>
        <w:spacing w:after="0" w:line="360" w:lineRule="auto"/>
        <w:ind w:left="1440" w:hanging="1440"/>
        <w:jc w:val="both"/>
        <w:rPr>
          <w:rFonts w:asciiTheme="minorHAnsi" w:hAnsiTheme="minorHAnsi"/>
          <w:color w:val="000000" w:themeColor="text1"/>
          <w:szCs w:val="20"/>
          <w:lang w:val="en-IE"/>
        </w:rPr>
      </w:pPr>
      <w:r w:rsidRPr="0065661D">
        <w:rPr>
          <w:rFonts w:asciiTheme="minorHAnsi" w:hAnsiTheme="minorHAnsi"/>
          <w:color w:val="000000" w:themeColor="text1"/>
          <w:szCs w:val="20"/>
          <w:lang w:val="en-IE"/>
        </w:rPr>
        <w:tab/>
      </w:r>
      <w:r w:rsidR="0065661D" w:rsidRPr="0065661D">
        <w:rPr>
          <w:rFonts w:asciiTheme="minorHAnsi" w:hAnsiTheme="minorHAnsi"/>
          <w:color w:val="000000" w:themeColor="text1"/>
          <w:szCs w:val="20"/>
          <w:lang w:val="en-IE"/>
        </w:rPr>
        <w:t xml:space="preserve">I love acquiring new skills, </w:t>
      </w:r>
      <w:r w:rsidRPr="0065661D">
        <w:rPr>
          <w:rFonts w:asciiTheme="minorHAnsi" w:hAnsiTheme="minorHAnsi"/>
          <w:color w:val="000000" w:themeColor="text1"/>
          <w:szCs w:val="20"/>
          <w:lang w:val="en-IE"/>
        </w:rPr>
        <w:t xml:space="preserve">At TCD, was on the committee of the Dublin University Geographical Society. In 2015 I </w:t>
      </w:r>
      <w:r w:rsidR="0065661D" w:rsidRPr="0065661D">
        <w:rPr>
          <w:rFonts w:asciiTheme="minorHAnsi" w:hAnsiTheme="minorHAnsi"/>
          <w:color w:val="000000" w:themeColor="text1"/>
          <w:szCs w:val="20"/>
          <w:lang w:val="en-IE"/>
        </w:rPr>
        <w:t xml:space="preserve">revived </w:t>
      </w:r>
      <w:r w:rsidR="00D258D2">
        <w:rPr>
          <w:rFonts w:asciiTheme="minorHAnsi" w:hAnsiTheme="minorHAnsi"/>
          <w:color w:val="000000" w:themeColor="text1"/>
          <w:szCs w:val="20"/>
          <w:lang w:val="en-IE"/>
        </w:rPr>
        <w:t>t</w:t>
      </w:r>
      <w:r w:rsidRPr="0065661D">
        <w:rPr>
          <w:rFonts w:asciiTheme="minorHAnsi" w:hAnsiTheme="minorHAnsi"/>
          <w:color w:val="000000" w:themeColor="text1"/>
          <w:szCs w:val="20"/>
          <w:lang w:val="en-IE"/>
        </w:rPr>
        <w:t xml:space="preserve">he Society’s defunct annual publication, </w:t>
      </w:r>
      <w:r w:rsidRPr="0065661D">
        <w:rPr>
          <w:rFonts w:asciiTheme="minorHAnsi" w:hAnsiTheme="minorHAnsi"/>
          <w:i/>
          <w:color w:val="000000" w:themeColor="text1"/>
          <w:szCs w:val="20"/>
          <w:lang w:val="en-IE"/>
        </w:rPr>
        <w:t>Atlas</w:t>
      </w:r>
      <w:r w:rsidRPr="0065661D">
        <w:rPr>
          <w:rFonts w:asciiTheme="minorHAnsi" w:hAnsiTheme="minorHAnsi"/>
          <w:color w:val="000000" w:themeColor="text1"/>
          <w:szCs w:val="20"/>
          <w:lang w:val="en-IE"/>
        </w:rPr>
        <w:t>, which I successfully edited and published</w:t>
      </w:r>
      <w:r w:rsidR="00D258D2">
        <w:rPr>
          <w:rFonts w:asciiTheme="minorHAnsi" w:hAnsiTheme="minorHAnsi"/>
          <w:color w:val="000000" w:themeColor="text1"/>
          <w:szCs w:val="20"/>
          <w:lang w:val="en-IE"/>
        </w:rPr>
        <w:t>, and which continues to be published today.</w:t>
      </w:r>
    </w:p>
    <w:p w14:paraId="57185B63" w14:textId="19ED8D14" w:rsidR="003A1F34" w:rsidRPr="0065661D" w:rsidRDefault="003A1F34" w:rsidP="0065661D">
      <w:pPr>
        <w:pStyle w:val="BodyText1"/>
        <w:spacing w:after="0" w:line="360" w:lineRule="auto"/>
        <w:ind w:left="1440"/>
        <w:jc w:val="both"/>
        <w:rPr>
          <w:rFonts w:asciiTheme="minorHAnsi" w:hAnsiTheme="minorHAnsi"/>
          <w:color w:val="000000" w:themeColor="text1"/>
          <w:szCs w:val="20"/>
          <w:lang w:val="en-IE"/>
        </w:rPr>
      </w:pPr>
      <w:r w:rsidRPr="0065661D">
        <w:rPr>
          <w:rFonts w:asciiTheme="minorHAnsi" w:hAnsiTheme="minorHAnsi"/>
          <w:color w:val="000000" w:themeColor="text1"/>
          <w:szCs w:val="20"/>
          <w:lang w:val="en-IE"/>
        </w:rPr>
        <w:t>Appointed as a S2S Student Mentor for a group of 25 incoming first year students and was elected to represent my class at the Student Union.</w:t>
      </w:r>
    </w:p>
    <w:p w14:paraId="3A15C5E0" w14:textId="61593C2C" w:rsidR="003A1F34" w:rsidRPr="0065661D" w:rsidRDefault="003A1F34" w:rsidP="0065661D">
      <w:pPr>
        <w:pStyle w:val="BodyText1"/>
        <w:spacing w:after="0" w:line="360" w:lineRule="auto"/>
        <w:ind w:left="1440"/>
        <w:jc w:val="both"/>
        <w:rPr>
          <w:rFonts w:asciiTheme="minorHAnsi" w:hAnsiTheme="minorHAnsi"/>
          <w:color w:val="000000" w:themeColor="text1"/>
          <w:szCs w:val="20"/>
          <w:lang w:val="en-IE"/>
        </w:rPr>
      </w:pPr>
      <w:r w:rsidRPr="0065661D">
        <w:rPr>
          <w:rFonts w:asciiTheme="minorHAnsi" w:hAnsiTheme="minorHAnsi"/>
          <w:color w:val="000000" w:themeColor="text1"/>
          <w:szCs w:val="20"/>
          <w:lang w:val="en-IE"/>
        </w:rPr>
        <w:t>Took part in the Jailbreak Challenge to raise money and publicity for SVP and Amnesty International.</w:t>
      </w:r>
    </w:p>
    <w:p w14:paraId="1151A678" w14:textId="77777777" w:rsidR="00BD4437" w:rsidRPr="003829B3" w:rsidRDefault="00BD4437" w:rsidP="00310360">
      <w:pPr>
        <w:pStyle w:val="BodyText1"/>
        <w:spacing w:after="0" w:line="360" w:lineRule="auto"/>
        <w:ind w:left="1440"/>
        <w:jc w:val="both"/>
        <w:rPr>
          <w:rFonts w:asciiTheme="minorHAnsi" w:hAnsiTheme="minorHAnsi"/>
          <w:color w:val="000000" w:themeColor="text1"/>
          <w:sz w:val="10"/>
          <w:szCs w:val="10"/>
          <w:lang w:val="en-IE"/>
        </w:rPr>
      </w:pPr>
    </w:p>
    <w:p w14:paraId="7F5488BE" w14:textId="66A0CD00" w:rsidR="008B6BDE" w:rsidRPr="0065661D" w:rsidRDefault="003A1F34" w:rsidP="0065661D">
      <w:pPr>
        <w:pStyle w:val="BodyText1"/>
        <w:spacing w:before="0" w:after="120" w:line="360" w:lineRule="auto"/>
        <w:jc w:val="both"/>
        <w:rPr>
          <w:b/>
          <w:smallCaps/>
          <w:szCs w:val="20"/>
        </w:rPr>
      </w:pPr>
      <w:r w:rsidRPr="0065661D">
        <w:rPr>
          <w:b/>
          <w:smallCaps/>
          <w:szCs w:val="20"/>
        </w:rPr>
        <w:t>References</w:t>
      </w:r>
      <w:r w:rsidR="00310360">
        <w:rPr>
          <w:b/>
          <w:smallCaps/>
          <w:szCs w:val="20"/>
        </w:rPr>
        <w:tab/>
      </w:r>
      <w:r w:rsidR="00310360" w:rsidRPr="00310360">
        <w:rPr>
          <w:b/>
          <w:smallCaps/>
          <w:szCs w:val="20"/>
        </w:rPr>
        <w:t>Excellent references available on request.</w:t>
      </w:r>
    </w:p>
    <w:sectPr w:rsidR="008B6BDE" w:rsidRPr="0065661D" w:rsidSect="00310360">
      <w:footerReference w:type="default" r:id="rId9"/>
      <w:pgSz w:w="11906" w:h="16838"/>
      <w:pgMar w:top="1077" w:right="1021" w:bottom="851" w:left="1077"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E532" w14:textId="77777777" w:rsidR="00E521AB" w:rsidRDefault="00E521AB">
      <w:pPr>
        <w:spacing w:after="0" w:line="240" w:lineRule="auto"/>
      </w:pPr>
      <w:r>
        <w:separator/>
      </w:r>
    </w:p>
  </w:endnote>
  <w:endnote w:type="continuationSeparator" w:id="0">
    <w:p w14:paraId="1C6C249D" w14:textId="77777777" w:rsidR="00E521AB" w:rsidRDefault="00E5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1E5A" w14:textId="77777777" w:rsidR="00FD5AF1" w:rsidRDefault="00FD5A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CB49F" w14:textId="77777777" w:rsidR="00E521AB" w:rsidRDefault="00E521AB">
      <w:pPr>
        <w:spacing w:after="0" w:line="240" w:lineRule="auto"/>
      </w:pPr>
      <w:r>
        <w:separator/>
      </w:r>
    </w:p>
  </w:footnote>
  <w:footnote w:type="continuationSeparator" w:id="0">
    <w:p w14:paraId="1AB2E605" w14:textId="77777777" w:rsidR="00E521AB" w:rsidRDefault="00E5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25355"/>
    <w:multiLevelType w:val="multilevel"/>
    <w:tmpl w:val="356E3D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1BB3A07"/>
    <w:multiLevelType w:val="multilevel"/>
    <w:tmpl w:val="B800884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3440F9E"/>
    <w:multiLevelType w:val="hybridMultilevel"/>
    <w:tmpl w:val="B1ACBF70"/>
    <w:lvl w:ilvl="0" w:tplc="91C239F4">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5908423A"/>
    <w:multiLevelType w:val="hybridMultilevel"/>
    <w:tmpl w:val="E7680A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49D37A4"/>
    <w:multiLevelType w:val="multilevel"/>
    <w:tmpl w:val="B3F686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4FA0FEB"/>
    <w:multiLevelType w:val="multilevel"/>
    <w:tmpl w:val="D96CA2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B446C6A"/>
    <w:multiLevelType w:val="hybridMultilevel"/>
    <w:tmpl w:val="EFEE3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E422815"/>
    <w:multiLevelType w:val="multilevel"/>
    <w:tmpl w:val="B35A209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3387501"/>
    <w:multiLevelType w:val="hybridMultilevel"/>
    <w:tmpl w:val="F0B6F7C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F1"/>
    <w:rsid w:val="00093293"/>
    <w:rsid w:val="00202180"/>
    <w:rsid w:val="002E2473"/>
    <w:rsid w:val="00310360"/>
    <w:rsid w:val="003268ED"/>
    <w:rsid w:val="003829B3"/>
    <w:rsid w:val="003A1F34"/>
    <w:rsid w:val="003A5334"/>
    <w:rsid w:val="003A6C41"/>
    <w:rsid w:val="004024AB"/>
    <w:rsid w:val="004C306E"/>
    <w:rsid w:val="00560F9F"/>
    <w:rsid w:val="00562D1B"/>
    <w:rsid w:val="005762E8"/>
    <w:rsid w:val="0059650C"/>
    <w:rsid w:val="005E49D6"/>
    <w:rsid w:val="006030A2"/>
    <w:rsid w:val="0065661D"/>
    <w:rsid w:val="007932C1"/>
    <w:rsid w:val="008711DF"/>
    <w:rsid w:val="008A1E66"/>
    <w:rsid w:val="008B6BDE"/>
    <w:rsid w:val="009E2EED"/>
    <w:rsid w:val="00A30F40"/>
    <w:rsid w:val="00A40023"/>
    <w:rsid w:val="00A43B91"/>
    <w:rsid w:val="00A73C1D"/>
    <w:rsid w:val="00AE0A28"/>
    <w:rsid w:val="00BD4437"/>
    <w:rsid w:val="00BE2E3F"/>
    <w:rsid w:val="00C1269D"/>
    <w:rsid w:val="00D258D2"/>
    <w:rsid w:val="00D367D8"/>
    <w:rsid w:val="00E34FDA"/>
    <w:rsid w:val="00E515C0"/>
    <w:rsid w:val="00E521AB"/>
    <w:rsid w:val="00EA5B76"/>
    <w:rsid w:val="00ED6B25"/>
    <w:rsid w:val="00FD5AF1"/>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9510"/>
  <w15:docId w15:val="{2B94A031-681B-4F8B-BB9B-DB76BF81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34E"/>
    <w:pPr>
      <w:spacing w:after="160" w:line="259" w:lineRule="auto"/>
    </w:pPr>
    <w:rPr>
      <w:rFonts w:ascii="Calibri" w:eastAsia="Calibri" w:hAnsi="Calibri" w:cs="Calibri"/>
      <w:color w:val="000000"/>
      <w:sz w:val="2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20C55"/>
    <w:rPr>
      <w:color w:val="0563C1" w:themeColor="hyperlink"/>
      <w:u w:val="single"/>
    </w:rPr>
  </w:style>
  <w:style w:type="character" w:customStyle="1" w:styleId="HeaderChar">
    <w:name w:val="Header Char"/>
    <w:basedOn w:val="DefaultParagraphFont"/>
    <w:link w:val="Header"/>
    <w:uiPriority w:val="99"/>
    <w:qFormat/>
    <w:rsid w:val="0072034E"/>
    <w:rPr>
      <w:rFonts w:ascii="Calibri" w:eastAsia="Calibri" w:hAnsi="Calibri" w:cs="Calibri"/>
      <w:color w:val="000000"/>
      <w:lang w:eastAsia="en-IE"/>
    </w:rPr>
  </w:style>
  <w:style w:type="character" w:customStyle="1" w:styleId="FooterChar">
    <w:name w:val="Footer Char"/>
    <w:basedOn w:val="DefaultParagraphFont"/>
    <w:link w:val="Footer"/>
    <w:uiPriority w:val="99"/>
    <w:qFormat/>
    <w:rsid w:val="0072034E"/>
    <w:rPr>
      <w:rFonts w:ascii="Calibri" w:eastAsia="Calibri" w:hAnsi="Calibri" w:cs="Calibri"/>
      <w:color w:val="000000"/>
      <w:lang w:eastAsia="en-I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Calibri" w:hAnsi="Calibri" w:cs="Symbol"/>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Calibri" w:hAnsi="Calibri" w:cs="Symbol"/>
      <w:sz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Calibri" w:hAnsi="Calibri" w:cs="Symbol"/>
      <w:sz w:val="22"/>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alibri" w:hAnsi="Calibri" w:cs="Symbol"/>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styleId="UnresolvedMention">
    <w:name w:val="Unresolved Mention"/>
    <w:basedOn w:val="DefaultParagraphFont"/>
    <w:uiPriority w:val="99"/>
    <w:semiHidden/>
    <w:unhideWhenUsed/>
    <w:qFormat/>
    <w:rsid w:val="00D20C55"/>
    <w:rPr>
      <w:color w:val="605E5C"/>
      <w:shd w:val="clear" w:color="auto" w:fill="E1DFDD"/>
    </w:rPr>
  </w:style>
  <w:style w:type="character" w:customStyle="1" w:styleId="BalloonTextChar">
    <w:name w:val="Balloon Text Char"/>
    <w:basedOn w:val="DefaultParagraphFont"/>
    <w:link w:val="BalloonText"/>
    <w:uiPriority w:val="99"/>
    <w:semiHidden/>
    <w:qFormat/>
    <w:rsid w:val="004E7ACA"/>
    <w:rPr>
      <w:rFonts w:ascii="Segoe UI" w:eastAsia="Calibri" w:hAnsi="Segoe UI" w:cs="Segoe UI"/>
      <w:color w:val="000000"/>
      <w:sz w:val="18"/>
      <w:szCs w:val="18"/>
      <w:lang w:eastAsia="en-IE"/>
    </w:rPr>
  </w:style>
  <w:style w:type="character" w:customStyle="1" w:styleId="ListLabel199">
    <w:name w:val="ListLabel 199"/>
    <w:qFormat/>
    <w:rPr>
      <w:rFonts w:cs="Symbol"/>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sz w:val="20"/>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2034E"/>
    <w:pPr>
      <w:ind w:left="720"/>
      <w:contextualSpacing/>
    </w:pPr>
  </w:style>
  <w:style w:type="paragraph" w:customStyle="1" w:styleId="BodyText1">
    <w:name w:val="Body Text 1"/>
    <w:basedOn w:val="Normal"/>
    <w:qFormat/>
    <w:rsid w:val="0072034E"/>
    <w:pPr>
      <w:spacing w:before="80" w:after="80" w:line="240" w:lineRule="auto"/>
    </w:pPr>
    <w:rPr>
      <w:color w:val="00000A"/>
      <w:sz w:val="20"/>
      <w:lang w:val="en-US" w:eastAsia="en-US"/>
    </w:rPr>
  </w:style>
  <w:style w:type="paragraph" w:styleId="Header">
    <w:name w:val="header"/>
    <w:basedOn w:val="Normal"/>
    <w:link w:val="HeaderChar"/>
    <w:uiPriority w:val="99"/>
    <w:unhideWhenUsed/>
    <w:rsid w:val="0072034E"/>
    <w:pPr>
      <w:tabs>
        <w:tab w:val="center" w:pos="4513"/>
        <w:tab w:val="right" w:pos="9026"/>
      </w:tabs>
      <w:spacing w:after="0" w:line="240" w:lineRule="auto"/>
    </w:pPr>
  </w:style>
  <w:style w:type="paragraph" w:styleId="Footer">
    <w:name w:val="footer"/>
    <w:basedOn w:val="Normal"/>
    <w:link w:val="FooterChar"/>
    <w:uiPriority w:val="99"/>
    <w:unhideWhenUsed/>
    <w:rsid w:val="0072034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E7ACA"/>
    <w:pPr>
      <w:spacing w:after="0" w:line="240" w:lineRule="auto"/>
    </w:pPr>
    <w:rPr>
      <w:rFonts w:ascii="Segoe UI" w:hAnsi="Segoe UI" w:cs="Segoe UI"/>
      <w:sz w:val="18"/>
      <w:szCs w:val="18"/>
    </w:rPr>
  </w:style>
  <w:style w:type="table" w:styleId="TableGrid">
    <w:name w:val="Table Grid"/>
    <w:basedOn w:val="TableNormal"/>
    <w:uiPriority w:val="39"/>
    <w:rsid w:val="00013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02180"/>
  </w:style>
  <w:style w:type="character" w:styleId="Emphasis">
    <w:name w:val="Emphasis"/>
    <w:basedOn w:val="DefaultParagraphFont"/>
    <w:uiPriority w:val="20"/>
    <w:qFormat/>
    <w:rsid w:val="00202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ukeascully@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FB43-F174-4B96-A164-A8C3884F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4496</Characters>
  <Application>Microsoft Office Word</Application>
  <DocSecurity>0</DocSecurity>
  <Lines>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Scully</dc:creator>
  <dc:description/>
  <cp:lastModifiedBy>Luke Scully</cp:lastModifiedBy>
  <cp:revision>2</cp:revision>
  <cp:lastPrinted>2018-10-19T15:03:00Z</cp:lastPrinted>
  <dcterms:created xsi:type="dcterms:W3CDTF">2018-10-19T15:32:00Z</dcterms:created>
  <dcterms:modified xsi:type="dcterms:W3CDTF">2018-10-19T15:32:00Z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