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0C4" w:rsidRPr="0080451B" w:rsidRDefault="006F6480" w:rsidP="008869BA">
      <w:pPr>
        <w:jc w:val="center"/>
        <w:rPr>
          <w:rFonts w:asciiTheme="majorBidi" w:hAnsiTheme="majorBidi" w:cstheme="majorBidi"/>
          <w:b/>
          <w:sz w:val="26"/>
          <w:szCs w:val="26"/>
          <w:lang w:val="en-GB"/>
        </w:rPr>
      </w:pPr>
      <w:r>
        <w:rPr>
          <w:rFonts w:asciiTheme="majorBidi" w:hAnsiTheme="majorBidi" w:cstheme="majorBidi"/>
          <w:b/>
          <w:sz w:val="26"/>
          <w:szCs w:val="26"/>
          <w:lang w:val="en-GB"/>
        </w:rPr>
        <w:t>Luke Walsh</w:t>
      </w:r>
    </w:p>
    <w:p w:rsidR="006F6480" w:rsidRDefault="006F6480" w:rsidP="008869BA">
      <w:pPr>
        <w:jc w:val="center"/>
        <w:rPr>
          <w:rFonts w:asciiTheme="majorBidi" w:hAnsiTheme="majorBidi" w:cstheme="majorBidi"/>
          <w:bCs/>
          <w:sz w:val="24"/>
          <w:szCs w:val="24"/>
          <w:lang w:val="en-GB"/>
        </w:rPr>
      </w:pPr>
      <w:r>
        <w:rPr>
          <w:rFonts w:asciiTheme="majorBidi" w:hAnsiTheme="majorBidi" w:cstheme="majorBidi"/>
          <w:bCs/>
          <w:sz w:val="24"/>
          <w:szCs w:val="24"/>
          <w:lang w:val="en-GB"/>
        </w:rPr>
        <w:t xml:space="preserve">56 </w:t>
      </w:r>
      <w:proofErr w:type="spellStart"/>
      <w:r>
        <w:rPr>
          <w:rFonts w:asciiTheme="majorBidi" w:hAnsiTheme="majorBidi" w:cstheme="majorBidi"/>
          <w:bCs/>
          <w:sz w:val="24"/>
          <w:szCs w:val="24"/>
          <w:lang w:val="en-GB"/>
        </w:rPr>
        <w:t>Castleknock</w:t>
      </w:r>
      <w:proofErr w:type="spellEnd"/>
      <w:r>
        <w:rPr>
          <w:rFonts w:asciiTheme="majorBidi" w:hAnsiTheme="majorBidi" w:cstheme="majorBidi"/>
          <w:bCs/>
          <w:sz w:val="24"/>
          <w:szCs w:val="24"/>
          <w:lang w:val="en-GB"/>
        </w:rPr>
        <w:t xml:space="preserve"> Elms, Laurel Lodge, </w:t>
      </w:r>
      <w:proofErr w:type="spellStart"/>
      <w:r>
        <w:rPr>
          <w:rFonts w:asciiTheme="majorBidi" w:hAnsiTheme="majorBidi" w:cstheme="majorBidi"/>
          <w:bCs/>
          <w:sz w:val="24"/>
          <w:szCs w:val="24"/>
          <w:lang w:val="en-GB"/>
        </w:rPr>
        <w:t>Castleknock</w:t>
      </w:r>
      <w:proofErr w:type="spellEnd"/>
      <w:r>
        <w:rPr>
          <w:rFonts w:asciiTheme="majorBidi" w:hAnsiTheme="majorBidi" w:cstheme="majorBidi"/>
          <w:bCs/>
          <w:sz w:val="24"/>
          <w:szCs w:val="24"/>
          <w:lang w:val="en-GB"/>
        </w:rPr>
        <w:t>, Dublin 15</w:t>
      </w:r>
    </w:p>
    <w:p w:rsidR="006F6480" w:rsidRDefault="006F6480" w:rsidP="008869BA">
      <w:pPr>
        <w:jc w:val="center"/>
        <w:rPr>
          <w:rFonts w:asciiTheme="majorBidi" w:hAnsiTheme="majorBidi" w:cstheme="majorBidi"/>
          <w:sz w:val="24"/>
          <w:szCs w:val="24"/>
          <w:lang w:val="en-GB"/>
        </w:rPr>
      </w:pPr>
      <w:r>
        <w:rPr>
          <w:rFonts w:asciiTheme="majorBidi" w:hAnsiTheme="majorBidi" w:cstheme="majorBidi"/>
          <w:sz w:val="24"/>
          <w:szCs w:val="24"/>
          <w:lang w:val="en-GB"/>
        </w:rPr>
        <w:t>l</w:t>
      </w:r>
      <w:r w:rsidRPr="006F6480">
        <w:rPr>
          <w:rFonts w:asciiTheme="majorBidi" w:hAnsiTheme="majorBidi" w:cstheme="majorBidi"/>
          <w:sz w:val="24"/>
          <w:szCs w:val="24"/>
          <w:lang w:val="en-GB"/>
        </w:rPr>
        <w:t>uke.walsh.2014@mumail.ie</w:t>
      </w:r>
    </w:p>
    <w:p w:rsidR="00D5035F" w:rsidRPr="0080451B" w:rsidRDefault="00D5035F" w:rsidP="008869BA">
      <w:pPr>
        <w:jc w:val="center"/>
        <w:rPr>
          <w:rFonts w:asciiTheme="majorBidi" w:hAnsiTheme="majorBidi" w:cstheme="majorBidi"/>
          <w:sz w:val="24"/>
          <w:szCs w:val="24"/>
          <w:lang w:val="en-GB"/>
        </w:rPr>
      </w:pPr>
      <w:r w:rsidRPr="0080451B">
        <w:rPr>
          <w:rFonts w:asciiTheme="majorBidi" w:hAnsiTheme="majorBidi" w:cstheme="majorBidi"/>
          <w:sz w:val="24"/>
          <w:szCs w:val="24"/>
          <w:lang w:val="en-GB"/>
        </w:rPr>
        <w:t xml:space="preserve">Tel: </w:t>
      </w:r>
      <w:r w:rsidR="006F6480">
        <w:rPr>
          <w:rFonts w:asciiTheme="majorBidi" w:hAnsiTheme="majorBidi" w:cstheme="majorBidi"/>
          <w:sz w:val="24"/>
          <w:szCs w:val="24"/>
          <w:lang w:val="en-GB"/>
        </w:rPr>
        <w:t>083-311-9601</w:t>
      </w:r>
    </w:p>
    <w:p w:rsidR="00D5035F" w:rsidRDefault="00D5035F" w:rsidP="00D5035F">
      <w:pPr>
        <w:rPr>
          <w:rFonts w:asciiTheme="majorBidi" w:hAnsiTheme="majorBidi" w:cstheme="majorBidi"/>
          <w:sz w:val="24"/>
          <w:szCs w:val="24"/>
          <w:lang w:val="en-GB"/>
        </w:rPr>
      </w:pPr>
    </w:p>
    <w:p w:rsidR="00205A75" w:rsidRPr="008C4A53" w:rsidRDefault="00205A75" w:rsidP="00D5035F">
      <w:pPr>
        <w:rPr>
          <w:rFonts w:asciiTheme="majorBidi" w:hAnsiTheme="majorBidi" w:cstheme="majorBidi"/>
          <w:sz w:val="24"/>
          <w:szCs w:val="24"/>
          <w:lang w:val="en-GB"/>
        </w:rPr>
      </w:pPr>
    </w:p>
    <w:p w:rsidR="00D5035F" w:rsidRPr="008C4A53" w:rsidRDefault="00D5035F" w:rsidP="00D5035F">
      <w:pPr>
        <w:rPr>
          <w:rFonts w:asciiTheme="majorBidi" w:hAnsiTheme="majorBidi" w:cstheme="majorBidi"/>
          <w:b/>
          <w:sz w:val="24"/>
          <w:szCs w:val="24"/>
          <w:lang w:val="en-GB"/>
        </w:rPr>
      </w:pPr>
      <w:r w:rsidRPr="008C4A53">
        <w:rPr>
          <w:rFonts w:asciiTheme="majorBidi" w:hAnsiTheme="majorBidi" w:cstheme="majorBidi"/>
          <w:b/>
          <w:sz w:val="24"/>
          <w:szCs w:val="24"/>
          <w:lang w:val="en-GB"/>
        </w:rPr>
        <w:t>EDUCATION</w:t>
      </w:r>
    </w:p>
    <w:p w:rsidR="006E5F0D" w:rsidRDefault="006E5F0D" w:rsidP="00E720C4">
      <w:pPr>
        <w:spacing w:line="360" w:lineRule="auto"/>
        <w:rPr>
          <w:rFonts w:asciiTheme="majorBidi" w:hAnsiTheme="majorBidi" w:cstheme="majorBidi"/>
          <w:sz w:val="24"/>
          <w:szCs w:val="24"/>
          <w:lang w:val="en-GB"/>
        </w:rPr>
      </w:pPr>
    </w:p>
    <w:p w:rsidR="00D5035F" w:rsidRPr="008C4A53" w:rsidRDefault="00D5035F" w:rsidP="00E720C4">
      <w:pPr>
        <w:spacing w:line="360" w:lineRule="auto"/>
        <w:rPr>
          <w:rFonts w:asciiTheme="majorBidi" w:hAnsiTheme="majorBidi" w:cstheme="majorBidi"/>
          <w:sz w:val="24"/>
          <w:szCs w:val="24"/>
          <w:lang w:val="en-GB"/>
        </w:rPr>
      </w:pPr>
      <w:proofErr w:type="spellStart"/>
      <w:r w:rsidRPr="008C4A53">
        <w:rPr>
          <w:rFonts w:asciiTheme="majorBidi" w:hAnsiTheme="majorBidi" w:cstheme="majorBidi"/>
          <w:i/>
          <w:sz w:val="24"/>
          <w:szCs w:val="24"/>
          <w:lang w:val="en-GB"/>
        </w:rPr>
        <w:t>M</w:t>
      </w:r>
      <w:r w:rsidR="006E5F0D">
        <w:rPr>
          <w:rFonts w:asciiTheme="majorBidi" w:hAnsiTheme="majorBidi" w:cstheme="majorBidi"/>
          <w:i/>
          <w:sz w:val="24"/>
          <w:szCs w:val="24"/>
          <w:lang w:val="en-GB"/>
        </w:rPr>
        <w:t>aynooth</w:t>
      </w:r>
      <w:proofErr w:type="spellEnd"/>
      <w:r w:rsidR="006E5F0D">
        <w:rPr>
          <w:rFonts w:asciiTheme="majorBidi" w:hAnsiTheme="majorBidi" w:cstheme="majorBidi"/>
          <w:i/>
          <w:sz w:val="24"/>
          <w:szCs w:val="24"/>
          <w:lang w:val="en-GB"/>
        </w:rPr>
        <w:t xml:space="preserve"> University (NUIM), LL.B 4</w:t>
      </w:r>
      <w:r w:rsidR="006E5F0D" w:rsidRPr="006E5F0D">
        <w:rPr>
          <w:rFonts w:asciiTheme="majorBidi" w:hAnsiTheme="majorBidi" w:cstheme="majorBidi"/>
          <w:i/>
          <w:sz w:val="24"/>
          <w:szCs w:val="24"/>
          <w:vertAlign w:val="superscript"/>
          <w:lang w:val="en-GB"/>
        </w:rPr>
        <w:t>th</w:t>
      </w:r>
      <w:r w:rsidR="006E5F0D">
        <w:rPr>
          <w:rFonts w:asciiTheme="majorBidi" w:hAnsiTheme="majorBidi" w:cstheme="majorBidi"/>
          <w:i/>
          <w:sz w:val="24"/>
          <w:szCs w:val="24"/>
          <w:lang w:val="en-GB"/>
        </w:rPr>
        <w:t xml:space="preserve"> Year</w:t>
      </w:r>
      <w:r w:rsidRPr="008C4A53">
        <w:rPr>
          <w:rFonts w:asciiTheme="majorBidi" w:hAnsiTheme="majorBidi" w:cstheme="majorBidi"/>
          <w:i/>
          <w:sz w:val="24"/>
          <w:szCs w:val="24"/>
          <w:lang w:val="en-GB"/>
        </w:rPr>
        <w:t xml:space="preserve"> </w:t>
      </w:r>
      <w:r w:rsidRPr="008C4A53">
        <w:rPr>
          <w:rFonts w:asciiTheme="majorBidi" w:hAnsiTheme="majorBidi" w:cstheme="majorBidi"/>
          <w:sz w:val="24"/>
          <w:szCs w:val="24"/>
          <w:lang w:val="en-GB"/>
        </w:rPr>
        <w:tab/>
      </w:r>
      <w:r w:rsidRPr="008C4A53">
        <w:rPr>
          <w:rFonts w:asciiTheme="majorBidi" w:hAnsiTheme="majorBidi" w:cstheme="majorBidi"/>
          <w:sz w:val="24"/>
          <w:szCs w:val="24"/>
          <w:lang w:val="en-GB"/>
        </w:rPr>
        <w:tab/>
      </w:r>
      <w:r w:rsidRPr="008C4A53">
        <w:rPr>
          <w:rFonts w:asciiTheme="majorBidi" w:hAnsiTheme="majorBidi" w:cstheme="majorBidi"/>
          <w:sz w:val="24"/>
          <w:szCs w:val="24"/>
          <w:lang w:val="en-GB"/>
        </w:rPr>
        <w:tab/>
      </w:r>
      <w:r w:rsidR="00E720C4" w:rsidRPr="008C4A53">
        <w:rPr>
          <w:rFonts w:asciiTheme="majorBidi" w:hAnsiTheme="majorBidi" w:cstheme="majorBidi"/>
          <w:sz w:val="24"/>
          <w:szCs w:val="24"/>
          <w:lang w:val="en-GB"/>
        </w:rPr>
        <w:tab/>
        <w:t>2013 – 2017</w:t>
      </w:r>
    </w:p>
    <w:p w:rsidR="00D5035F" w:rsidRPr="008C4A53" w:rsidRDefault="00D5035F" w:rsidP="00D5035F">
      <w:pPr>
        <w:spacing w:line="360" w:lineRule="auto"/>
        <w:rPr>
          <w:rFonts w:asciiTheme="majorBidi" w:hAnsiTheme="majorBidi" w:cstheme="majorBidi"/>
          <w:sz w:val="24"/>
          <w:szCs w:val="24"/>
          <w:lang w:val="en-GB"/>
        </w:rPr>
      </w:pPr>
    </w:p>
    <w:p w:rsidR="00834F61" w:rsidRPr="008C4A53" w:rsidRDefault="006F6480" w:rsidP="0080451B">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 xml:space="preserve">Third Year:  </w:t>
      </w:r>
      <w:r w:rsidRPr="006F6480">
        <w:rPr>
          <w:rFonts w:asciiTheme="majorBidi" w:hAnsiTheme="majorBidi" w:cstheme="majorBidi"/>
          <w:sz w:val="24"/>
          <w:szCs w:val="24"/>
          <w:lang w:val="en-GB"/>
        </w:rPr>
        <w:t>Second Class Honours (2.1)</w:t>
      </w:r>
    </w:p>
    <w:p w:rsidR="00834F61" w:rsidRPr="008C4A53" w:rsidRDefault="00834F61" w:rsidP="00834F61">
      <w:pPr>
        <w:spacing w:line="360" w:lineRule="auto"/>
        <w:rPr>
          <w:rFonts w:asciiTheme="majorBidi" w:hAnsiTheme="majorBidi" w:cstheme="majorBidi"/>
          <w:sz w:val="24"/>
          <w:szCs w:val="24"/>
          <w:lang w:val="en-GB"/>
        </w:rPr>
      </w:pPr>
    </w:p>
    <w:p w:rsidR="0080451B" w:rsidRPr="008C4A53" w:rsidRDefault="006F6480" w:rsidP="0080451B">
      <w:pPr>
        <w:spacing w:line="360" w:lineRule="auto"/>
        <w:ind w:firstLine="720"/>
        <w:rPr>
          <w:rFonts w:asciiTheme="majorBidi" w:hAnsiTheme="majorBidi" w:cstheme="majorBidi"/>
          <w:sz w:val="24"/>
          <w:szCs w:val="24"/>
          <w:lang w:val="en-GB"/>
        </w:rPr>
      </w:pPr>
      <w:r>
        <w:rPr>
          <w:rFonts w:asciiTheme="majorBidi" w:hAnsiTheme="majorBidi" w:cstheme="majorBidi"/>
          <w:sz w:val="24"/>
          <w:szCs w:val="24"/>
          <w:lang w:val="en-GB"/>
        </w:rPr>
        <w:t>Criminal Law II</w:t>
      </w:r>
      <w:r>
        <w:rPr>
          <w:rFonts w:asciiTheme="majorBidi" w:hAnsiTheme="majorBidi" w:cstheme="majorBidi"/>
          <w:sz w:val="24"/>
          <w:szCs w:val="24"/>
          <w:lang w:val="en-GB"/>
        </w:rPr>
        <w:tab/>
        <w:t>72</w:t>
      </w:r>
      <w:r w:rsidR="0080451B" w:rsidRPr="008C4A53">
        <w:rPr>
          <w:rFonts w:asciiTheme="majorBidi" w:hAnsiTheme="majorBidi" w:cstheme="majorBidi"/>
          <w:sz w:val="24"/>
          <w:szCs w:val="24"/>
          <w:lang w:val="en-GB"/>
        </w:rPr>
        <w:t>%</w:t>
      </w:r>
      <w:r>
        <w:rPr>
          <w:rFonts w:asciiTheme="majorBidi" w:hAnsiTheme="majorBidi" w:cstheme="majorBidi"/>
          <w:sz w:val="24"/>
          <w:szCs w:val="24"/>
          <w:lang w:val="en-GB"/>
        </w:rPr>
        <w:tab/>
      </w:r>
      <w:r>
        <w:rPr>
          <w:rFonts w:asciiTheme="majorBidi" w:hAnsiTheme="majorBidi" w:cstheme="majorBidi"/>
          <w:sz w:val="24"/>
          <w:szCs w:val="24"/>
          <w:lang w:val="en-GB"/>
        </w:rPr>
        <w:tab/>
        <w:t>Equity &amp; Trusts</w:t>
      </w:r>
      <w:r w:rsidR="009C0896">
        <w:rPr>
          <w:rFonts w:asciiTheme="majorBidi" w:hAnsiTheme="majorBidi" w:cstheme="majorBidi"/>
          <w:sz w:val="24"/>
          <w:szCs w:val="24"/>
          <w:lang w:val="en-GB"/>
        </w:rPr>
        <w:t xml:space="preserve"> I</w:t>
      </w:r>
      <w:bookmarkStart w:id="0" w:name="_GoBack"/>
      <w:bookmarkEnd w:id="0"/>
      <w:r>
        <w:rPr>
          <w:rFonts w:asciiTheme="majorBidi" w:hAnsiTheme="majorBidi" w:cstheme="majorBidi"/>
          <w:sz w:val="24"/>
          <w:szCs w:val="24"/>
          <w:lang w:val="en-GB"/>
        </w:rPr>
        <w:tab/>
        <w:t>61%</w:t>
      </w:r>
    </w:p>
    <w:p w:rsidR="006F6480" w:rsidRPr="008C4A53" w:rsidRDefault="006F47CC" w:rsidP="006F6480">
      <w:pPr>
        <w:spacing w:line="360" w:lineRule="auto"/>
        <w:ind w:firstLine="720"/>
        <w:rPr>
          <w:rFonts w:asciiTheme="majorBidi" w:hAnsiTheme="majorBidi" w:cstheme="majorBidi"/>
          <w:sz w:val="24"/>
          <w:szCs w:val="24"/>
          <w:lang w:val="en-GB"/>
        </w:rPr>
      </w:pPr>
      <w:r>
        <w:rPr>
          <w:rFonts w:asciiTheme="majorBidi" w:hAnsiTheme="majorBidi" w:cstheme="majorBidi"/>
          <w:sz w:val="24"/>
          <w:szCs w:val="24"/>
          <w:lang w:val="en-GB"/>
        </w:rPr>
        <w:t>Land Law I</w:t>
      </w:r>
      <w:r>
        <w:rPr>
          <w:rFonts w:asciiTheme="majorBidi" w:hAnsiTheme="majorBidi" w:cstheme="majorBidi"/>
          <w:sz w:val="24"/>
          <w:szCs w:val="24"/>
          <w:lang w:val="en-GB"/>
        </w:rPr>
        <w:tab/>
      </w:r>
      <w:r w:rsidR="006F6480">
        <w:rPr>
          <w:rFonts w:asciiTheme="majorBidi" w:hAnsiTheme="majorBidi" w:cstheme="majorBidi"/>
          <w:sz w:val="24"/>
          <w:szCs w:val="24"/>
          <w:lang w:val="en-GB"/>
        </w:rPr>
        <w:tab/>
        <w:t>65</w:t>
      </w:r>
      <w:r w:rsidR="0080451B" w:rsidRPr="008C4A53">
        <w:rPr>
          <w:rFonts w:asciiTheme="majorBidi" w:hAnsiTheme="majorBidi" w:cstheme="majorBidi"/>
          <w:sz w:val="24"/>
          <w:szCs w:val="24"/>
          <w:lang w:val="en-GB"/>
        </w:rPr>
        <w:t>%</w:t>
      </w:r>
      <w:r w:rsidR="0080451B" w:rsidRPr="008C4A53">
        <w:rPr>
          <w:rFonts w:asciiTheme="majorBidi" w:hAnsiTheme="majorBidi" w:cstheme="majorBidi"/>
          <w:sz w:val="24"/>
          <w:szCs w:val="24"/>
          <w:lang w:val="en-GB"/>
        </w:rPr>
        <w:tab/>
      </w:r>
      <w:r w:rsidR="0080451B" w:rsidRPr="008C4A53">
        <w:rPr>
          <w:rFonts w:asciiTheme="majorBidi" w:hAnsiTheme="majorBidi" w:cstheme="majorBidi"/>
          <w:sz w:val="24"/>
          <w:szCs w:val="24"/>
          <w:lang w:val="en-GB"/>
        </w:rPr>
        <w:tab/>
      </w:r>
      <w:r w:rsidR="006F6480">
        <w:rPr>
          <w:rFonts w:asciiTheme="majorBidi" w:hAnsiTheme="majorBidi" w:cstheme="majorBidi"/>
          <w:sz w:val="24"/>
          <w:szCs w:val="24"/>
          <w:lang w:val="en-GB"/>
        </w:rPr>
        <w:t>Equity &amp; Trusts II</w:t>
      </w:r>
      <w:r w:rsidR="006F6480">
        <w:rPr>
          <w:rFonts w:asciiTheme="majorBidi" w:hAnsiTheme="majorBidi" w:cstheme="majorBidi"/>
          <w:sz w:val="24"/>
          <w:szCs w:val="24"/>
          <w:lang w:val="en-GB"/>
        </w:rPr>
        <w:tab/>
        <w:t>51%</w:t>
      </w:r>
    </w:p>
    <w:p w:rsidR="0080451B" w:rsidRDefault="006F6480" w:rsidP="0080451B">
      <w:pPr>
        <w:spacing w:line="360" w:lineRule="auto"/>
        <w:ind w:firstLine="720"/>
        <w:rPr>
          <w:rFonts w:asciiTheme="majorBidi" w:hAnsiTheme="majorBidi" w:cstheme="majorBidi"/>
          <w:sz w:val="24"/>
          <w:szCs w:val="24"/>
          <w:lang w:val="en-GB"/>
        </w:rPr>
      </w:pPr>
      <w:r>
        <w:rPr>
          <w:rFonts w:asciiTheme="majorBidi" w:hAnsiTheme="majorBidi" w:cstheme="majorBidi"/>
          <w:sz w:val="24"/>
          <w:szCs w:val="24"/>
          <w:lang w:val="en-GB"/>
        </w:rPr>
        <w:t xml:space="preserve">Land Law II </w:t>
      </w:r>
      <w:r>
        <w:rPr>
          <w:rFonts w:asciiTheme="majorBidi" w:hAnsiTheme="majorBidi" w:cstheme="majorBidi"/>
          <w:sz w:val="24"/>
          <w:szCs w:val="24"/>
          <w:lang w:val="en-GB"/>
        </w:rPr>
        <w:tab/>
      </w:r>
      <w:r>
        <w:rPr>
          <w:rFonts w:asciiTheme="majorBidi" w:hAnsiTheme="majorBidi" w:cstheme="majorBidi"/>
          <w:sz w:val="24"/>
          <w:szCs w:val="24"/>
          <w:lang w:val="en-GB"/>
        </w:rPr>
        <w:tab/>
        <w:t>73%</w:t>
      </w:r>
      <w:r>
        <w:rPr>
          <w:rFonts w:asciiTheme="majorBidi" w:hAnsiTheme="majorBidi" w:cstheme="majorBidi"/>
          <w:sz w:val="24"/>
          <w:szCs w:val="24"/>
          <w:lang w:val="en-GB"/>
        </w:rPr>
        <w:tab/>
      </w:r>
      <w:r>
        <w:rPr>
          <w:rFonts w:asciiTheme="majorBidi" w:hAnsiTheme="majorBidi" w:cstheme="majorBidi"/>
          <w:sz w:val="24"/>
          <w:szCs w:val="24"/>
          <w:lang w:val="en-GB"/>
        </w:rPr>
        <w:tab/>
        <w:t>Jurisprudence</w:t>
      </w:r>
      <w:r>
        <w:rPr>
          <w:rFonts w:asciiTheme="majorBidi" w:hAnsiTheme="majorBidi" w:cstheme="majorBidi"/>
          <w:sz w:val="24"/>
          <w:szCs w:val="24"/>
          <w:lang w:val="en-GB"/>
        </w:rPr>
        <w:tab/>
      </w:r>
      <w:r w:rsidR="006F47CC">
        <w:rPr>
          <w:rFonts w:asciiTheme="majorBidi" w:hAnsiTheme="majorBidi" w:cstheme="majorBidi"/>
          <w:sz w:val="24"/>
          <w:szCs w:val="24"/>
          <w:lang w:val="en-GB"/>
        </w:rPr>
        <w:t>I</w:t>
      </w:r>
      <w:r>
        <w:rPr>
          <w:rFonts w:asciiTheme="majorBidi" w:hAnsiTheme="majorBidi" w:cstheme="majorBidi"/>
          <w:sz w:val="24"/>
          <w:szCs w:val="24"/>
          <w:lang w:val="en-GB"/>
        </w:rPr>
        <w:tab/>
        <w:t>70</w:t>
      </w:r>
      <w:r w:rsidR="0080451B" w:rsidRPr="008C4A53">
        <w:rPr>
          <w:rFonts w:asciiTheme="majorBidi" w:hAnsiTheme="majorBidi" w:cstheme="majorBidi"/>
          <w:sz w:val="24"/>
          <w:szCs w:val="24"/>
          <w:lang w:val="en-GB"/>
        </w:rPr>
        <w:t>%</w:t>
      </w:r>
      <w:r>
        <w:rPr>
          <w:rFonts w:asciiTheme="majorBidi" w:hAnsiTheme="majorBidi" w:cstheme="majorBidi"/>
          <w:sz w:val="24"/>
          <w:szCs w:val="24"/>
          <w:lang w:val="en-GB"/>
        </w:rPr>
        <w:tab/>
      </w:r>
      <w:r>
        <w:rPr>
          <w:rFonts w:asciiTheme="majorBidi" w:hAnsiTheme="majorBidi" w:cstheme="majorBidi"/>
          <w:sz w:val="24"/>
          <w:szCs w:val="24"/>
          <w:lang w:val="en-GB"/>
        </w:rPr>
        <w:tab/>
      </w:r>
    </w:p>
    <w:p w:rsidR="006F6480" w:rsidRDefault="006F6480" w:rsidP="0080451B">
      <w:pPr>
        <w:spacing w:line="360" w:lineRule="auto"/>
        <w:ind w:firstLine="720"/>
        <w:rPr>
          <w:rFonts w:asciiTheme="majorBidi" w:hAnsiTheme="majorBidi" w:cstheme="majorBidi"/>
          <w:sz w:val="24"/>
          <w:szCs w:val="24"/>
          <w:lang w:val="en-GB"/>
        </w:rPr>
      </w:pPr>
      <w:r>
        <w:rPr>
          <w:rFonts w:asciiTheme="majorBidi" w:hAnsiTheme="majorBidi" w:cstheme="majorBidi"/>
          <w:sz w:val="24"/>
          <w:szCs w:val="24"/>
          <w:lang w:val="en-GB"/>
        </w:rPr>
        <w:t xml:space="preserve">Dispute Resolution </w:t>
      </w:r>
      <w:r>
        <w:rPr>
          <w:rFonts w:asciiTheme="majorBidi" w:hAnsiTheme="majorBidi" w:cstheme="majorBidi"/>
          <w:sz w:val="24"/>
          <w:szCs w:val="24"/>
          <w:lang w:val="en-GB"/>
        </w:rPr>
        <w:tab/>
        <w:t>70%</w:t>
      </w:r>
      <w:r>
        <w:rPr>
          <w:rFonts w:asciiTheme="majorBidi" w:hAnsiTheme="majorBidi" w:cstheme="majorBidi"/>
          <w:sz w:val="24"/>
          <w:szCs w:val="24"/>
          <w:lang w:val="en-GB"/>
        </w:rPr>
        <w:tab/>
      </w:r>
      <w:r>
        <w:rPr>
          <w:rFonts w:asciiTheme="majorBidi" w:hAnsiTheme="majorBidi" w:cstheme="majorBidi"/>
          <w:sz w:val="24"/>
          <w:szCs w:val="24"/>
          <w:lang w:val="en-GB"/>
        </w:rPr>
        <w:tab/>
        <w:t xml:space="preserve">Jurisprudence </w:t>
      </w:r>
      <w:r>
        <w:rPr>
          <w:rFonts w:asciiTheme="majorBidi" w:hAnsiTheme="majorBidi" w:cstheme="majorBidi"/>
          <w:sz w:val="24"/>
          <w:szCs w:val="24"/>
          <w:lang w:val="en-GB"/>
        </w:rPr>
        <w:tab/>
        <w:t>II</w:t>
      </w:r>
      <w:r>
        <w:rPr>
          <w:rFonts w:asciiTheme="majorBidi" w:hAnsiTheme="majorBidi" w:cstheme="majorBidi"/>
          <w:sz w:val="24"/>
          <w:szCs w:val="24"/>
          <w:lang w:val="en-GB"/>
        </w:rPr>
        <w:tab/>
        <w:t>68%</w:t>
      </w:r>
    </w:p>
    <w:p w:rsidR="0080451B" w:rsidRPr="008C4A53" w:rsidRDefault="006F6480" w:rsidP="00AF77B0">
      <w:pPr>
        <w:spacing w:line="360" w:lineRule="auto"/>
        <w:ind w:firstLine="720"/>
        <w:rPr>
          <w:rFonts w:asciiTheme="majorBidi" w:hAnsiTheme="majorBidi" w:cstheme="majorBidi"/>
          <w:sz w:val="24"/>
          <w:szCs w:val="24"/>
          <w:lang w:val="en-GB"/>
        </w:rPr>
      </w:pPr>
      <w:r>
        <w:rPr>
          <w:rFonts w:asciiTheme="majorBidi" w:hAnsiTheme="majorBidi" w:cstheme="majorBidi"/>
          <w:sz w:val="24"/>
          <w:szCs w:val="24"/>
          <w:lang w:val="en-GB"/>
        </w:rPr>
        <w:t xml:space="preserve">Moot Court </w:t>
      </w:r>
      <w:r>
        <w:rPr>
          <w:rFonts w:asciiTheme="majorBidi" w:hAnsiTheme="majorBidi" w:cstheme="majorBidi"/>
          <w:sz w:val="24"/>
          <w:szCs w:val="24"/>
          <w:lang w:val="en-GB"/>
        </w:rPr>
        <w:tab/>
      </w:r>
      <w:r>
        <w:rPr>
          <w:rFonts w:asciiTheme="majorBidi" w:hAnsiTheme="majorBidi" w:cstheme="majorBidi"/>
          <w:sz w:val="24"/>
          <w:szCs w:val="24"/>
          <w:lang w:val="en-GB"/>
        </w:rPr>
        <w:tab/>
        <w:t>67%</w:t>
      </w:r>
      <w:r>
        <w:rPr>
          <w:rFonts w:asciiTheme="majorBidi" w:hAnsiTheme="majorBidi" w:cstheme="majorBidi"/>
          <w:sz w:val="24"/>
          <w:szCs w:val="24"/>
          <w:lang w:val="en-GB"/>
        </w:rPr>
        <w:tab/>
      </w:r>
      <w:r>
        <w:rPr>
          <w:rFonts w:asciiTheme="majorBidi" w:hAnsiTheme="majorBidi" w:cstheme="majorBidi"/>
          <w:sz w:val="24"/>
          <w:szCs w:val="24"/>
          <w:lang w:val="en-GB"/>
        </w:rPr>
        <w:tab/>
        <w:t xml:space="preserve">International Law </w:t>
      </w:r>
      <w:r>
        <w:rPr>
          <w:rFonts w:asciiTheme="majorBidi" w:hAnsiTheme="majorBidi" w:cstheme="majorBidi"/>
          <w:sz w:val="24"/>
          <w:szCs w:val="24"/>
          <w:lang w:val="en-GB"/>
        </w:rPr>
        <w:tab/>
        <w:t>64%</w:t>
      </w:r>
      <w:r>
        <w:rPr>
          <w:rFonts w:asciiTheme="majorBidi" w:hAnsiTheme="majorBidi" w:cstheme="majorBidi"/>
          <w:sz w:val="24"/>
          <w:szCs w:val="24"/>
          <w:lang w:val="en-GB"/>
        </w:rPr>
        <w:tab/>
      </w:r>
      <w:r>
        <w:rPr>
          <w:rFonts w:asciiTheme="majorBidi" w:hAnsiTheme="majorBidi" w:cstheme="majorBidi"/>
          <w:sz w:val="24"/>
          <w:szCs w:val="24"/>
          <w:lang w:val="en-GB"/>
        </w:rPr>
        <w:tab/>
      </w:r>
    </w:p>
    <w:p w:rsidR="00D5035F" w:rsidRPr="008C4A53" w:rsidRDefault="00D5035F" w:rsidP="00E56123">
      <w:pPr>
        <w:spacing w:line="360" w:lineRule="auto"/>
        <w:ind w:left="720"/>
        <w:rPr>
          <w:rFonts w:asciiTheme="majorBidi" w:hAnsiTheme="majorBidi" w:cstheme="majorBidi"/>
          <w:sz w:val="24"/>
          <w:szCs w:val="24"/>
          <w:lang w:val="en-GB"/>
        </w:rPr>
      </w:pPr>
      <w:r w:rsidRPr="008C4A53">
        <w:rPr>
          <w:rFonts w:asciiTheme="majorBidi" w:hAnsiTheme="majorBidi" w:cstheme="majorBidi"/>
          <w:sz w:val="24"/>
          <w:szCs w:val="24"/>
          <w:lang w:val="en-GB"/>
        </w:rPr>
        <w:tab/>
      </w:r>
      <w:r w:rsidRPr="008C4A53">
        <w:rPr>
          <w:rFonts w:asciiTheme="majorBidi" w:hAnsiTheme="majorBidi" w:cstheme="majorBidi"/>
          <w:sz w:val="24"/>
          <w:szCs w:val="24"/>
          <w:lang w:val="en-GB"/>
        </w:rPr>
        <w:tab/>
      </w:r>
      <w:r w:rsidRPr="008C4A53">
        <w:rPr>
          <w:rFonts w:asciiTheme="majorBidi" w:hAnsiTheme="majorBidi" w:cstheme="majorBidi"/>
          <w:sz w:val="24"/>
          <w:szCs w:val="24"/>
          <w:lang w:val="en-GB"/>
        </w:rPr>
        <w:tab/>
      </w:r>
      <w:r w:rsidRPr="008C4A53">
        <w:rPr>
          <w:rFonts w:asciiTheme="majorBidi" w:hAnsiTheme="majorBidi" w:cstheme="majorBidi"/>
          <w:sz w:val="24"/>
          <w:szCs w:val="24"/>
          <w:lang w:val="en-GB"/>
        </w:rPr>
        <w:tab/>
      </w:r>
    </w:p>
    <w:p w:rsidR="00D5035F" w:rsidRPr="008C4A53" w:rsidRDefault="006F6480" w:rsidP="0080451B">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 xml:space="preserve">Second </w:t>
      </w:r>
      <w:r w:rsidR="0080451B" w:rsidRPr="008C4A53">
        <w:rPr>
          <w:rFonts w:asciiTheme="majorBidi" w:hAnsiTheme="majorBidi" w:cstheme="majorBidi"/>
          <w:sz w:val="24"/>
          <w:szCs w:val="24"/>
          <w:lang w:val="en-GB"/>
        </w:rPr>
        <w:t>Year: Second Class Honours</w:t>
      </w:r>
      <w:r w:rsidR="00D5035F" w:rsidRPr="008C4A53">
        <w:rPr>
          <w:rFonts w:asciiTheme="majorBidi" w:hAnsiTheme="majorBidi" w:cstheme="majorBidi"/>
          <w:sz w:val="24"/>
          <w:szCs w:val="24"/>
          <w:lang w:val="en-GB"/>
        </w:rPr>
        <w:t xml:space="preserve"> (</w:t>
      </w:r>
      <w:r w:rsidR="00E56123" w:rsidRPr="008C4A53">
        <w:rPr>
          <w:rFonts w:asciiTheme="majorBidi" w:hAnsiTheme="majorBidi" w:cstheme="majorBidi"/>
          <w:sz w:val="24"/>
          <w:szCs w:val="24"/>
          <w:lang w:val="en-GB"/>
        </w:rPr>
        <w:t>2</w:t>
      </w:r>
      <w:r w:rsidR="00D5035F" w:rsidRPr="008C4A53">
        <w:rPr>
          <w:rFonts w:asciiTheme="majorBidi" w:hAnsiTheme="majorBidi" w:cstheme="majorBidi"/>
          <w:sz w:val="24"/>
          <w:szCs w:val="24"/>
          <w:lang w:val="en-GB"/>
        </w:rPr>
        <w:t>.1)</w:t>
      </w:r>
      <w:r w:rsidR="00E720C4" w:rsidRPr="008C4A53">
        <w:rPr>
          <w:rFonts w:asciiTheme="majorBidi" w:hAnsiTheme="majorBidi" w:cstheme="majorBidi"/>
          <w:sz w:val="24"/>
          <w:szCs w:val="24"/>
          <w:lang w:val="en-GB"/>
        </w:rPr>
        <w:t xml:space="preserve"> </w:t>
      </w:r>
    </w:p>
    <w:p w:rsidR="0080451B" w:rsidRPr="008C4A53" w:rsidRDefault="0080451B" w:rsidP="0080451B">
      <w:pPr>
        <w:spacing w:line="360" w:lineRule="auto"/>
        <w:rPr>
          <w:rFonts w:asciiTheme="majorBidi" w:hAnsiTheme="majorBidi" w:cstheme="majorBidi"/>
          <w:sz w:val="24"/>
          <w:szCs w:val="24"/>
          <w:lang w:val="en-GB"/>
        </w:rPr>
      </w:pPr>
    </w:p>
    <w:p w:rsidR="008E7FA6" w:rsidRDefault="008E7FA6" w:rsidP="00287C33">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ab/>
        <w:t>Criminal Law I</w:t>
      </w:r>
      <w:r>
        <w:rPr>
          <w:rFonts w:asciiTheme="majorBidi" w:hAnsiTheme="majorBidi" w:cstheme="majorBidi"/>
          <w:sz w:val="24"/>
          <w:szCs w:val="24"/>
          <w:lang w:val="en-GB"/>
        </w:rPr>
        <w:tab/>
        <w:t>64%</w:t>
      </w:r>
      <w:r>
        <w:rPr>
          <w:rFonts w:asciiTheme="majorBidi" w:hAnsiTheme="majorBidi" w:cstheme="majorBidi"/>
          <w:sz w:val="24"/>
          <w:szCs w:val="24"/>
          <w:lang w:val="en-GB"/>
        </w:rPr>
        <w:tab/>
      </w:r>
      <w:r>
        <w:rPr>
          <w:rFonts w:asciiTheme="majorBidi" w:hAnsiTheme="majorBidi" w:cstheme="majorBidi"/>
          <w:sz w:val="24"/>
          <w:szCs w:val="24"/>
          <w:lang w:val="en-GB"/>
        </w:rPr>
        <w:tab/>
        <w:t xml:space="preserve">Legal Skills </w:t>
      </w:r>
      <w:r>
        <w:rPr>
          <w:rFonts w:asciiTheme="majorBidi" w:hAnsiTheme="majorBidi" w:cstheme="majorBidi"/>
          <w:sz w:val="24"/>
          <w:szCs w:val="24"/>
          <w:lang w:val="en-GB"/>
        </w:rPr>
        <w:tab/>
      </w:r>
      <w:r>
        <w:rPr>
          <w:rFonts w:asciiTheme="majorBidi" w:hAnsiTheme="majorBidi" w:cstheme="majorBidi"/>
          <w:sz w:val="24"/>
          <w:szCs w:val="24"/>
          <w:lang w:val="en-GB"/>
        </w:rPr>
        <w:tab/>
        <w:t>72%</w:t>
      </w:r>
    </w:p>
    <w:p w:rsidR="008E7FA6" w:rsidRDefault="008E7FA6" w:rsidP="008E7FA6">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ab/>
        <w:t>EU Law I</w:t>
      </w:r>
      <w:r>
        <w:rPr>
          <w:rFonts w:asciiTheme="majorBidi" w:hAnsiTheme="majorBidi" w:cstheme="majorBidi"/>
          <w:sz w:val="24"/>
          <w:szCs w:val="24"/>
          <w:lang w:val="en-GB"/>
        </w:rPr>
        <w:tab/>
      </w:r>
      <w:r>
        <w:rPr>
          <w:rFonts w:asciiTheme="majorBidi" w:hAnsiTheme="majorBidi" w:cstheme="majorBidi"/>
          <w:sz w:val="24"/>
          <w:szCs w:val="24"/>
          <w:lang w:val="en-GB"/>
        </w:rPr>
        <w:tab/>
        <w:t>66%</w:t>
      </w:r>
      <w:r>
        <w:rPr>
          <w:rFonts w:asciiTheme="majorBidi" w:hAnsiTheme="majorBidi" w:cstheme="majorBidi"/>
          <w:sz w:val="24"/>
          <w:szCs w:val="24"/>
          <w:lang w:val="en-GB"/>
        </w:rPr>
        <w:tab/>
      </w:r>
      <w:r>
        <w:rPr>
          <w:rFonts w:asciiTheme="majorBidi" w:hAnsiTheme="majorBidi" w:cstheme="majorBidi"/>
          <w:sz w:val="24"/>
          <w:szCs w:val="24"/>
          <w:lang w:val="en-GB"/>
        </w:rPr>
        <w:tab/>
        <w:t>Constitutional Law I</w:t>
      </w:r>
      <w:r>
        <w:rPr>
          <w:rFonts w:asciiTheme="majorBidi" w:hAnsiTheme="majorBidi" w:cstheme="majorBidi"/>
          <w:sz w:val="24"/>
          <w:szCs w:val="24"/>
          <w:lang w:val="en-GB"/>
        </w:rPr>
        <w:tab/>
        <w:t>51%</w:t>
      </w:r>
    </w:p>
    <w:p w:rsidR="008E7FA6" w:rsidRDefault="008E7FA6" w:rsidP="008E7FA6">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ab/>
        <w:t>EU Law II</w:t>
      </w:r>
      <w:r>
        <w:rPr>
          <w:rFonts w:asciiTheme="majorBidi" w:hAnsiTheme="majorBidi" w:cstheme="majorBidi"/>
          <w:sz w:val="24"/>
          <w:szCs w:val="24"/>
          <w:lang w:val="en-GB"/>
        </w:rPr>
        <w:tab/>
      </w:r>
      <w:r>
        <w:rPr>
          <w:rFonts w:asciiTheme="majorBidi" w:hAnsiTheme="majorBidi" w:cstheme="majorBidi"/>
          <w:sz w:val="24"/>
          <w:szCs w:val="24"/>
          <w:lang w:val="en-GB"/>
        </w:rPr>
        <w:tab/>
        <w:t>65%</w:t>
      </w:r>
      <w:r>
        <w:rPr>
          <w:rFonts w:asciiTheme="majorBidi" w:hAnsiTheme="majorBidi" w:cstheme="majorBidi"/>
          <w:sz w:val="24"/>
          <w:szCs w:val="24"/>
          <w:lang w:val="en-GB"/>
        </w:rPr>
        <w:tab/>
      </w:r>
      <w:r>
        <w:rPr>
          <w:rFonts w:asciiTheme="majorBidi" w:hAnsiTheme="majorBidi" w:cstheme="majorBidi"/>
          <w:sz w:val="24"/>
          <w:szCs w:val="24"/>
          <w:lang w:val="en-GB"/>
        </w:rPr>
        <w:tab/>
        <w:t>Constitutional Law II</w:t>
      </w:r>
      <w:r>
        <w:rPr>
          <w:rFonts w:asciiTheme="majorBidi" w:hAnsiTheme="majorBidi" w:cstheme="majorBidi"/>
          <w:sz w:val="24"/>
          <w:szCs w:val="24"/>
          <w:lang w:val="en-GB"/>
        </w:rPr>
        <w:tab/>
        <w:t>60%</w:t>
      </w:r>
    </w:p>
    <w:p w:rsidR="008E7FA6" w:rsidRDefault="008E7FA6" w:rsidP="008E7FA6">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ab/>
        <w:t xml:space="preserve">Evidence </w:t>
      </w:r>
      <w:r>
        <w:rPr>
          <w:rFonts w:asciiTheme="majorBidi" w:hAnsiTheme="majorBidi" w:cstheme="majorBidi"/>
          <w:sz w:val="24"/>
          <w:szCs w:val="24"/>
          <w:lang w:val="en-GB"/>
        </w:rPr>
        <w:tab/>
      </w:r>
      <w:r>
        <w:rPr>
          <w:rFonts w:asciiTheme="majorBidi" w:hAnsiTheme="majorBidi" w:cstheme="majorBidi"/>
          <w:sz w:val="24"/>
          <w:szCs w:val="24"/>
          <w:lang w:val="en-GB"/>
        </w:rPr>
        <w:tab/>
        <w:t>43%</w:t>
      </w:r>
      <w:r>
        <w:rPr>
          <w:rFonts w:asciiTheme="majorBidi" w:hAnsiTheme="majorBidi" w:cstheme="majorBidi"/>
          <w:sz w:val="24"/>
          <w:szCs w:val="24"/>
          <w:lang w:val="en-GB"/>
        </w:rPr>
        <w:tab/>
      </w:r>
      <w:r>
        <w:rPr>
          <w:rFonts w:asciiTheme="majorBidi" w:hAnsiTheme="majorBidi" w:cstheme="majorBidi"/>
          <w:sz w:val="24"/>
          <w:szCs w:val="24"/>
          <w:lang w:val="en-GB"/>
        </w:rPr>
        <w:tab/>
        <w:t>Administrative Law</w:t>
      </w:r>
      <w:r>
        <w:rPr>
          <w:rFonts w:asciiTheme="majorBidi" w:hAnsiTheme="majorBidi" w:cstheme="majorBidi"/>
          <w:sz w:val="24"/>
          <w:szCs w:val="24"/>
          <w:lang w:val="en-GB"/>
        </w:rPr>
        <w:tab/>
        <w:t>68%</w:t>
      </w:r>
    </w:p>
    <w:p w:rsidR="00287C33" w:rsidRPr="008C4A53" w:rsidRDefault="008E7FA6" w:rsidP="008E7FA6">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ab/>
        <w:t xml:space="preserve">Legal Writing </w:t>
      </w:r>
      <w:r>
        <w:rPr>
          <w:rFonts w:asciiTheme="majorBidi" w:hAnsiTheme="majorBidi" w:cstheme="majorBidi"/>
          <w:sz w:val="24"/>
          <w:szCs w:val="24"/>
          <w:lang w:val="en-GB"/>
        </w:rPr>
        <w:tab/>
      </w:r>
      <w:r>
        <w:rPr>
          <w:rFonts w:asciiTheme="majorBidi" w:hAnsiTheme="majorBidi" w:cstheme="majorBidi"/>
          <w:sz w:val="24"/>
          <w:szCs w:val="24"/>
          <w:lang w:val="en-GB"/>
        </w:rPr>
        <w:tab/>
        <w:t xml:space="preserve"> 69%</w:t>
      </w:r>
      <w:r>
        <w:rPr>
          <w:rFonts w:asciiTheme="majorBidi" w:hAnsiTheme="majorBidi" w:cstheme="majorBidi"/>
          <w:sz w:val="24"/>
          <w:szCs w:val="24"/>
          <w:lang w:val="en-GB"/>
        </w:rPr>
        <w:tab/>
      </w:r>
      <w:r>
        <w:rPr>
          <w:rFonts w:asciiTheme="majorBidi" w:hAnsiTheme="majorBidi" w:cstheme="majorBidi"/>
          <w:sz w:val="24"/>
          <w:szCs w:val="24"/>
          <w:lang w:val="en-GB"/>
        </w:rPr>
        <w:tab/>
        <w:t xml:space="preserve">Legal Systems </w:t>
      </w:r>
      <w:r>
        <w:rPr>
          <w:rFonts w:asciiTheme="majorBidi" w:hAnsiTheme="majorBidi" w:cstheme="majorBidi"/>
          <w:sz w:val="24"/>
          <w:szCs w:val="24"/>
          <w:lang w:val="en-GB"/>
        </w:rPr>
        <w:tab/>
        <w:t>63%</w:t>
      </w:r>
      <w:r w:rsidR="00287C33" w:rsidRPr="008C4A53">
        <w:rPr>
          <w:rFonts w:asciiTheme="majorBidi" w:hAnsiTheme="majorBidi" w:cstheme="majorBidi"/>
          <w:sz w:val="24"/>
          <w:szCs w:val="24"/>
          <w:lang w:val="en-GB"/>
        </w:rPr>
        <w:tab/>
      </w:r>
    </w:p>
    <w:p w:rsidR="008E7FA6" w:rsidRDefault="008E7FA6" w:rsidP="00834F61">
      <w:pPr>
        <w:spacing w:line="360" w:lineRule="auto"/>
        <w:rPr>
          <w:rFonts w:asciiTheme="majorBidi" w:hAnsiTheme="majorBidi" w:cstheme="majorBidi"/>
          <w:sz w:val="24"/>
          <w:szCs w:val="24"/>
          <w:lang w:val="en-GB"/>
        </w:rPr>
      </w:pPr>
    </w:p>
    <w:p w:rsidR="008E7FA6" w:rsidRDefault="008E7FA6" w:rsidP="00834F61">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First</w:t>
      </w:r>
      <w:r w:rsidR="007B7C3D">
        <w:rPr>
          <w:rFonts w:asciiTheme="majorBidi" w:hAnsiTheme="majorBidi" w:cstheme="majorBidi"/>
          <w:sz w:val="24"/>
          <w:szCs w:val="24"/>
          <w:lang w:val="en-GB"/>
        </w:rPr>
        <w:t xml:space="preserve"> Year: Second Class Honours (2.1</w:t>
      </w:r>
      <w:r w:rsidRPr="008E7FA6">
        <w:rPr>
          <w:rFonts w:asciiTheme="majorBidi" w:hAnsiTheme="majorBidi" w:cstheme="majorBidi"/>
          <w:sz w:val="24"/>
          <w:szCs w:val="24"/>
          <w:lang w:val="en-GB"/>
        </w:rPr>
        <w:t>)</w:t>
      </w:r>
    </w:p>
    <w:p w:rsidR="008E7FA6" w:rsidRDefault="008E7FA6" w:rsidP="00834F61">
      <w:pPr>
        <w:spacing w:line="360" w:lineRule="auto"/>
        <w:rPr>
          <w:rFonts w:asciiTheme="majorBidi" w:hAnsiTheme="majorBidi" w:cstheme="majorBidi"/>
          <w:sz w:val="24"/>
          <w:szCs w:val="24"/>
          <w:lang w:val="en-GB"/>
        </w:rPr>
      </w:pPr>
    </w:p>
    <w:p w:rsidR="008E7FA6" w:rsidRDefault="008E7FA6" w:rsidP="00834F61">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ab/>
        <w:t>Contract Law I</w:t>
      </w:r>
      <w:r>
        <w:rPr>
          <w:rFonts w:asciiTheme="majorBidi" w:hAnsiTheme="majorBidi" w:cstheme="majorBidi"/>
          <w:sz w:val="24"/>
          <w:szCs w:val="24"/>
          <w:lang w:val="en-GB"/>
        </w:rPr>
        <w:tab/>
        <w:t>40%</w:t>
      </w:r>
      <w:r>
        <w:rPr>
          <w:rFonts w:asciiTheme="majorBidi" w:hAnsiTheme="majorBidi" w:cstheme="majorBidi"/>
          <w:sz w:val="24"/>
          <w:szCs w:val="24"/>
          <w:lang w:val="en-GB"/>
        </w:rPr>
        <w:tab/>
      </w:r>
      <w:r>
        <w:rPr>
          <w:rFonts w:asciiTheme="majorBidi" w:hAnsiTheme="majorBidi" w:cstheme="majorBidi"/>
          <w:sz w:val="24"/>
          <w:szCs w:val="24"/>
          <w:lang w:val="en-GB"/>
        </w:rPr>
        <w:tab/>
        <w:t>Law of Torts I</w:t>
      </w:r>
      <w:r>
        <w:rPr>
          <w:rFonts w:asciiTheme="majorBidi" w:hAnsiTheme="majorBidi" w:cstheme="majorBidi"/>
          <w:sz w:val="24"/>
          <w:szCs w:val="24"/>
          <w:lang w:val="en-GB"/>
        </w:rPr>
        <w:tab/>
      </w:r>
      <w:r>
        <w:rPr>
          <w:rFonts w:asciiTheme="majorBidi" w:hAnsiTheme="majorBidi" w:cstheme="majorBidi"/>
          <w:sz w:val="24"/>
          <w:szCs w:val="24"/>
          <w:lang w:val="en-GB"/>
        </w:rPr>
        <w:tab/>
        <w:t>62%</w:t>
      </w:r>
    </w:p>
    <w:p w:rsidR="008E7FA6" w:rsidRDefault="008E7FA6" w:rsidP="00834F61">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ab/>
        <w:t xml:space="preserve">Company Law </w:t>
      </w:r>
      <w:r w:rsidR="00AF77B0">
        <w:rPr>
          <w:rFonts w:asciiTheme="majorBidi" w:hAnsiTheme="majorBidi" w:cstheme="majorBidi"/>
          <w:sz w:val="24"/>
          <w:szCs w:val="24"/>
          <w:lang w:val="en-GB"/>
        </w:rPr>
        <w:t>I</w:t>
      </w:r>
      <w:r w:rsidR="00AF77B0">
        <w:rPr>
          <w:rFonts w:asciiTheme="majorBidi" w:hAnsiTheme="majorBidi" w:cstheme="majorBidi"/>
          <w:sz w:val="24"/>
          <w:szCs w:val="24"/>
          <w:lang w:val="en-GB"/>
        </w:rPr>
        <w:tab/>
        <w:t>67%</w:t>
      </w:r>
      <w:r w:rsidR="00AF77B0">
        <w:rPr>
          <w:rFonts w:asciiTheme="majorBidi" w:hAnsiTheme="majorBidi" w:cstheme="majorBidi"/>
          <w:sz w:val="24"/>
          <w:szCs w:val="24"/>
          <w:lang w:val="en-GB"/>
        </w:rPr>
        <w:tab/>
      </w:r>
      <w:r w:rsidR="00AF77B0">
        <w:rPr>
          <w:rFonts w:asciiTheme="majorBidi" w:hAnsiTheme="majorBidi" w:cstheme="majorBidi"/>
          <w:sz w:val="24"/>
          <w:szCs w:val="24"/>
          <w:lang w:val="en-GB"/>
        </w:rPr>
        <w:tab/>
        <w:t>Practising History I</w:t>
      </w:r>
      <w:r w:rsidR="00AF77B0">
        <w:rPr>
          <w:rFonts w:asciiTheme="majorBidi" w:hAnsiTheme="majorBidi" w:cstheme="majorBidi"/>
          <w:sz w:val="24"/>
          <w:szCs w:val="24"/>
          <w:lang w:val="en-GB"/>
        </w:rPr>
        <w:tab/>
        <w:t>66%</w:t>
      </w:r>
    </w:p>
    <w:p w:rsidR="00AF77B0" w:rsidRDefault="00AF77B0" w:rsidP="00834F61">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ab/>
        <w:t xml:space="preserve">World of the Vikings </w:t>
      </w:r>
      <w:r>
        <w:rPr>
          <w:rFonts w:asciiTheme="majorBidi" w:hAnsiTheme="majorBidi" w:cstheme="majorBidi"/>
          <w:sz w:val="24"/>
          <w:szCs w:val="24"/>
          <w:lang w:val="en-GB"/>
        </w:rPr>
        <w:tab/>
        <w:t>65%</w:t>
      </w:r>
      <w:r>
        <w:rPr>
          <w:rFonts w:asciiTheme="majorBidi" w:hAnsiTheme="majorBidi" w:cstheme="majorBidi"/>
          <w:sz w:val="24"/>
          <w:szCs w:val="24"/>
          <w:lang w:val="en-GB"/>
        </w:rPr>
        <w:tab/>
      </w:r>
      <w:r>
        <w:rPr>
          <w:rFonts w:asciiTheme="majorBidi" w:hAnsiTheme="majorBidi" w:cstheme="majorBidi"/>
          <w:sz w:val="24"/>
          <w:szCs w:val="24"/>
          <w:lang w:val="en-GB"/>
        </w:rPr>
        <w:tab/>
        <w:t>Practising History II</w:t>
      </w:r>
      <w:r>
        <w:rPr>
          <w:rFonts w:asciiTheme="majorBidi" w:hAnsiTheme="majorBidi" w:cstheme="majorBidi"/>
          <w:sz w:val="24"/>
          <w:szCs w:val="24"/>
          <w:lang w:val="en-GB"/>
        </w:rPr>
        <w:tab/>
        <w:t>70%</w:t>
      </w:r>
    </w:p>
    <w:p w:rsidR="00AF77B0" w:rsidRDefault="00AF77B0" w:rsidP="00834F61">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ab/>
        <w:t>History through Film</w:t>
      </w:r>
      <w:r>
        <w:rPr>
          <w:rFonts w:asciiTheme="majorBidi" w:hAnsiTheme="majorBidi" w:cstheme="majorBidi"/>
          <w:sz w:val="24"/>
          <w:szCs w:val="24"/>
          <w:lang w:val="en-GB"/>
        </w:rPr>
        <w:tab/>
        <w:t>68%</w:t>
      </w:r>
      <w:r>
        <w:rPr>
          <w:rFonts w:asciiTheme="majorBidi" w:hAnsiTheme="majorBidi" w:cstheme="majorBidi"/>
          <w:sz w:val="24"/>
          <w:szCs w:val="24"/>
          <w:lang w:val="en-GB"/>
        </w:rPr>
        <w:tab/>
      </w:r>
      <w:r>
        <w:rPr>
          <w:rFonts w:asciiTheme="majorBidi" w:hAnsiTheme="majorBidi" w:cstheme="majorBidi"/>
          <w:sz w:val="24"/>
          <w:szCs w:val="24"/>
          <w:lang w:val="en-GB"/>
        </w:rPr>
        <w:tab/>
        <w:t xml:space="preserve">Political Institutions </w:t>
      </w:r>
      <w:r>
        <w:rPr>
          <w:rFonts w:asciiTheme="majorBidi" w:hAnsiTheme="majorBidi" w:cstheme="majorBidi"/>
          <w:sz w:val="24"/>
          <w:szCs w:val="24"/>
          <w:lang w:val="en-GB"/>
        </w:rPr>
        <w:tab/>
        <w:t>59%</w:t>
      </w:r>
    </w:p>
    <w:p w:rsidR="00AF77B0" w:rsidRDefault="00AF77B0" w:rsidP="00AF77B0">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ab/>
        <w:t>Modern Irish Society</w:t>
      </w:r>
      <w:r>
        <w:rPr>
          <w:rFonts w:asciiTheme="majorBidi" w:hAnsiTheme="majorBidi" w:cstheme="majorBidi"/>
          <w:sz w:val="24"/>
          <w:szCs w:val="24"/>
          <w:lang w:val="en-GB"/>
        </w:rPr>
        <w:tab/>
        <w:t>71%</w:t>
      </w:r>
      <w:r>
        <w:rPr>
          <w:rFonts w:asciiTheme="majorBidi" w:hAnsiTheme="majorBidi" w:cstheme="majorBidi"/>
          <w:sz w:val="24"/>
          <w:szCs w:val="24"/>
          <w:lang w:val="en-GB"/>
        </w:rPr>
        <w:tab/>
      </w:r>
      <w:r>
        <w:rPr>
          <w:rFonts w:asciiTheme="majorBidi" w:hAnsiTheme="majorBidi" w:cstheme="majorBidi"/>
          <w:sz w:val="24"/>
          <w:szCs w:val="24"/>
          <w:lang w:val="en-GB"/>
        </w:rPr>
        <w:tab/>
      </w:r>
    </w:p>
    <w:p w:rsidR="00AF77B0" w:rsidRDefault="00AF77B0" w:rsidP="00AF77B0">
      <w:pPr>
        <w:spacing w:line="360" w:lineRule="auto"/>
        <w:ind w:firstLine="720"/>
        <w:rPr>
          <w:rFonts w:asciiTheme="majorBidi" w:hAnsiTheme="majorBidi" w:cstheme="majorBidi"/>
          <w:sz w:val="24"/>
          <w:szCs w:val="24"/>
          <w:lang w:val="en-GB"/>
        </w:rPr>
      </w:pPr>
      <w:r>
        <w:rPr>
          <w:rFonts w:asciiTheme="majorBidi" w:hAnsiTheme="majorBidi" w:cstheme="majorBidi"/>
          <w:sz w:val="24"/>
          <w:szCs w:val="24"/>
          <w:lang w:val="en-GB"/>
        </w:rPr>
        <w:t>Irish Sociological Imagination</w:t>
      </w:r>
      <w:r>
        <w:rPr>
          <w:rFonts w:asciiTheme="majorBidi" w:hAnsiTheme="majorBidi" w:cstheme="majorBidi"/>
          <w:sz w:val="24"/>
          <w:szCs w:val="24"/>
          <w:lang w:val="en-GB"/>
        </w:rPr>
        <w:tab/>
        <w:t>48%</w:t>
      </w:r>
    </w:p>
    <w:p w:rsidR="00AF77B0" w:rsidRPr="008E7FA6" w:rsidRDefault="00AF77B0" w:rsidP="00AF77B0">
      <w:pPr>
        <w:spacing w:line="360" w:lineRule="auto"/>
        <w:ind w:firstLine="720"/>
        <w:rPr>
          <w:rFonts w:asciiTheme="majorBidi" w:hAnsiTheme="majorBidi" w:cstheme="majorBidi"/>
          <w:sz w:val="24"/>
          <w:szCs w:val="24"/>
          <w:lang w:val="en-GB"/>
        </w:rPr>
      </w:pPr>
      <w:r>
        <w:rPr>
          <w:rFonts w:asciiTheme="majorBidi" w:hAnsiTheme="majorBidi" w:cstheme="majorBidi"/>
          <w:sz w:val="24"/>
          <w:szCs w:val="24"/>
          <w:lang w:val="en-GB"/>
        </w:rPr>
        <w:t>Thinking Sociologically</w:t>
      </w:r>
      <w:r>
        <w:rPr>
          <w:rFonts w:asciiTheme="majorBidi" w:hAnsiTheme="majorBidi" w:cstheme="majorBidi"/>
          <w:sz w:val="24"/>
          <w:szCs w:val="24"/>
          <w:lang w:val="en-GB"/>
        </w:rPr>
        <w:tab/>
      </w:r>
      <w:r>
        <w:rPr>
          <w:rFonts w:asciiTheme="majorBidi" w:hAnsiTheme="majorBidi" w:cstheme="majorBidi"/>
          <w:sz w:val="24"/>
          <w:szCs w:val="24"/>
          <w:lang w:val="en-GB"/>
        </w:rPr>
        <w:tab/>
        <w:t>72%</w:t>
      </w:r>
    </w:p>
    <w:p w:rsidR="008E7FA6" w:rsidRDefault="008E7FA6" w:rsidP="00834F61">
      <w:pPr>
        <w:spacing w:line="360" w:lineRule="auto"/>
        <w:rPr>
          <w:rFonts w:asciiTheme="majorBidi" w:hAnsiTheme="majorBidi" w:cstheme="majorBidi"/>
          <w:i/>
          <w:sz w:val="24"/>
          <w:szCs w:val="24"/>
          <w:lang w:val="en-GB"/>
        </w:rPr>
      </w:pPr>
    </w:p>
    <w:p w:rsidR="00D5035F" w:rsidRPr="008C4A53" w:rsidRDefault="00126DCD" w:rsidP="00834F61">
      <w:pPr>
        <w:spacing w:line="360" w:lineRule="auto"/>
        <w:rPr>
          <w:rFonts w:asciiTheme="majorBidi" w:hAnsiTheme="majorBidi" w:cstheme="majorBidi"/>
          <w:sz w:val="24"/>
          <w:szCs w:val="24"/>
          <w:lang w:val="en-GB"/>
        </w:rPr>
      </w:pPr>
      <w:proofErr w:type="spellStart"/>
      <w:r>
        <w:rPr>
          <w:rFonts w:asciiTheme="majorBidi" w:hAnsiTheme="majorBidi" w:cstheme="majorBidi"/>
          <w:i/>
          <w:sz w:val="24"/>
          <w:szCs w:val="24"/>
          <w:lang w:val="en-GB"/>
        </w:rPr>
        <w:lastRenderedPageBreak/>
        <w:t>Castleknock</w:t>
      </w:r>
      <w:proofErr w:type="spellEnd"/>
      <w:r>
        <w:rPr>
          <w:rFonts w:asciiTheme="majorBidi" w:hAnsiTheme="majorBidi" w:cstheme="majorBidi"/>
          <w:i/>
          <w:sz w:val="24"/>
          <w:szCs w:val="24"/>
          <w:lang w:val="en-GB"/>
        </w:rPr>
        <w:t xml:space="preserve"> Community College</w:t>
      </w:r>
      <w:r w:rsidR="00D5035F" w:rsidRPr="008C4A53">
        <w:rPr>
          <w:rFonts w:asciiTheme="majorBidi" w:hAnsiTheme="majorBidi" w:cstheme="majorBidi"/>
          <w:sz w:val="24"/>
          <w:szCs w:val="24"/>
          <w:lang w:val="en-GB"/>
        </w:rPr>
        <w:tab/>
      </w:r>
      <w:r w:rsidR="00D5035F" w:rsidRPr="008C4A53">
        <w:rPr>
          <w:rFonts w:asciiTheme="majorBidi" w:hAnsiTheme="majorBidi" w:cstheme="majorBidi"/>
          <w:sz w:val="24"/>
          <w:szCs w:val="24"/>
          <w:lang w:val="en-GB"/>
        </w:rPr>
        <w:tab/>
      </w:r>
      <w:r w:rsidR="00D5035F" w:rsidRPr="008C4A53">
        <w:rPr>
          <w:rFonts w:asciiTheme="majorBidi" w:hAnsiTheme="majorBidi" w:cstheme="majorBidi"/>
          <w:sz w:val="24"/>
          <w:szCs w:val="24"/>
          <w:lang w:val="en-GB"/>
        </w:rPr>
        <w:tab/>
      </w:r>
      <w:r w:rsidR="00D5035F" w:rsidRPr="008C4A53">
        <w:rPr>
          <w:rFonts w:asciiTheme="majorBidi" w:hAnsiTheme="majorBidi" w:cstheme="majorBidi"/>
          <w:sz w:val="24"/>
          <w:szCs w:val="24"/>
          <w:lang w:val="en-GB"/>
        </w:rPr>
        <w:tab/>
      </w:r>
      <w:r w:rsidR="00D5035F" w:rsidRPr="008C4A53">
        <w:rPr>
          <w:rFonts w:asciiTheme="majorBidi" w:hAnsiTheme="majorBidi" w:cstheme="majorBidi"/>
          <w:sz w:val="24"/>
          <w:szCs w:val="24"/>
          <w:lang w:val="en-GB"/>
        </w:rPr>
        <w:tab/>
      </w:r>
      <w:r w:rsidR="00D5035F" w:rsidRPr="008C4A53">
        <w:rPr>
          <w:rFonts w:asciiTheme="majorBidi" w:hAnsiTheme="majorBidi" w:cstheme="majorBidi"/>
          <w:sz w:val="24"/>
          <w:szCs w:val="24"/>
          <w:lang w:val="en-GB"/>
        </w:rPr>
        <w:tab/>
      </w:r>
      <w:r w:rsidR="00834F61" w:rsidRPr="008C4A53">
        <w:rPr>
          <w:rFonts w:asciiTheme="majorBidi" w:hAnsiTheme="majorBidi" w:cstheme="majorBidi"/>
          <w:sz w:val="24"/>
          <w:szCs w:val="24"/>
          <w:lang w:val="en-GB"/>
        </w:rPr>
        <w:t>2007 – 2013</w:t>
      </w:r>
    </w:p>
    <w:p w:rsidR="009A24AF" w:rsidRDefault="0080451B" w:rsidP="009A24AF">
      <w:pPr>
        <w:spacing w:line="360" w:lineRule="auto"/>
        <w:rPr>
          <w:rFonts w:asciiTheme="majorBidi" w:hAnsiTheme="majorBidi" w:cstheme="majorBidi"/>
          <w:sz w:val="24"/>
          <w:szCs w:val="24"/>
          <w:lang w:val="en-GB"/>
        </w:rPr>
      </w:pPr>
      <w:r w:rsidRPr="0044747C">
        <w:rPr>
          <w:rFonts w:asciiTheme="majorBidi" w:hAnsiTheme="majorBidi" w:cstheme="majorBidi"/>
          <w:b/>
          <w:sz w:val="28"/>
          <w:szCs w:val="24"/>
          <w:lang w:val="en-GB"/>
        </w:rPr>
        <w:t>Leaving Certificate</w:t>
      </w:r>
    </w:p>
    <w:p w:rsidR="00E720C4" w:rsidRPr="009A24AF" w:rsidRDefault="009A24AF" w:rsidP="009A24AF">
      <w:pPr>
        <w:spacing w:line="360" w:lineRule="auto"/>
        <w:rPr>
          <w:rFonts w:asciiTheme="majorBidi" w:hAnsiTheme="majorBidi" w:cstheme="majorBidi"/>
          <w:sz w:val="24"/>
          <w:szCs w:val="24"/>
          <w:lang w:val="en-GB"/>
        </w:rPr>
      </w:pPr>
      <w:r>
        <w:rPr>
          <w:rFonts w:asciiTheme="majorBidi" w:hAnsiTheme="majorBidi" w:cstheme="majorBidi"/>
          <w:i/>
          <w:iCs/>
          <w:sz w:val="24"/>
          <w:szCs w:val="24"/>
          <w:lang w:val="en-GB"/>
        </w:rPr>
        <w:t>History B2, Mathemat</w:t>
      </w:r>
      <w:r w:rsidR="00A2091C">
        <w:rPr>
          <w:rFonts w:asciiTheme="majorBidi" w:hAnsiTheme="majorBidi" w:cstheme="majorBidi"/>
          <w:i/>
          <w:iCs/>
          <w:sz w:val="24"/>
          <w:szCs w:val="24"/>
          <w:lang w:val="en-GB"/>
        </w:rPr>
        <w:t>ics B2, Spanish C2, English B2</w:t>
      </w:r>
      <w:r w:rsidR="0044747C">
        <w:rPr>
          <w:rFonts w:asciiTheme="majorBidi" w:hAnsiTheme="majorBidi" w:cstheme="majorBidi"/>
          <w:i/>
          <w:iCs/>
          <w:sz w:val="24"/>
          <w:szCs w:val="24"/>
          <w:lang w:val="en-GB"/>
        </w:rPr>
        <w:t xml:space="preserve">, </w:t>
      </w:r>
      <w:r>
        <w:rPr>
          <w:rFonts w:asciiTheme="majorBidi" w:hAnsiTheme="majorBidi" w:cstheme="majorBidi"/>
          <w:i/>
          <w:iCs/>
          <w:sz w:val="24"/>
          <w:szCs w:val="24"/>
          <w:lang w:val="en-GB"/>
        </w:rPr>
        <w:t xml:space="preserve">Irish B3, </w:t>
      </w:r>
      <w:r w:rsidR="00634225">
        <w:rPr>
          <w:rFonts w:asciiTheme="majorBidi" w:hAnsiTheme="majorBidi" w:cstheme="majorBidi"/>
          <w:i/>
          <w:iCs/>
          <w:sz w:val="24"/>
          <w:szCs w:val="24"/>
          <w:lang w:val="en-GB"/>
        </w:rPr>
        <w:t>Biology C1, Agricultural Science C2.</w:t>
      </w:r>
    </w:p>
    <w:p w:rsidR="00A2091C" w:rsidRDefault="00A2091C" w:rsidP="006643ED">
      <w:pPr>
        <w:rPr>
          <w:rFonts w:asciiTheme="majorBidi" w:hAnsiTheme="majorBidi" w:cstheme="majorBidi"/>
          <w:sz w:val="24"/>
          <w:szCs w:val="24"/>
          <w:lang w:val="en-GB"/>
        </w:rPr>
      </w:pPr>
    </w:p>
    <w:p w:rsidR="00634225" w:rsidRDefault="00D5035F" w:rsidP="006643ED">
      <w:pPr>
        <w:rPr>
          <w:rFonts w:asciiTheme="majorBidi" w:hAnsiTheme="majorBidi" w:cstheme="majorBidi"/>
          <w:b/>
          <w:sz w:val="24"/>
          <w:szCs w:val="24"/>
          <w:lang w:val="en-GB"/>
        </w:rPr>
      </w:pPr>
      <w:r w:rsidRPr="008C4A53">
        <w:rPr>
          <w:rFonts w:asciiTheme="majorBidi" w:hAnsiTheme="majorBidi" w:cstheme="majorBidi"/>
          <w:b/>
          <w:sz w:val="24"/>
          <w:szCs w:val="24"/>
          <w:lang w:val="en-GB"/>
        </w:rPr>
        <w:t xml:space="preserve">AWARDS </w:t>
      </w:r>
      <w:r w:rsidR="00E22633" w:rsidRPr="008C4A53">
        <w:rPr>
          <w:rFonts w:asciiTheme="majorBidi" w:hAnsiTheme="majorBidi" w:cstheme="majorBidi"/>
          <w:b/>
          <w:sz w:val="24"/>
          <w:szCs w:val="24"/>
          <w:lang w:val="en-GB"/>
        </w:rPr>
        <w:t>AND ACHIEVEMENTS</w:t>
      </w:r>
    </w:p>
    <w:p w:rsidR="00634225" w:rsidRPr="00634225" w:rsidRDefault="00634225" w:rsidP="006643ED">
      <w:pPr>
        <w:rPr>
          <w:rFonts w:asciiTheme="majorBidi" w:hAnsiTheme="majorBidi" w:cstheme="majorBidi"/>
          <w:b/>
          <w:sz w:val="24"/>
          <w:szCs w:val="24"/>
          <w:lang w:val="en-GB"/>
        </w:rPr>
      </w:pPr>
    </w:p>
    <w:p w:rsidR="00364040" w:rsidRPr="00634225" w:rsidRDefault="00634225" w:rsidP="00364040">
      <w:pPr>
        <w:pStyle w:val="ListParagraph"/>
        <w:numPr>
          <w:ilvl w:val="0"/>
          <w:numId w:val="2"/>
        </w:numPr>
        <w:spacing w:after="0"/>
        <w:ind w:right="-1"/>
        <w:contextualSpacing/>
        <w:jc w:val="left"/>
        <w:rPr>
          <w:rFonts w:asciiTheme="majorBidi" w:hAnsiTheme="majorBidi" w:cstheme="majorBidi"/>
          <w:i/>
          <w:sz w:val="24"/>
          <w:szCs w:val="24"/>
        </w:rPr>
      </w:pPr>
      <w:r>
        <w:rPr>
          <w:rFonts w:asciiTheme="majorBidi" w:hAnsiTheme="majorBidi" w:cstheme="majorBidi"/>
          <w:sz w:val="24"/>
          <w:szCs w:val="24"/>
        </w:rPr>
        <w:t xml:space="preserve">Gaisce Bronze Award – </w:t>
      </w:r>
      <w:r w:rsidRPr="00634225">
        <w:rPr>
          <w:rFonts w:asciiTheme="majorBidi" w:hAnsiTheme="majorBidi" w:cstheme="majorBidi"/>
          <w:i/>
          <w:sz w:val="24"/>
          <w:szCs w:val="24"/>
        </w:rPr>
        <w:t>2012.</w:t>
      </w:r>
    </w:p>
    <w:p w:rsidR="00205A75" w:rsidRPr="008C4A53" w:rsidRDefault="00205A75" w:rsidP="00E22633">
      <w:pPr>
        <w:pStyle w:val="ListParagraph"/>
        <w:numPr>
          <w:ilvl w:val="0"/>
          <w:numId w:val="2"/>
        </w:numPr>
        <w:spacing w:after="0"/>
        <w:ind w:right="-1"/>
        <w:contextualSpacing/>
        <w:jc w:val="left"/>
        <w:rPr>
          <w:rFonts w:asciiTheme="majorBidi" w:hAnsiTheme="majorBidi" w:cstheme="majorBidi"/>
          <w:sz w:val="24"/>
          <w:szCs w:val="24"/>
        </w:rPr>
      </w:pPr>
      <w:r w:rsidRPr="008C4A53">
        <w:rPr>
          <w:rFonts w:asciiTheme="majorBidi" w:hAnsiTheme="majorBidi" w:cstheme="majorBidi"/>
          <w:sz w:val="24"/>
          <w:szCs w:val="24"/>
        </w:rPr>
        <w:t xml:space="preserve">Content Editor – </w:t>
      </w:r>
      <w:r w:rsidRPr="008C4A53">
        <w:rPr>
          <w:rFonts w:asciiTheme="majorBidi" w:hAnsiTheme="majorBidi" w:cstheme="majorBidi"/>
          <w:i/>
          <w:iCs/>
          <w:sz w:val="24"/>
          <w:szCs w:val="24"/>
        </w:rPr>
        <w:t>The Golden Thread</w:t>
      </w:r>
      <w:r w:rsidRPr="008C4A53">
        <w:rPr>
          <w:rFonts w:asciiTheme="majorBidi" w:hAnsiTheme="majorBidi" w:cstheme="majorBidi"/>
          <w:sz w:val="24"/>
          <w:szCs w:val="24"/>
        </w:rPr>
        <w:t>.</w:t>
      </w:r>
    </w:p>
    <w:p w:rsidR="00E22633" w:rsidRPr="008C4A53" w:rsidRDefault="00634225" w:rsidP="00205A75">
      <w:pPr>
        <w:pStyle w:val="ListParagraph"/>
        <w:numPr>
          <w:ilvl w:val="0"/>
          <w:numId w:val="2"/>
        </w:numPr>
        <w:spacing w:after="0"/>
        <w:ind w:right="-1"/>
        <w:contextualSpacing/>
        <w:jc w:val="left"/>
        <w:rPr>
          <w:rFonts w:asciiTheme="majorBidi" w:hAnsiTheme="majorBidi" w:cstheme="majorBidi"/>
          <w:sz w:val="24"/>
          <w:szCs w:val="24"/>
        </w:rPr>
      </w:pPr>
      <w:r>
        <w:rPr>
          <w:rFonts w:asciiTheme="majorBidi" w:hAnsiTheme="majorBidi" w:cstheme="majorBidi"/>
          <w:color w:val="000000"/>
          <w:sz w:val="24"/>
          <w:szCs w:val="24"/>
        </w:rPr>
        <w:t>Senior Mentor</w:t>
      </w:r>
      <w:r w:rsidR="00205A75" w:rsidRPr="008C4A53">
        <w:rPr>
          <w:rFonts w:asciiTheme="majorBidi" w:hAnsiTheme="majorBidi" w:cstheme="majorBidi"/>
          <w:color w:val="000000"/>
          <w:sz w:val="24"/>
          <w:szCs w:val="24"/>
        </w:rPr>
        <w:t xml:space="preserve"> – </w:t>
      </w:r>
      <w:proofErr w:type="spellStart"/>
      <w:r>
        <w:rPr>
          <w:rFonts w:asciiTheme="majorBidi" w:hAnsiTheme="majorBidi" w:cstheme="majorBidi"/>
          <w:i/>
          <w:iCs/>
          <w:color w:val="000000"/>
          <w:sz w:val="24"/>
          <w:szCs w:val="24"/>
        </w:rPr>
        <w:t>Castleknock</w:t>
      </w:r>
      <w:proofErr w:type="spellEnd"/>
      <w:r>
        <w:rPr>
          <w:rFonts w:asciiTheme="majorBidi" w:hAnsiTheme="majorBidi" w:cstheme="majorBidi"/>
          <w:i/>
          <w:iCs/>
          <w:color w:val="000000"/>
          <w:sz w:val="24"/>
          <w:szCs w:val="24"/>
        </w:rPr>
        <w:t xml:space="preserve"> Community College.</w:t>
      </w:r>
    </w:p>
    <w:p w:rsidR="00E22633" w:rsidRPr="00634225" w:rsidRDefault="00634225" w:rsidP="00634225">
      <w:pPr>
        <w:pStyle w:val="ListParagraph"/>
        <w:numPr>
          <w:ilvl w:val="0"/>
          <w:numId w:val="2"/>
        </w:numPr>
        <w:spacing w:after="0"/>
        <w:ind w:right="-1"/>
        <w:contextualSpacing/>
        <w:jc w:val="left"/>
        <w:rPr>
          <w:rFonts w:asciiTheme="majorBidi" w:hAnsiTheme="majorBidi" w:cstheme="majorBidi"/>
          <w:i/>
          <w:color w:val="000000"/>
          <w:sz w:val="24"/>
          <w:szCs w:val="24"/>
        </w:rPr>
      </w:pPr>
      <w:r>
        <w:rPr>
          <w:rFonts w:asciiTheme="majorBidi" w:hAnsiTheme="majorBidi" w:cstheme="majorBidi"/>
          <w:color w:val="000000"/>
          <w:sz w:val="24"/>
          <w:szCs w:val="24"/>
        </w:rPr>
        <w:t>5</w:t>
      </w:r>
      <w:r w:rsidR="00E22633" w:rsidRPr="008C4A53">
        <w:rPr>
          <w:rFonts w:asciiTheme="majorBidi" w:hAnsiTheme="majorBidi" w:cstheme="majorBidi"/>
          <w:color w:val="000000"/>
          <w:sz w:val="24"/>
          <w:szCs w:val="24"/>
          <w:vertAlign w:val="superscript"/>
        </w:rPr>
        <w:t>th</w:t>
      </w:r>
      <w:r>
        <w:rPr>
          <w:rFonts w:asciiTheme="majorBidi" w:hAnsiTheme="majorBidi" w:cstheme="majorBidi"/>
          <w:color w:val="000000"/>
          <w:sz w:val="24"/>
          <w:szCs w:val="24"/>
          <w:vertAlign w:val="superscript"/>
        </w:rPr>
        <w:t xml:space="preserve"> </w:t>
      </w:r>
      <w:r>
        <w:rPr>
          <w:rFonts w:asciiTheme="majorBidi" w:hAnsiTheme="majorBidi" w:cstheme="majorBidi"/>
          <w:color w:val="000000"/>
          <w:sz w:val="24"/>
          <w:szCs w:val="24"/>
        </w:rPr>
        <w:t>Year Spirit of the College Award</w:t>
      </w:r>
      <w:r w:rsidR="00E22633" w:rsidRPr="008C4A53">
        <w:rPr>
          <w:rFonts w:asciiTheme="majorBidi" w:hAnsiTheme="majorBidi" w:cstheme="majorBidi"/>
          <w:color w:val="000000"/>
          <w:sz w:val="24"/>
          <w:szCs w:val="24"/>
        </w:rPr>
        <w:t xml:space="preserve"> </w:t>
      </w:r>
      <w:r w:rsidR="00205A75" w:rsidRPr="008C4A53">
        <w:rPr>
          <w:rFonts w:asciiTheme="majorBidi" w:hAnsiTheme="majorBidi" w:cstheme="majorBidi"/>
          <w:color w:val="000000"/>
          <w:sz w:val="24"/>
          <w:szCs w:val="24"/>
        </w:rPr>
        <w:t xml:space="preserve">– </w:t>
      </w:r>
      <w:proofErr w:type="spellStart"/>
      <w:r w:rsidRPr="00634225">
        <w:rPr>
          <w:rFonts w:asciiTheme="majorBidi" w:hAnsiTheme="majorBidi" w:cstheme="majorBidi"/>
          <w:i/>
          <w:color w:val="000000"/>
          <w:sz w:val="24"/>
          <w:szCs w:val="24"/>
        </w:rPr>
        <w:t>Castleknock</w:t>
      </w:r>
      <w:proofErr w:type="spellEnd"/>
      <w:r w:rsidRPr="00634225">
        <w:rPr>
          <w:rFonts w:asciiTheme="majorBidi" w:hAnsiTheme="majorBidi" w:cstheme="majorBidi"/>
          <w:i/>
          <w:color w:val="000000"/>
          <w:sz w:val="24"/>
          <w:szCs w:val="24"/>
        </w:rPr>
        <w:t xml:space="preserve"> Community College.</w:t>
      </w:r>
    </w:p>
    <w:p w:rsidR="00E22633" w:rsidRPr="00634225" w:rsidRDefault="00634225" w:rsidP="00E22633">
      <w:pPr>
        <w:pStyle w:val="ListParagraph"/>
        <w:numPr>
          <w:ilvl w:val="0"/>
          <w:numId w:val="2"/>
        </w:numPr>
        <w:spacing w:after="0"/>
        <w:ind w:right="-359"/>
        <w:contextualSpacing/>
        <w:jc w:val="left"/>
        <w:rPr>
          <w:rFonts w:asciiTheme="majorBidi" w:hAnsiTheme="majorBidi" w:cstheme="majorBidi"/>
          <w:sz w:val="24"/>
          <w:szCs w:val="24"/>
        </w:rPr>
      </w:pPr>
      <w:r>
        <w:rPr>
          <w:rFonts w:asciiTheme="majorBidi" w:hAnsiTheme="majorBidi" w:cstheme="majorBidi"/>
          <w:sz w:val="24"/>
          <w:szCs w:val="24"/>
        </w:rPr>
        <w:t xml:space="preserve">Completion of FLAC Training – </w:t>
      </w:r>
      <w:r>
        <w:rPr>
          <w:rFonts w:asciiTheme="majorBidi" w:hAnsiTheme="majorBidi" w:cstheme="majorBidi"/>
          <w:i/>
          <w:sz w:val="24"/>
          <w:szCs w:val="24"/>
        </w:rPr>
        <w:t>NUIM, 2014.</w:t>
      </w:r>
    </w:p>
    <w:p w:rsidR="00634225" w:rsidRPr="002812C8" w:rsidRDefault="00634225" w:rsidP="00E22633">
      <w:pPr>
        <w:pStyle w:val="ListParagraph"/>
        <w:numPr>
          <w:ilvl w:val="0"/>
          <w:numId w:val="2"/>
        </w:numPr>
        <w:spacing w:after="0"/>
        <w:ind w:right="-359"/>
        <w:contextualSpacing/>
        <w:jc w:val="left"/>
        <w:rPr>
          <w:rFonts w:asciiTheme="majorBidi" w:hAnsiTheme="majorBidi" w:cstheme="majorBidi"/>
          <w:sz w:val="24"/>
          <w:szCs w:val="24"/>
        </w:rPr>
      </w:pPr>
      <w:r>
        <w:rPr>
          <w:rFonts w:asciiTheme="majorBidi" w:hAnsiTheme="majorBidi" w:cstheme="majorBidi"/>
          <w:sz w:val="24"/>
          <w:szCs w:val="24"/>
        </w:rPr>
        <w:t xml:space="preserve">Public Relations Officer – </w:t>
      </w:r>
      <w:proofErr w:type="spellStart"/>
      <w:r>
        <w:rPr>
          <w:rFonts w:asciiTheme="majorBidi" w:hAnsiTheme="majorBidi" w:cstheme="majorBidi"/>
          <w:i/>
          <w:sz w:val="24"/>
          <w:szCs w:val="24"/>
        </w:rPr>
        <w:t>Maynooth</w:t>
      </w:r>
      <w:proofErr w:type="spellEnd"/>
      <w:r>
        <w:rPr>
          <w:rFonts w:asciiTheme="majorBidi" w:hAnsiTheme="majorBidi" w:cstheme="majorBidi"/>
          <w:i/>
          <w:sz w:val="24"/>
          <w:szCs w:val="24"/>
        </w:rPr>
        <w:t xml:space="preserve"> Law Society, 2016/2017.</w:t>
      </w:r>
    </w:p>
    <w:p w:rsidR="00A2091C" w:rsidRDefault="00A2091C" w:rsidP="00A2091C">
      <w:pPr>
        <w:ind w:right="-359"/>
        <w:contextualSpacing/>
        <w:rPr>
          <w:rFonts w:asciiTheme="majorBidi" w:hAnsiTheme="majorBidi" w:cstheme="majorBidi"/>
          <w:b/>
          <w:sz w:val="24"/>
          <w:szCs w:val="24"/>
        </w:rPr>
      </w:pPr>
    </w:p>
    <w:p w:rsidR="00A2091C" w:rsidRDefault="00A2091C" w:rsidP="00A2091C">
      <w:pPr>
        <w:ind w:right="-359"/>
        <w:contextualSpacing/>
        <w:rPr>
          <w:rFonts w:asciiTheme="majorBidi" w:hAnsiTheme="majorBidi" w:cstheme="majorBidi"/>
          <w:b/>
          <w:sz w:val="24"/>
          <w:szCs w:val="24"/>
        </w:rPr>
      </w:pPr>
      <w:r>
        <w:rPr>
          <w:rFonts w:asciiTheme="majorBidi" w:hAnsiTheme="majorBidi" w:cstheme="majorBidi"/>
          <w:b/>
          <w:sz w:val="24"/>
          <w:szCs w:val="24"/>
        </w:rPr>
        <w:t>INTERESTS</w:t>
      </w:r>
    </w:p>
    <w:p w:rsidR="00A2091C" w:rsidRDefault="00A2091C" w:rsidP="00A2091C">
      <w:pPr>
        <w:ind w:right="-359"/>
        <w:contextualSpacing/>
        <w:rPr>
          <w:rFonts w:asciiTheme="majorBidi" w:hAnsiTheme="majorBidi" w:cstheme="majorBidi"/>
          <w:sz w:val="24"/>
          <w:szCs w:val="24"/>
        </w:rPr>
      </w:pPr>
    </w:p>
    <w:p w:rsidR="00A2091C" w:rsidRDefault="00351D7E" w:rsidP="00A2091C">
      <w:pPr>
        <w:pStyle w:val="ListParagraph"/>
        <w:numPr>
          <w:ilvl w:val="0"/>
          <w:numId w:val="7"/>
        </w:numPr>
        <w:ind w:right="-359"/>
        <w:contextualSpacing/>
        <w:rPr>
          <w:rFonts w:asciiTheme="majorBidi" w:hAnsiTheme="majorBidi" w:cstheme="majorBidi"/>
          <w:sz w:val="24"/>
          <w:szCs w:val="24"/>
        </w:rPr>
      </w:pPr>
      <w:r>
        <w:rPr>
          <w:rFonts w:asciiTheme="majorBidi" w:hAnsiTheme="majorBidi" w:cstheme="majorBidi"/>
          <w:sz w:val="24"/>
          <w:szCs w:val="24"/>
        </w:rPr>
        <w:t>Participating in sports at a local level.</w:t>
      </w:r>
    </w:p>
    <w:p w:rsidR="00351D7E" w:rsidRDefault="00351D7E" w:rsidP="00A2091C">
      <w:pPr>
        <w:pStyle w:val="ListParagraph"/>
        <w:numPr>
          <w:ilvl w:val="0"/>
          <w:numId w:val="7"/>
        </w:numPr>
        <w:ind w:right="-359"/>
        <w:contextualSpacing/>
        <w:rPr>
          <w:rFonts w:asciiTheme="majorBidi" w:hAnsiTheme="majorBidi" w:cstheme="majorBidi"/>
          <w:sz w:val="24"/>
          <w:szCs w:val="24"/>
        </w:rPr>
      </w:pPr>
      <w:r>
        <w:rPr>
          <w:rFonts w:asciiTheme="majorBidi" w:hAnsiTheme="majorBidi" w:cstheme="majorBidi"/>
          <w:sz w:val="24"/>
          <w:szCs w:val="24"/>
        </w:rPr>
        <w:t>Volunteering at the local community centre and the Irish Cancer Society, Phibsborough.</w:t>
      </w:r>
    </w:p>
    <w:p w:rsidR="00351D7E" w:rsidRDefault="00351D7E" w:rsidP="00A2091C">
      <w:pPr>
        <w:pStyle w:val="ListParagraph"/>
        <w:numPr>
          <w:ilvl w:val="0"/>
          <w:numId w:val="7"/>
        </w:numPr>
        <w:ind w:right="-359"/>
        <w:contextualSpacing/>
        <w:rPr>
          <w:rFonts w:asciiTheme="majorBidi" w:hAnsiTheme="majorBidi" w:cstheme="majorBidi"/>
          <w:sz w:val="24"/>
          <w:szCs w:val="24"/>
        </w:rPr>
      </w:pPr>
      <w:r>
        <w:rPr>
          <w:rFonts w:asciiTheme="majorBidi" w:hAnsiTheme="majorBidi" w:cstheme="majorBidi"/>
          <w:sz w:val="24"/>
          <w:szCs w:val="24"/>
        </w:rPr>
        <w:t xml:space="preserve">Active member of </w:t>
      </w:r>
      <w:proofErr w:type="spellStart"/>
      <w:r>
        <w:rPr>
          <w:rFonts w:asciiTheme="majorBidi" w:hAnsiTheme="majorBidi" w:cstheme="majorBidi"/>
          <w:sz w:val="24"/>
          <w:szCs w:val="24"/>
        </w:rPr>
        <w:t>Maynooth</w:t>
      </w:r>
      <w:proofErr w:type="spellEnd"/>
      <w:r>
        <w:rPr>
          <w:rFonts w:asciiTheme="majorBidi" w:hAnsiTheme="majorBidi" w:cstheme="majorBidi"/>
          <w:sz w:val="24"/>
          <w:szCs w:val="24"/>
        </w:rPr>
        <w:t xml:space="preserve"> Law Society and FLAC MU.</w:t>
      </w:r>
    </w:p>
    <w:p w:rsidR="002B3106" w:rsidRDefault="00351D7E" w:rsidP="002B3106">
      <w:pPr>
        <w:pStyle w:val="ListParagraph"/>
        <w:numPr>
          <w:ilvl w:val="0"/>
          <w:numId w:val="7"/>
        </w:numPr>
        <w:ind w:right="-359"/>
        <w:contextualSpacing/>
        <w:rPr>
          <w:rFonts w:asciiTheme="majorBidi" w:hAnsiTheme="majorBidi" w:cstheme="majorBidi"/>
          <w:sz w:val="24"/>
          <w:szCs w:val="24"/>
        </w:rPr>
      </w:pPr>
      <w:r>
        <w:rPr>
          <w:rFonts w:asciiTheme="majorBidi" w:hAnsiTheme="majorBidi" w:cstheme="majorBidi"/>
          <w:sz w:val="24"/>
          <w:szCs w:val="24"/>
        </w:rPr>
        <w:t>Reading biographical and autobiographical works.</w:t>
      </w:r>
    </w:p>
    <w:p w:rsidR="002B3106" w:rsidRPr="002B3106" w:rsidRDefault="002B3106" w:rsidP="002B3106">
      <w:pPr>
        <w:pStyle w:val="ListParagraph"/>
        <w:numPr>
          <w:ilvl w:val="0"/>
          <w:numId w:val="7"/>
        </w:numPr>
        <w:ind w:right="-359"/>
        <w:contextualSpacing/>
        <w:rPr>
          <w:rFonts w:asciiTheme="majorBidi" w:hAnsiTheme="majorBidi" w:cstheme="majorBidi"/>
          <w:sz w:val="24"/>
          <w:szCs w:val="24"/>
        </w:rPr>
      </w:pPr>
      <w:r>
        <w:rPr>
          <w:rFonts w:asciiTheme="majorBidi" w:hAnsiTheme="majorBidi" w:cstheme="majorBidi"/>
          <w:sz w:val="24"/>
          <w:szCs w:val="24"/>
        </w:rPr>
        <w:t>Travelling, studying different cultures and learning new languages.</w:t>
      </w:r>
    </w:p>
    <w:p w:rsidR="002B3106" w:rsidRPr="002B3106" w:rsidRDefault="00C85412" w:rsidP="002B3106">
      <w:pPr>
        <w:contextualSpacing/>
        <w:rPr>
          <w:rFonts w:asciiTheme="majorBidi" w:hAnsiTheme="majorBidi" w:cstheme="majorBidi"/>
          <w:sz w:val="24"/>
          <w:szCs w:val="24"/>
          <w:lang w:val="en-GB"/>
        </w:rPr>
      </w:pPr>
      <w:r>
        <w:rPr>
          <w:rFonts w:asciiTheme="majorBidi" w:hAnsiTheme="majorBidi" w:cstheme="majorBidi"/>
          <w:sz w:val="24"/>
          <w:szCs w:val="24"/>
          <w:lang w:val="en-GB"/>
        </w:rPr>
        <w:t>Sports: I enjoy rugby, swimming</w:t>
      </w:r>
      <w:r w:rsidR="002B3106" w:rsidRPr="002B3106">
        <w:rPr>
          <w:rFonts w:asciiTheme="majorBidi" w:hAnsiTheme="majorBidi" w:cstheme="majorBidi"/>
          <w:sz w:val="24"/>
          <w:szCs w:val="24"/>
          <w:lang w:val="en-GB"/>
        </w:rPr>
        <w:t xml:space="preserve"> and playing football. I also have a passion for team sports and I am a member o</w:t>
      </w:r>
      <w:r w:rsidR="008707BE">
        <w:rPr>
          <w:rFonts w:asciiTheme="majorBidi" w:hAnsiTheme="majorBidi" w:cstheme="majorBidi"/>
          <w:sz w:val="24"/>
          <w:szCs w:val="24"/>
          <w:lang w:val="en-GB"/>
        </w:rPr>
        <w:t>f my local football team. I regularly</w:t>
      </w:r>
      <w:r w:rsidR="002B3106" w:rsidRPr="002B3106">
        <w:rPr>
          <w:rFonts w:asciiTheme="majorBidi" w:hAnsiTheme="majorBidi" w:cstheme="majorBidi"/>
          <w:sz w:val="24"/>
          <w:szCs w:val="24"/>
          <w:lang w:val="en-GB"/>
        </w:rPr>
        <w:t xml:space="preserve"> organise football matches for teenagers at our local sports centre and appreciate being given responsibility for such.</w:t>
      </w:r>
    </w:p>
    <w:p w:rsidR="002B3106" w:rsidRPr="002B3106" w:rsidRDefault="002B3106" w:rsidP="002B3106">
      <w:pPr>
        <w:contextualSpacing/>
        <w:rPr>
          <w:rFonts w:asciiTheme="majorBidi" w:hAnsiTheme="majorBidi" w:cstheme="majorBidi"/>
          <w:sz w:val="24"/>
          <w:szCs w:val="24"/>
          <w:lang w:val="en-GB"/>
        </w:rPr>
      </w:pPr>
    </w:p>
    <w:p w:rsidR="002B3106" w:rsidRPr="002B3106" w:rsidRDefault="002B3106" w:rsidP="002B3106">
      <w:pPr>
        <w:contextualSpacing/>
        <w:rPr>
          <w:rFonts w:asciiTheme="majorBidi" w:hAnsiTheme="majorBidi" w:cstheme="majorBidi"/>
          <w:sz w:val="24"/>
          <w:szCs w:val="24"/>
          <w:lang w:val="en-GB"/>
        </w:rPr>
      </w:pPr>
      <w:r w:rsidRPr="002B3106">
        <w:rPr>
          <w:rFonts w:asciiTheme="majorBidi" w:hAnsiTheme="majorBidi" w:cstheme="majorBidi"/>
          <w:sz w:val="24"/>
          <w:szCs w:val="24"/>
          <w:lang w:val="en-GB"/>
        </w:rPr>
        <w:t>Languages: I am enthusiastic about learning new languages. I am proficient in Spanish and I am in the pro</w:t>
      </w:r>
      <w:r w:rsidR="00BB2273">
        <w:rPr>
          <w:rFonts w:asciiTheme="majorBidi" w:hAnsiTheme="majorBidi" w:cstheme="majorBidi"/>
          <w:sz w:val="24"/>
          <w:szCs w:val="24"/>
          <w:lang w:val="en-GB"/>
        </w:rPr>
        <w:t>cess of learning French. After</w:t>
      </w:r>
      <w:r w:rsidRPr="002B3106">
        <w:rPr>
          <w:rFonts w:asciiTheme="majorBidi" w:hAnsiTheme="majorBidi" w:cstheme="majorBidi"/>
          <w:sz w:val="24"/>
          <w:szCs w:val="24"/>
          <w:lang w:val="en-GB"/>
        </w:rPr>
        <w:t xml:space="preserve"> I finish my degree I intend on learning Italian and Chinese (Mandarin).  </w:t>
      </w:r>
    </w:p>
    <w:p w:rsidR="002B3106" w:rsidRPr="002B3106" w:rsidRDefault="002B3106" w:rsidP="002B3106">
      <w:pPr>
        <w:contextualSpacing/>
        <w:rPr>
          <w:rFonts w:asciiTheme="majorBidi" w:hAnsiTheme="majorBidi" w:cstheme="majorBidi"/>
          <w:sz w:val="24"/>
          <w:szCs w:val="24"/>
          <w:lang w:val="en-GB"/>
        </w:rPr>
      </w:pPr>
    </w:p>
    <w:p w:rsidR="002B3106" w:rsidRPr="002B3106" w:rsidRDefault="002B3106" w:rsidP="002B3106">
      <w:pPr>
        <w:contextualSpacing/>
        <w:rPr>
          <w:rFonts w:asciiTheme="majorBidi" w:hAnsiTheme="majorBidi" w:cstheme="majorBidi"/>
          <w:sz w:val="24"/>
          <w:szCs w:val="24"/>
          <w:lang w:val="en-GB"/>
        </w:rPr>
      </w:pPr>
      <w:r w:rsidRPr="002B3106">
        <w:rPr>
          <w:rFonts w:asciiTheme="majorBidi" w:hAnsiTheme="majorBidi" w:cstheme="majorBidi"/>
          <w:sz w:val="24"/>
          <w:szCs w:val="24"/>
          <w:lang w:val="en-GB"/>
        </w:rPr>
        <w:t>History: I am passionate about history as I am a firm believer that we can learn a great deal about ourselves and where we are going by examining the past. I am fascinated by historical figures and I enjoy researching leading lights in European, Global and Irish history from the medieval era up to the present day. I also have a particular interest in the history of the Vikings and Ireland during the 19th century. This can be seen by the fact History was part of my collegiate studies until the end of my first year.</w:t>
      </w:r>
    </w:p>
    <w:p w:rsidR="002B3106" w:rsidRPr="002B3106" w:rsidRDefault="002B3106" w:rsidP="002B3106">
      <w:pPr>
        <w:contextualSpacing/>
        <w:rPr>
          <w:rFonts w:asciiTheme="majorBidi" w:hAnsiTheme="majorBidi" w:cstheme="majorBidi"/>
          <w:sz w:val="24"/>
          <w:szCs w:val="24"/>
          <w:lang w:val="en-GB"/>
        </w:rPr>
      </w:pPr>
    </w:p>
    <w:p w:rsidR="00D5035F" w:rsidRPr="008C4A53" w:rsidRDefault="002B3106" w:rsidP="002B3106">
      <w:pPr>
        <w:contextualSpacing/>
        <w:rPr>
          <w:rFonts w:asciiTheme="majorBidi" w:hAnsiTheme="majorBidi" w:cstheme="majorBidi"/>
          <w:sz w:val="24"/>
          <w:szCs w:val="24"/>
          <w:lang w:val="en-GB"/>
        </w:rPr>
      </w:pPr>
      <w:r w:rsidRPr="002B3106">
        <w:rPr>
          <w:rFonts w:asciiTheme="majorBidi" w:hAnsiTheme="majorBidi" w:cstheme="majorBidi"/>
          <w:sz w:val="24"/>
          <w:szCs w:val="24"/>
          <w:lang w:val="en-GB"/>
        </w:rPr>
        <w:t>Travel: I have travelled at length within Ireland, as well as visited a number of continents including Europe, America and Australia. I have found that travel has trained me to adapt, observe and keep an open mind in regard to the diversity of cultures and situations seen in everyday life within Ireland’s ever changing and evolving society.</w:t>
      </w:r>
    </w:p>
    <w:p w:rsidR="00205A75" w:rsidRPr="008C4A53" w:rsidRDefault="00205A75">
      <w:pPr>
        <w:spacing w:after="200" w:line="276" w:lineRule="auto"/>
        <w:jc w:val="left"/>
        <w:rPr>
          <w:rFonts w:asciiTheme="majorBidi" w:hAnsiTheme="majorBidi" w:cstheme="majorBidi"/>
          <w:sz w:val="24"/>
          <w:szCs w:val="24"/>
          <w:lang w:val="en-GB"/>
        </w:rPr>
      </w:pPr>
      <w:r w:rsidRPr="008C4A53">
        <w:rPr>
          <w:rFonts w:asciiTheme="majorBidi" w:hAnsiTheme="majorBidi" w:cstheme="majorBidi"/>
          <w:sz w:val="24"/>
          <w:szCs w:val="24"/>
          <w:lang w:val="en-GB"/>
        </w:rPr>
        <w:br w:type="page"/>
      </w:r>
    </w:p>
    <w:p w:rsidR="00D5035F" w:rsidRPr="008C4A53" w:rsidRDefault="00D5035F" w:rsidP="00D5035F">
      <w:pPr>
        <w:rPr>
          <w:rFonts w:asciiTheme="majorBidi" w:hAnsiTheme="majorBidi" w:cstheme="majorBidi"/>
          <w:b/>
          <w:sz w:val="24"/>
          <w:szCs w:val="24"/>
          <w:lang w:val="en-GB"/>
        </w:rPr>
      </w:pPr>
      <w:r w:rsidRPr="008C4A53">
        <w:rPr>
          <w:rFonts w:asciiTheme="majorBidi" w:hAnsiTheme="majorBidi" w:cstheme="majorBidi"/>
          <w:b/>
          <w:sz w:val="24"/>
          <w:szCs w:val="24"/>
          <w:lang w:val="en-GB"/>
        </w:rPr>
        <w:lastRenderedPageBreak/>
        <w:t>WORK EXPERIENCE</w:t>
      </w:r>
    </w:p>
    <w:p w:rsidR="006643ED" w:rsidRPr="008C4A53" w:rsidRDefault="006643ED" w:rsidP="00D5035F">
      <w:pPr>
        <w:rPr>
          <w:rFonts w:asciiTheme="majorBidi" w:hAnsiTheme="majorBidi" w:cstheme="majorBidi"/>
          <w:b/>
          <w:sz w:val="24"/>
          <w:szCs w:val="24"/>
          <w:lang w:val="en-GB"/>
        </w:rPr>
      </w:pPr>
    </w:p>
    <w:p w:rsidR="00A7424F" w:rsidRPr="008C4A53" w:rsidRDefault="00A7424F" w:rsidP="00A7424F">
      <w:pPr>
        <w:autoSpaceDE w:val="0"/>
        <w:autoSpaceDN w:val="0"/>
        <w:adjustRightInd w:val="0"/>
        <w:jc w:val="left"/>
        <w:rPr>
          <w:rFonts w:asciiTheme="majorBidi" w:hAnsiTheme="majorBidi" w:cstheme="majorBidi"/>
          <w:sz w:val="24"/>
          <w:szCs w:val="24"/>
        </w:rPr>
      </w:pPr>
      <w:proofErr w:type="spellStart"/>
      <w:r>
        <w:rPr>
          <w:rFonts w:asciiTheme="majorBidi" w:hAnsiTheme="majorBidi" w:cstheme="majorBidi"/>
          <w:i/>
          <w:iCs/>
          <w:sz w:val="24"/>
          <w:szCs w:val="24"/>
        </w:rPr>
        <w:t>Centra</w:t>
      </w:r>
      <w:proofErr w:type="spellEnd"/>
      <w:r w:rsidRPr="008C4A53">
        <w:rPr>
          <w:rFonts w:asciiTheme="majorBidi" w:hAnsiTheme="majorBidi" w:cstheme="majorBidi"/>
          <w:i/>
          <w:iCs/>
          <w:sz w:val="24"/>
          <w:szCs w:val="24"/>
        </w:rPr>
        <w:tab/>
      </w:r>
      <w:r w:rsidRPr="008C4A53">
        <w:rPr>
          <w:rFonts w:asciiTheme="majorBidi" w:hAnsiTheme="majorBidi" w:cstheme="majorBidi"/>
          <w:i/>
          <w:iCs/>
          <w:sz w:val="24"/>
          <w:szCs w:val="24"/>
        </w:rPr>
        <w:tab/>
      </w:r>
      <w:r w:rsidRPr="008C4A53">
        <w:rPr>
          <w:rFonts w:asciiTheme="majorBidi" w:hAnsiTheme="majorBidi" w:cstheme="majorBidi"/>
          <w:i/>
          <w:iCs/>
          <w:sz w:val="24"/>
          <w:szCs w:val="24"/>
        </w:rPr>
        <w:tab/>
      </w:r>
      <w:r w:rsidRPr="008C4A53">
        <w:rPr>
          <w:rFonts w:asciiTheme="majorBidi" w:hAnsiTheme="majorBidi" w:cstheme="majorBidi"/>
          <w:i/>
          <w:iCs/>
          <w:sz w:val="24"/>
          <w:szCs w:val="24"/>
        </w:rPr>
        <w:tab/>
      </w:r>
      <w:r w:rsidRPr="008C4A53">
        <w:rPr>
          <w:rFonts w:asciiTheme="majorBidi" w:hAnsiTheme="majorBidi" w:cstheme="majorBidi"/>
          <w:i/>
          <w:iCs/>
          <w:sz w:val="24"/>
          <w:szCs w:val="24"/>
        </w:rPr>
        <w:tab/>
      </w:r>
      <w:r w:rsidRPr="008C4A53">
        <w:rPr>
          <w:rFonts w:asciiTheme="majorBidi" w:hAnsiTheme="majorBidi" w:cstheme="majorBidi"/>
          <w:i/>
          <w:iCs/>
          <w:sz w:val="24"/>
          <w:szCs w:val="24"/>
        </w:rPr>
        <w:tab/>
      </w:r>
      <w:r w:rsidRPr="008C4A53">
        <w:rPr>
          <w:rFonts w:asciiTheme="majorBidi" w:hAnsiTheme="majorBidi" w:cstheme="majorBidi"/>
          <w:i/>
          <w:iCs/>
          <w:sz w:val="24"/>
          <w:szCs w:val="24"/>
        </w:rPr>
        <w:tab/>
      </w:r>
      <w:r w:rsidRPr="008C4A53">
        <w:rPr>
          <w:rFonts w:asciiTheme="majorBidi" w:hAnsiTheme="majorBidi" w:cstheme="majorBidi"/>
          <w:i/>
          <w:iCs/>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Ongoing</w:t>
      </w:r>
    </w:p>
    <w:p w:rsidR="00A7424F" w:rsidRPr="008C4A53" w:rsidRDefault="00A7424F" w:rsidP="00A7424F">
      <w:pPr>
        <w:autoSpaceDE w:val="0"/>
        <w:autoSpaceDN w:val="0"/>
        <w:adjustRightInd w:val="0"/>
        <w:rPr>
          <w:rFonts w:asciiTheme="majorBidi" w:hAnsiTheme="majorBidi" w:cstheme="majorBidi"/>
          <w:i/>
          <w:iCs/>
          <w:sz w:val="24"/>
          <w:szCs w:val="24"/>
        </w:rPr>
      </w:pPr>
    </w:p>
    <w:p w:rsidR="00A7424F" w:rsidRPr="008C4A53" w:rsidRDefault="00A7424F" w:rsidP="00A7424F">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I currently work for </w:t>
      </w:r>
      <w:proofErr w:type="spellStart"/>
      <w:r>
        <w:rPr>
          <w:rFonts w:asciiTheme="majorBidi" w:hAnsiTheme="majorBidi" w:cstheme="majorBidi"/>
          <w:sz w:val="24"/>
          <w:szCs w:val="24"/>
        </w:rPr>
        <w:t>Centra</w:t>
      </w:r>
      <w:proofErr w:type="spellEnd"/>
      <w:r w:rsidRPr="008C4A53">
        <w:rPr>
          <w:rFonts w:asciiTheme="majorBidi" w:hAnsiTheme="majorBidi" w:cstheme="majorBidi"/>
          <w:sz w:val="24"/>
          <w:szCs w:val="24"/>
        </w:rPr>
        <w:t xml:space="preserve"> in a </w:t>
      </w:r>
      <w:r>
        <w:rPr>
          <w:rFonts w:asciiTheme="majorBidi" w:hAnsiTheme="majorBidi" w:cstheme="majorBidi"/>
          <w:sz w:val="24"/>
          <w:szCs w:val="24"/>
        </w:rPr>
        <w:t xml:space="preserve">part-time </w:t>
      </w:r>
      <w:r w:rsidRPr="008C4A53">
        <w:rPr>
          <w:rFonts w:asciiTheme="majorBidi" w:hAnsiTheme="majorBidi" w:cstheme="majorBidi"/>
          <w:sz w:val="24"/>
          <w:szCs w:val="24"/>
        </w:rPr>
        <w:t>customer servi</w:t>
      </w:r>
      <w:r>
        <w:rPr>
          <w:rFonts w:asciiTheme="majorBidi" w:hAnsiTheme="majorBidi" w:cstheme="majorBidi"/>
          <w:sz w:val="24"/>
          <w:szCs w:val="24"/>
        </w:rPr>
        <w:t>ces role on the weekends and festive periods. I thoroughly enjoy</w:t>
      </w:r>
      <w:r w:rsidRPr="008C4A53">
        <w:rPr>
          <w:rFonts w:asciiTheme="majorBidi" w:hAnsiTheme="majorBidi" w:cstheme="majorBidi"/>
          <w:sz w:val="24"/>
          <w:szCs w:val="24"/>
        </w:rPr>
        <w:t xml:space="preserve"> </w:t>
      </w:r>
      <w:r>
        <w:rPr>
          <w:rFonts w:asciiTheme="majorBidi" w:hAnsiTheme="majorBidi" w:cstheme="majorBidi"/>
          <w:sz w:val="24"/>
          <w:szCs w:val="24"/>
        </w:rPr>
        <w:t>my client facing role and the responsibilities bestowed upon me</w:t>
      </w:r>
      <w:r w:rsidRPr="008C4A53">
        <w:rPr>
          <w:rFonts w:asciiTheme="majorBidi" w:hAnsiTheme="majorBidi" w:cstheme="majorBidi"/>
          <w:sz w:val="24"/>
          <w:szCs w:val="24"/>
        </w:rPr>
        <w:t xml:space="preserve">. I particularly </w:t>
      </w:r>
      <w:r w:rsidR="005924DA">
        <w:rPr>
          <w:rFonts w:asciiTheme="majorBidi" w:hAnsiTheme="majorBidi" w:cstheme="majorBidi"/>
          <w:sz w:val="24"/>
          <w:szCs w:val="24"/>
        </w:rPr>
        <w:t>enjoyed interacting with customers</w:t>
      </w:r>
      <w:r w:rsidRPr="008C4A53">
        <w:rPr>
          <w:rFonts w:asciiTheme="majorBidi" w:hAnsiTheme="majorBidi" w:cstheme="majorBidi"/>
          <w:sz w:val="24"/>
          <w:szCs w:val="24"/>
        </w:rPr>
        <w:t xml:space="preserve">, dealing with their queries, and handling </w:t>
      </w:r>
      <w:r>
        <w:rPr>
          <w:rFonts w:asciiTheme="majorBidi" w:hAnsiTheme="majorBidi" w:cstheme="majorBidi"/>
          <w:sz w:val="24"/>
          <w:szCs w:val="24"/>
        </w:rPr>
        <w:t xml:space="preserve">complaints or issues. During my time at </w:t>
      </w:r>
      <w:proofErr w:type="spellStart"/>
      <w:r>
        <w:rPr>
          <w:rFonts w:asciiTheme="majorBidi" w:hAnsiTheme="majorBidi" w:cstheme="majorBidi"/>
          <w:sz w:val="24"/>
          <w:szCs w:val="24"/>
        </w:rPr>
        <w:t>Centra</w:t>
      </w:r>
      <w:proofErr w:type="spellEnd"/>
      <w:r w:rsidRPr="008C4A53">
        <w:rPr>
          <w:rFonts w:asciiTheme="majorBidi" w:hAnsiTheme="majorBidi" w:cstheme="majorBidi"/>
          <w:sz w:val="24"/>
          <w:szCs w:val="24"/>
        </w:rPr>
        <w:t xml:space="preserve"> I </w:t>
      </w:r>
      <w:r>
        <w:rPr>
          <w:rFonts w:asciiTheme="majorBidi" w:hAnsiTheme="majorBidi" w:cstheme="majorBidi"/>
          <w:sz w:val="24"/>
          <w:szCs w:val="24"/>
        </w:rPr>
        <w:t xml:space="preserve">have continuously </w:t>
      </w:r>
      <w:r w:rsidRPr="008C4A53">
        <w:rPr>
          <w:rFonts w:asciiTheme="majorBidi" w:hAnsiTheme="majorBidi" w:cstheme="majorBidi"/>
          <w:sz w:val="24"/>
          <w:szCs w:val="24"/>
        </w:rPr>
        <w:t>en</w:t>
      </w:r>
      <w:r>
        <w:rPr>
          <w:rFonts w:asciiTheme="majorBidi" w:hAnsiTheme="majorBidi" w:cstheme="majorBidi"/>
          <w:sz w:val="24"/>
          <w:szCs w:val="24"/>
        </w:rPr>
        <w:t>hanced my core client skills,</w:t>
      </w:r>
      <w:r w:rsidRPr="008C4A53">
        <w:rPr>
          <w:rFonts w:asciiTheme="majorBidi" w:hAnsiTheme="majorBidi" w:cstheme="majorBidi"/>
          <w:sz w:val="24"/>
          <w:szCs w:val="24"/>
        </w:rPr>
        <w:t xml:space="preserve"> honed my efficiency skills</w:t>
      </w:r>
      <w:r>
        <w:rPr>
          <w:rFonts w:asciiTheme="majorBidi" w:hAnsiTheme="majorBidi" w:cstheme="majorBidi"/>
          <w:sz w:val="24"/>
          <w:szCs w:val="24"/>
        </w:rPr>
        <w:t xml:space="preserve">, built upon my team working abilities, </w:t>
      </w:r>
      <w:r w:rsidRPr="008C4A53">
        <w:rPr>
          <w:rFonts w:asciiTheme="majorBidi" w:hAnsiTheme="majorBidi" w:cstheme="majorBidi"/>
          <w:sz w:val="24"/>
          <w:szCs w:val="24"/>
        </w:rPr>
        <w:t xml:space="preserve">while remaining a consummate professional. </w:t>
      </w:r>
    </w:p>
    <w:p w:rsidR="00A7424F" w:rsidRPr="008C4A53" w:rsidRDefault="00A7424F" w:rsidP="00A7424F">
      <w:pPr>
        <w:rPr>
          <w:rFonts w:asciiTheme="majorBidi" w:hAnsiTheme="majorBidi" w:cstheme="majorBidi"/>
          <w:b/>
          <w:sz w:val="24"/>
          <w:szCs w:val="24"/>
          <w:lang w:val="en-GB"/>
        </w:rPr>
      </w:pPr>
    </w:p>
    <w:p w:rsidR="006643ED" w:rsidRPr="008C4A53" w:rsidRDefault="009278FF" w:rsidP="00D5035F">
      <w:pPr>
        <w:rPr>
          <w:rFonts w:asciiTheme="majorBidi" w:hAnsiTheme="majorBidi" w:cstheme="majorBidi"/>
          <w:bCs/>
          <w:sz w:val="24"/>
          <w:szCs w:val="24"/>
          <w:lang w:val="en-GB"/>
        </w:rPr>
      </w:pPr>
      <w:r>
        <w:rPr>
          <w:rFonts w:asciiTheme="majorBidi" w:hAnsiTheme="majorBidi" w:cstheme="majorBidi"/>
          <w:bCs/>
          <w:i/>
          <w:iCs/>
          <w:sz w:val="24"/>
          <w:szCs w:val="24"/>
          <w:lang w:val="en-GB"/>
        </w:rPr>
        <w:t>Irish Cancer Society</w:t>
      </w:r>
      <w:r w:rsidR="006643ED" w:rsidRPr="008C4A53">
        <w:rPr>
          <w:rFonts w:asciiTheme="majorBidi" w:hAnsiTheme="majorBidi" w:cstheme="majorBidi"/>
          <w:bCs/>
          <w:i/>
          <w:iCs/>
          <w:sz w:val="24"/>
          <w:szCs w:val="24"/>
          <w:lang w:val="en-GB"/>
        </w:rPr>
        <w:t xml:space="preserve"> </w:t>
      </w:r>
      <w:r w:rsidR="006643ED" w:rsidRPr="008C4A53">
        <w:rPr>
          <w:rFonts w:asciiTheme="majorBidi" w:hAnsiTheme="majorBidi" w:cstheme="majorBidi"/>
          <w:bCs/>
          <w:i/>
          <w:iCs/>
          <w:sz w:val="24"/>
          <w:szCs w:val="24"/>
          <w:lang w:val="en-GB"/>
        </w:rPr>
        <w:tab/>
      </w:r>
      <w:r w:rsidR="006643ED" w:rsidRPr="008C4A53">
        <w:rPr>
          <w:rFonts w:asciiTheme="majorBidi" w:hAnsiTheme="majorBidi" w:cstheme="majorBidi"/>
          <w:bCs/>
          <w:i/>
          <w:iCs/>
          <w:sz w:val="24"/>
          <w:szCs w:val="24"/>
          <w:lang w:val="en-GB"/>
        </w:rPr>
        <w:tab/>
      </w:r>
      <w:r w:rsidR="006643ED" w:rsidRPr="008C4A53">
        <w:rPr>
          <w:rFonts w:asciiTheme="majorBidi" w:hAnsiTheme="majorBidi" w:cstheme="majorBidi"/>
          <w:bCs/>
          <w:i/>
          <w:iCs/>
          <w:sz w:val="24"/>
          <w:szCs w:val="24"/>
          <w:lang w:val="en-GB"/>
        </w:rPr>
        <w:tab/>
      </w:r>
      <w:r w:rsidR="006643ED" w:rsidRPr="008C4A53">
        <w:rPr>
          <w:rFonts w:asciiTheme="majorBidi" w:hAnsiTheme="majorBidi" w:cstheme="majorBidi"/>
          <w:bCs/>
          <w:i/>
          <w:iCs/>
          <w:sz w:val="24"/>
          <w:szCs w:val="24"/>
          <w:lang w:val="en-GB"/>
        </w:rPr>
        <w:tab/>
      </w:r>
      <w:r w:rsidR="006643ED" w:rsidRPr="008C4A53">
        <w:rPr>
          <w:rFonts w:asciiTheme="majorBidi" w:hAnsiTheme="majorBidi" w:cstheme="majorBidi"/>
          <w:bCs/>
          <w:i/>
          <w:iCs/>
          <w:sz w:val="24"/>
          <w:szCs w:val="24"/>
          <w:lang w:val="en-GB"/>
        </w:rPr>
        <w:tab/>
      </w:r>
      <w:r w:rsidR="006643ED" w:rsidRPr="008C4A53">
        <w:rPr>
          <w:rFonts w:asciiTheme="majorBidi" w:hAnsiTheme="majorBidi" w:cstheme="majorBidi"/>
          <w:bCs/>
          <w:i/>
          <w:iCs/>
          <w:sz w:val="24"/>
          <w:szCs w:val="24"/>
          <w:lang w:val="en-GB"/>
        </w:rPr>
        <w:tab/>
      </w:r>
      <w:r w:rsidR="006643ED" w:rsidRPr="008C4A53">
        <w:rPr>
          <w:rFonts w:asciiTheme="majorBidi" w:hAnsiTheme="majorBidi" w:cstheme="majorBidi"/>
          <w:bCs/>
          <w:i/>
          <w:iCs/>
          <w:sz w:val="24"/>
          <w:szCs w:val="24"/>
          <w:lang w:val="en-GB"/>
        </w:rPr>
        <w:tab/>
      </w:r>
      <w:r w:rsidR="006643ED" w:rsidRPr="008C4A53">
        <w:rPr>
          <w:rFonts w:asciiTheme="majorBidi" w:hAnsiTheme="majorBidi" w:cstheme="majorBidi"/>
          <w:bCs/>
          <w:i/>
          <w:iCs/>
          <w:sz w:val="24"/>
          <w:szCs w:val="24"/>
          <w:lang w:val="en-GB"/>
        </w:rPr>
        <w:tab/>
      </w:r>
      <w:r w:rsidR="006643ED" w:rsidRPr="008C4A53">
        <w:rPr>
          <w:rFonts w:asciiTheme="majorBidi" w:hAnsiTheme="majorBidi" w:cstheme="majorBidi"/>
          <w:bCs/>
          <w:i/>
          <w:iCs/>
          <w:sz w:val="24"/>
          <w:szCs w:val="24"/>
          <w:lang w:val="en-GB"/>
        </w:rPr>
        <w:tab/>
      </w:r>
      <w:r w:rsidR="004655BA" w:rsidRPr="008C4A53">
        <w:rPr>
          <w:rFonts w:asciiTheme="majorBidi" w:hAnsiTheme="majorBidi" w:cstheme="majorBidi"/>
          <w:bCs/>
          <w:sz w:val="24"/>
          <w:szCs w:val="24"/>
          <w:lang w:val="en-GB"/>
        </w:rPr>
        <w:t>Ongoing</w:t>
      </w:r>
    </w:p>
    <w:p w:rsidR="006643ED" w:rsidRPr="008C4A53" w:rsidRDefault="006643ED" w:rsidP="00D5035F">
      <w:pPr>
        <w:rPr>
          <w:rFonts w:asciiTheme="majorBidi" w:hAnsiTheme="majorBidi" w:cstheme="majorBidi"/>
          <w:bCs/>
          <w:sz w:val="24"/>
          <w:szCs w:val="24"/>
          <w:lang w:val="en-GB"/>
        </w:rPr>
      </w:pPr>
    </w:p>
    <w:p w:rsidR="004655BA" w:rsidRPr="008C4A53" w:rsidRDefault="009278FF" w:rsidP="004655BA">
      <w:pPr>
        <w:rPr>
          <w:rFonts w:asciiTheme="majorBidi" w:hAnsiTheme="majorBidi" w:cstheme="majorBidi"/>
          <w:bCs/>
          <w:sz w:val="24"/>
          <w:szCs w:val="24"/>
          <w:lang w:val="en-GB"/>
        </w:rPr>
      </w:pPr>
      <w:r>
        <w:rPr>
          <w:rFonts w:asciiTheme="majorBidi" w:hAnsiTheme="majorBidi" w:cstheme="majorBidi"/>
          <w:bCs/>
          <w:sz w:val="24"/>
          <w:szCs w:val="24"/>
          <w:lang w:val="en-GB"/>
        </w:rPr>
        <w:t>I volunteer with the Irish Cancer Society</w:t>
      </w:r>
      <w:r w:rsidR="004655BA" w:rsidRPr="008C4A53">
        <w:rPr>
          <w:rFonts w:asciiTheme="majorBidi" w:hAnsiTheme="majorBidi" w:cstheme="majorBidi"/>
          <w:bCs/>
          <w:sz w:val="24"/>
          <w:szCs w:val="24"/>
          <w:lang w:val="en-GB"/>
        </w:rPr>
        <w:t xml:space="preserve"> on a continuing </w:t>
      </w:r>
      <w:r>
        <w:rPr>
          <w:rFonts w:asciiTheme="majorBidi" w:hAnsiTheme="majorBidi" w:cstheme="majorBidi"/>
          <w:bCs/>
          <w:sz w:val="24"/>
          <w:szCs w:val="24"/>
          <w:lang w:val="en-GB"/>
        </w:rPr>
        <w:t>basis as a shop assistant</w:t>
      </w:r>
      <w:r w:rsidR="004655BA" w:rsidRPr="008C4A53">
        <w:rPr>
          <w:rFonts w:asciiTheme="majorBidi" w:hAnsiTheme="majorBidi" w:cstheme="majorBidi"/>
          <w:bCs/>
          <w:sz w:val="24"/>
          <w:szCs w:val="24"/>
          <w:lang w:val="en-GB"/>
        </w:rPr>
        <w:t xml:space="preserve"> and fundraising </w:t>
      </w:r>
      <w:r w:rsidR="00C82DF5" w:rsidRPr="008C4A53">
        <w:rPr>
          <w:rFonts w:asciiTheme="majorBidi" w:hAnsiTheme="majorBidi" w:cstheme="majorBidi"/>
          <w:bCs/>
          <w:sz w:val="24"/>
          <w:szCs w:val="24"/>
          <w:lang w:val="en-GB"/>
        </w:rPr>
        <w:t>strategist.</w:t>
      </w:r>
      <w:r w:rsidR="004655BA" w:rsidRPr="008C4A53">
        <w:rPr>
          <w:rFonts w:asciiTheme="majorBidi" w:hAnsiTheme="majorBidi" w:cstheme="majorBidi"/>
          <w:bCs/>
          <w:sz w:val="24"/>
          <w:szCs w:val="24"/>
          <w:lang w:val="en-GB"/>
        </w:rPr>
        <w:t xml:space="preserve"> I </w:t>
      </w:r>
      <w:r>
        <w:rPr>
          <w:rFonts w:asciiTheme="majorBidi" w:hAnsiTheme="majorBidi" w:cstheme="majorBidi"/>
          <w:bCs/>
          <w:sz w:val="24"/>
          <w:szCs w:val="24"/>
          <w:lang w:val="en-GB"/>
        </w:rPr>
        <w:t>handle sales alongside other volunteers and assist in stock taking</w:t>
      </w:r>
      <w:r w:rsidR="00C82DF5" w:rsidRPr="008C4A53">
        <w:rPr>
          <w:rFonts w:asciiTheme="majorBidi" w:hAnsiTheme="majorBidi" w:cstheme="majorBidi"/>
          <w:bCs/>
          <w:sz w:val="24"/>
          <w:szCs w:val="24"/>
          <w:lang w:val="en-GB"/>
        </w:rPr>
        <w:t>.</w:t>
      </w:r>
      <w:r w:rsidR="004655BA" w:rsidRPr="008C4A53">
        <w:rPr>
          <w:rFonts w:asciiTheme="majorBidi" w:hAnsiTheme="majorBidi" w:cstheme="majorBidi"/>
          <w:bCs/>
          <w:sz w:val="24"/>
          <w:szCs w:val="24"/>
          <w:lang w:val="en-GB"/>
        </w:rPr>
        <w:t xml:space="preserve"> I have carv</w:t>
      </w:r>
      <w:r>
        <w:rPr>
          <w:rFonts w:asciiTheme="majorBidi" w:hAnsiTheme="majorBidi" w:cstheme="majorBidi"/>
          <w:bCs/>
          <w:sz w:val="24"/>
          <w:szCs w:val="24"/>
          <w:lang w:val="en-GB"/>
        </w:rPr>
        <w:t>ed out a unique role in relation to stock management and have assisted the shop in becoming more proficient with sales and the handling of donated goods</w:t>
      </w:r>
      <w:r w:rsidR="00C82DF5" w:rsidRPr="008C4A53">
        <w:rPr>
          <w:rFonts w:asciiTheme="majorBidi" w:hAnsiTheme="majorBidi" w:cstheme="majorBidi"/>
          <w:bCs/>
          <w:sz w:val="24"/>
          <w:szCs w:val="24"/>
          <w:lang w:val="en-GB"/>
        </w:rPr>
        <w:t>.</w:t>
      </w:r>
      <w:r w:rsidR="004655BA" w:rsidRPr="008C4A53">
        <w:rPr>
          <w:rFonts w:asciiTheme="majorBidi" w:hAnsiTheme="majorBidi" w:cstheme="majorBidi"/>
          <w:bCs/>
          <w:sz w:val="24"/>
          <w:szCs w:val="24"/>
          <w:lang w:val="en-GB"/>
        </w:rPr>
        <w:t xml:space="preserve"> Furt</w:t>
      </w:r>
      <w:r>
        <w:rPr>
          <w:rFonts w:asciiTheme="majorBidi" w:hAnsiTheme="majorBidi" w:cstheme="majorBidi"/>
          <w:bCs/>
          <w:sz w:val="24"/>
          <w:szCs w:val="24"/>
          <w:lang w:val="en-GB"/>
        </w:rPr>
        <w:t>her, I have represented the Irish Cancer Society in local fundraisers</w:t>
      </w:r>
      <w:r w:rsidR="004655BA" w:rsidRPr="008C4A53">
        <w:rPr>
          <w:rFonts w:asciiTheme="majorBidi" w:hAnsiTheme="majorBidi" w:cstheme="majorBidi"/>
          <w:bCs/>
          <w:sz w:val="24"/>
          <w:szCs w:val="24"/>
          <w:lang w:val="en-GB"/>
        </w:rPr>
        <w:t>.</w:t>
      </w:r>
    </w:p>
    <w:p w:rsidR="004655BA" w:rsidRPr="008C4A53" w:rsidRDefault="004655BA" w:rsidP="00D5035F">
      <w:pPr>
        <w:rPr>
          <w:rFonts w:asciiTheme="majorBidi" w:hAnsiTheme="majorBidi" w:cstheme="majorBidi"/>
          <w:bCs/>
          <w:sz w:val="24"/>
          <w:szCs w:val="24"/>
          <w:lang w:val="en-GB"/>
        </w:rPr>
      </w:pPr>
    </w:p>
    <w:p w:rsidR="00081681" w:rsidRPr="008C4A53" w:rsidRDefault="009278FF" w:rsidP="006954C8">
      <w:pPr>
        <w:rPr>
          <w:rFonts w:asciiTheme="majorBidi" w:hAnsiTheme="majorBidi" w:cstheme="majorBidi"/>
          <w:sz w:val="24"/>
          <w:szCs w:val="24"/>
          <w:lang w:val="en-GB"/>
        </w:rPr>
      </w:pPr>
      <w:r>
        <w:rPr>
          <w:rFonts w:asciiTheme="majorBidi" w:hAnsiTheme="majorBidi" w:cstheme="majorBidi"/>
          <w:i/>
          <w:sz w:val="24"/>
          <w:szCs w:val="24"/>
          <w:lang w:val="en-GB"/>
        </w:rPr>
        <w:t xml:space="preserve">Public Relations Officer, </w:t>
      </w:r>
      <w:proofErr w:type="spellStart"/>
      <w:r>
        <w:rPr>
          <w:rFonts w:asciiTheme="majorBidi" w:hAnsiTheme="majorBidi" w:cstheme="majorBidi"/>
          <w:i/>
          <w:sz w:val="24"/>
          <w:szCs w:val="24"/>
          <w:lang w:val="en-GB"/>
        </w:rPr>
        <w:t>Maynooth</w:t>
      </w:r>
      <w:proofErr w:type="spellEnd"/>
      <w:r>
        <w:rPr>
          <w:rFonts w:asciiTheme="majorBidi" w:hAnsiTheme="majorBidi" w:cstheme="majorBidi"/>
          <w:i/>
          <w:sz w:val="24"/>
          <w:szCs w:val="24"/>
          <w:lang w:val="en-GB"/>
        </w:rPr>
        <w:t xml:space="preserve"> Law Society</w:t>
      </w:r>
      <w:r w:rsidR="006954C8" w:rsidRPr="008C4A53">
        <w:rPr>
          <w:rFonts w:asciiTheme="majorBidi" w:hAnsiTheme="majorBidi" w:cstheme="majorBidi"/>
          <w:sz w:val="24"/>
          <w:szCs w:val="24"/>
          <w:lang w:val="en-GB"/>
        </w:rPr>
        <w:tab/>
      </w:r>
      <w:r w:rsidR="006954C8" w:rsidRPr="008C4A53">
        <w:rPr>
          <w:rFonts w:asciiTheme="majorBidi" w:hAnsiTheme="majorBidi" w:cstheme="majorBidi"/>
          <w:sz w:val="24"/>
          <w:szCs w:val="24"/>
          <w:lang w:val="en-GB"/>
        </w:rPr>
        <w:tab/>
      </w:r>
      <w:r w:rsidR="0002060D" w:rsidRPr="008C4A53">
        <w:rPr>
          <w:rFonts w:asciiTheme="majorBidi" w:hAnsiTheme="majorBidi" w:cstheme="majorBidi"/>
          <w:sz w:val="24"/>
          <w:szCs w:val="24"/>
          <w:lang w:val="en-GB"/>
        </w:rPr>
        <w:tab/>
      </w:r>
      <w:r w:rsidR="007D35A8">
        <w:rPr>
          <w:rFonts w:asciiTheme="majorBidi" w:hAnsiTheme="majorBidi" w:cstheme="majorBidi"/>
          <w:sz w:val="24"/>
          <w:szCs w:val="24"/>
          <w:lang w:val="en-GB"/>
        </w:rPr>
        <w:t xml:space="preserve">April, </w:t>
      </w:r>
      <w:r w:rsidR="00BF2AA2">
        <w:rPr>
          <w:rFonts w:asciiTheme="majorBidi" w:hAnsiTheme="majorBidi" w:cstheme="majorBidi"/>
          <w:sz w:val="24"/>
          <w:szCs w:val="24"/>
          <w:lang w:val="en-GB"/>
        </w:rPr>
        <w:t>2016</w:t>
      </w:r>
      <w:r w:rsidR="00081681" w:rsidRPr="008C4A53">
        <w:rPr>
          <w:rFonts w:asciiTheme="majorBidi" w:hAnsiTheme="majorBidi" w:cstheme="majorBidi"/>
          <w:sz w:val="24"/>
          <w:szCs w:val="24"/>
          <w:lang w:val="en-GB"/>
        </w:rPr>
        <w:t xml:space="preserve"> </w:t>
      </w:r>
      <w:r w:rsidR="006643ED" w:rsidRPr="008C4A53">
        <w:rPr>
          <w:rFonts w:asciiTheme="majorBidi" w:hAnsiTheme="majorBidi" w:cstheme="majorBidi"/>
          <w:sz w:val="24"/>
          <w:szCs w:val="24"/>
          <w:lang w:val="en-GB"/>
        </w:rPr>
        <w:t>–</w:t>
      </w:r>
      <w:r w:rsidR="00081681" w:rsidRPr="008C4A53">
        <w:rPr>
          <w:rFonts w:asciiTheme="majorBidi" w:hAnsiTheme="majorBidi" w:cstheme="majorBidi"/>
          <w:sz w:val="24"/>
          <w:szCs w:val="24"/>
          <w:lang w:val="en-GB"/>
        </w:rPr>
        <w:t xml:space="preserve"> present</w:t>
      </w:r>
    </w:p>
    <w:p w:rsidR="006643ED" w:rsidRPr="008C4A53" w:rsidRDefault="006643ED" w:rsidP="006954C8">
      <w:pPr>
        <w:rPr>
          <w:rFonts w:asciiTheme="majorBidi" w:hAnsiTheme="majorBidi" w:cstheme="majorBidi"/>
          <w:sz w:val="24"/>
          <w:szCs w:val="24"/>
          <w:lang w:val="en-GB"/>
        </w:rPr>
      </w:pPr>
    </w:p>
    <w:p w:rsidR="006643ED" w:rsidRPr="008C4A53" w:rsidRDefault="00C82DF5" w:rsidP="00C82DF5">
      <w:pPr>
        <w:rPr>
          <w:rFonts w:asciiTheme="majorBidi" w:hAnsiTheme="majorBidi" w:cstheme="majorBidi"/>
          <w:sz w:val="24"/>
          <w:szCs w:val="24"/>
          <w:lang w:val="en-GB"/>
        </w:rPr>
      </w:pPr>
      <w:r w:rsidRPr="008C4A53">
        <w:rPr>
          <w:rFonts w:asciiTheme="majorBidi" w:hAnsiTheme="majorBidi" w:cstheme="majorBidi"/>
          <w:sz w:val="24"/>
          <w:szCs w:val="24"/>
          <w:lang w:val="en-GB"/>
        </w:rPr>
        <w:t xml:space="preserve">I was recently </w:t>
      </w:r>
      <w:r w:rsidR="007A728C">
        <w:rPr>
          <w:rFonts w:asciiTheme="majorBidi" w:hAnsiTheme="majorBidi" w:cstheme="majorBidi"/>
          <w:sz w:val="24"/>
          <w:szCs w:val="24"/>
          <w:lang w:val="en-GB"/>
        </w:rPr>
        <w:t>elected as Public R</w:t>
      </w:r>
      <w:r w:rsidR="009278FF">
        <w:rPr>
          <w:rFonts w:asciiTheme="majorBidi" w:hAnsiTheme="majorBidi" w:cstheme="majorBidi"/>
          <w:sz w:val="24"/>
          <w:szCs w:val="24"/>
          <w:lang w:val="en-GB"/>
        </w:rPr>
        <w:t>elations Officer of the Law Society</w:t>
      </w:r>
      <w:r w:rsidR="006954C8" w:rsidRPr="008C4A53">
        <w:rPr>
          <w:rFonts w:asciiTheme="majorBidi" w:hAnsiTheme="majorBidi" w:cstheme="majorBidi"/>
          <w:sz w:val="24"/>
          <w:szCs w:val="24"/>
          <w:lang w:val="en-GB"/>
        </w:rPr>
        <w:t xml:space="preserve">, </w:t>
      </w:r>
      <w:proofErr w:type="spellStart"/>
      <w:r w:rsidRPr="008C4A53">
        <w:rPr>
          <w:rFonts w:asciiTheme="majorBidi" w:hAnsiTheme="majorBidi" w:cstheme="majorBidi"/>
          <w:sz w:val="24"/>
          <w:szCs w:val="24"/>
          <w:lang w:val="en-GB"/>
        </w:rPr>
        <w:t>Maynooth</w:t>
      </w:r>
      <w:proofErr w:type="spellEnd"/>
      <w:r w:rsidRPr="008C4A53">
        <w:rPr>
          <w:rFonts w:asciiTheme="majorBidi" w:hAnsiTheme="majorBidi" w:cstheme="majorBidi"/>
          <w:sz w:val="24"/>
          <w:szCs w:val="24"/>
          <w:lang w:val="en-GB"/>
        </w:rPr>
        <w:t xml:space="preserve"> University. </w:t>
      </w:r>
      <w:r w:rsidR="00AA6FF3" w:rsidRPr="008C4A53">
        <w:rPr>
          <w:rFonts w:asciiTheme="majorBidi" w:hAnsiTheme="majorBidi" w:cstheme="majorBidi"/>
          <w:sz w:val="24"/>
          <w:szCs w:val="24"/>
          <w:lang w:val="en-GB"/>
        </w:rPr>
        <w:t xml:space="preserve">As </w:t>
      </w:r>
      <w:r w:rsidR="009278FF">
        <w:rPr>
          <w:rFonts w:asciiTheme="majorBidi" w:hAnsiTheme="majorBidi" w:cstheme="majorBidi"/>
          <w:sz w:val="24"/>
          <w:szCs w:val="24"/>
          <w:lang w:val="en-GB"/>
        </w:rPr>
        <w:t xml:space="preserve">Public Relations Officer I handle promotions and the online liaising with members and associates of the Law Society. </w:t>
      </w:r>
      <w:r w:rsidR="00AA6FF3" w:rsidRPr="008C4A53">
        <w:rPr>
          <w:rFonts w:asciiTheme="majorBidi" w:hAnsiTheme="majorBidi" w:cstheme="majorBidi"/>
          <w:sz w:val="24"/>
          <w:szCs w:val="24"/>
          <w:lang w:val="en-GB"/>
        </w:rPr>
        <w:t>I also take an active role in the plan</w:t>
      </w:r>
      <w:r w:rsidR="009278FF">
        <w:rPr>
          <w:rFonts w:asciiTheme="majorBidi" w:hAnsiTheme="majorBidi" w:cstheme="majorBidi"/>
          <w:sz w:val="24"/>
          <w:szCs w:val="24"/>
          <w:lang w:val="en-GB"/>
        </w:rPr>
        <w:t xml:space="preserve">ning, organising, and running of our events which are open to all members of the society and other law students attending </w:t>
      </w:r>
      <w:proofErr w:type="spellStart"/>
      <w:r w:rsidR="009278FF">
        <w:rPr>
          <w:rFonts w:asciiTheme="majorBidi" w:hAnsiTheme="majorBidi" w:cstheme="majorBidi"/>
          <w:sz w:val="24"/>
          <w:szCs w:val="24"/>
          <w:lang w:val="en-GB"/>
        </w:rPr>
        <w:t>May</w:t>
      </w:r>
      <w:r w:rsidR="002721CF">
        <w:rPr>
          <w:rFonts w:asciiTheme="majorBidi" w:hAnsiTheme="majorBidi" w:cstheme="majorBidi"/>
          <w:sz w:val="24"/>
          <w:szCs w:val="24"/>
          <w:lang w:val="en-GB"/>
        </w:rPr>
        <w:t>n</w:t>
      </w:r>
      <w:r w:rsidR="009278FF">
        <w:rPr>
          <w:rFonts w:asciiTheme="majorBidi" w:hAnsiTheme="majorBidi" w:cstheme="majorBidi"/>
          <w:sz w:val="24"/>
          <w:szCs w:val="24"/>
          <w:lang w:val="en-GB"/>
        </w:rPr>
        <w:t>ooth</w:t>
      </w:r>
      <w:proofErr w:type="spellEnd"/>
      <w:r w:rsidR="009278FF">
        <w:rPr>
          <w:rFonts w:asciiTheme="majorBidi" w:hAnsiTheme="majorBidi" w:cstheme="majorBidi"/>
          <w:sz w:val="24"/>
          <w:szCs w:val="24"/>
          <w:lang w:val="en-GB"/>
        </w:rPr>
        <w:t xml:space="preserve"> University</w:t>
      </w:r>
      <w:r w:rsidR="005924DA">
        <w:rPr>
          <w:rFonts w:asciiTheme="majorBidi" w:hAnsiTheme="majorBidi" w:cstheme="majorBidi"/>
          <w:sz w:val="24"/>
          <w:szCs w:val="24"/>
          <w:lang w:val="en-GB"/>
        </w:rPr>
        <w:t xml:space="preserve"> and beyond</w:t>
      </w:r>
      <w:r w:rsidR="009278FF">
        <w:rPr>
          <w:rFonts w:asciiTheme="majorBidi" w:hAnsiTheme="majorBidi" w:cstheme="majorBidi"/>
          <w:sz w:val="24"/>
          <w:szCs w:val="24"/>
          <w:lang w:val="en-GB"/>
        </w:rPr>
        <w:t xml:space="preserve">. </w:t>
      </w:r>
      <w:r w:rsidR="007A728C">
        <w:rPr>
          <w:rFonts w:asciiTheme="majorBidi" w:hAnsiTheme="majorBidi" w:cstheme="majorBidi"/>
          <w:sz w:val="24"/>
          <w:szCs w:val="24"/>
          <w:lang w:val="en-GB"/>
        </w:rPr>
        <w:t>In addition to this I also co-hosted our Law Career Fair, in early October, whe</w:t>
      </w:r>
      <w:r w:rsidR="00333B40">
        <w:rPr>
          <w:rFonts w:asciiTheme="majorBidi" w:hAnsiTheme="majorBidi" w:cstheme="majorBidi"/>
          <w:sz w:val="24"/>
          <w:szCs w:val="24"/>
          <w:lang w:val="en-GB"/>
        </w:rPr>
        <w:t>re we welcomed a number of</w:t>
      </w:r>
      <w:r w:rsidR="007A728C">
        <w:rPr>
          <w:rFonts w:asciiTheme="majorBidi" w:hAnsiTheme="majorBidi" w:cstheme="majorBidi"/>
          <w:sz w:val="24"/>
          <w:szCs w:val="24"/>
          <w:lang w:val="en-GB"/>
        </w:rPr>
        <w:t xml:space="preserve"> law and financial firms from across Ireland to speak to our members and provide information about their firms and what their programmes entail</w:t>
      </w:r>
      <w:r w:rsidRPr="008C4A53">
        <w:rPr>
          <w:rFonts w:asciiTheme="majorBidi" w:hAnsiTheme="majorBidi" w:cstheme="majorBidi"/>
          <w:sz w:val="24"/>
          <w:szCs w:val="24"/>
          <w:lang w:val="en-GB"/>
        </w:rPr>
        <w:t xml:space="preserve">. </w:t>
      </w:r>
      <w:r w:rsidR="006643ED" w:rsidRPr="008C4A53">
        <w:rPr>
          <w:rFonts w:asciiTheme="majorBidi" w:hAnsiTheme="majorBidi" w:cstheme="majorBidi"/>
          <w:sz w:val="24"/>
          <w:szCs w:val="24"/>
          <w:lang w:val="en-GB"/>
        </w:rPr>
        <w:t xml:space="preserve">This position has allowed me to gain hands on experience dealing </w:t>
      </w:r>
      <w:r w:rsidR="007A728C">
        <w:rPr>
          <w:rFonts w:asciiTheme="majorBidi" w:hAnsiTheme="majorBidi" w:cstheme="majorBidi"/>
          <w:sz w:val="24"/>
          <w:szCs w:val="24"/>
          <w:lang w:val="en-GB"/>
        </w:rPr>
        <w:t>with the public</w:t>
      </w:r>
      <w:r w:rsidR="006643ED" w:rsidRPr="008C4A53">
        <w:rPr>
          <w:rFonts w:asciiTheme="majorBidi" w:hAnsiTheme="majorBidi" w:cstheme="majorBidi"/>
          <w:sz w:val="24"/>
          <w:szCs w:val="24"/>
          <w:lang w:val="en-GB"/>
        </w:rPr>
        <w:t xml:space="preserve"> while exp</w:t>
      </w:r>
      <w:r w:rsidR="007A728C">
        <w:rPr>
          <w:rFonts w:asciiTheme="majorBidi" w:hAnsiTheme="majorBidi" w:cstheme="majorBidi"/>
          <w:sz w:val="24"/>
          <w:szCs w:val="24"/>
          <w:lang w:val="en-GB"/>
        </w:rPr>
        <w:t xml:space="preserve">osing me to varied areas of law and giving me an understanding into how a committee runs. </w:t>
      </w:r>
    </w:p>
    <w:p w:rsidR="004655BA" w:rsidRPr="008C4A53" w:rsidRDefault="004655BA" w:rsidP="006643ED">
      <w:pPr>
        <w:autoSpaceDE w:val="0"/>
        <w:autoSpaceDN w:val="0"/>
        <w:adjustRightInd w:val="0"/>
        <w:jc w:val="left"/>
        <w:rPr>
          <w:rFonts w:asciiTheme="majorBidi" w:hAnsiTheme="majorBidi" w:cstheme="majorBidi"/>
          <w:sz w:val="24"/>
          <w:szCs w:val="24"/>
        </w:rPr>
      </w:pPr>
    </w:p>
    <w:p w:rsidR="00081681" w:rsidRPr="008C4A53" w:rsidRDefault="00081681" w:rsidP="00081681">
      <w:pPr>
        <w:rPr>
          <w:rFonts w:asciiTheme="majorBidi" w:hAnsiTheme="majorBidi" w:cstheme="majorBidi"/>
          <w:sz w:val="24"/>
          <w:szCs w:val="24"/>
          <w:lang w:val="en-GB"/>
        </w:rPr>
      </w:pPr>
    </w:p>
    <w:p w:rsidR="00081681" w:rsidRPr="008C4A53" w:rsidRDefault="00081681" w:rsidP="00081681">
      <w:pPr>
        <w:rPr>
          <w:rFonts w:asciiTheme="majorBidi" w:hAnsiTheme="majorBidi" w:cstheme="majorBidi"/>
          <w:sz w:val="24"/>
          <w:szCs w:val="24"/>
          <w:lang w:val="en-GB"/>
        </w:rPr>
      </w:pPr>
    </w:p>
    <w:p w:rsidR="00081681" w:rsidRPr="008C4A53" w:rsidRDefault="00081681" w:rsidP="00081681">
      <w:pPr>
        <w:rPr>
          <w:rFonts w:asciiTheme="majorBidi" w:hAnsiTheme="majorBidi" w:cstheme="majorBidi"/>
          <w:b/>
          <w:sz w:val="24"/>
          <w:szCs w:val="24"/>
          <w:lang w:val="en-GB"/>
        </w:rPr>
      </w:pPr>
      <w:r w:rsidRPr="008C4A53">
        <w:rPr>
          <w:rFonts w:asciiTheme="majorBidi" w:hAnsiTheme="majorBidi" w:cstheme="majorBidi"/>
          <w:b/>
          <w:sz w:val="24"/>
          <w:szCs w:val="24"/>
          <w:lang w:val="en-GB"/>
        </w:rPr>
        <w:t>REFERENCES</w:t>
      </w:r>
    </w:p>
    <w:p w:rsidR="00081681" w:rsidRPr="008C4A53" w:rsidRDefault="00081681" w:rsidP="00081681">
      <w:pPr>
        <w:rPr>
          <w:rFonts w:asciiTheme="majorBidi" w:hAnsiTheme="majorBidi" w:cstheme="majorBidi"/>
          <w:sz w:val="24"/>
          <w:szCs w:val="24"/>
          <w:lang w:val="en-GB"/>
        </w:rPr>
      </w:pPr>
    </w:p>
    <w:p w:rsidR="00FF7B53" w:rsidRPr="008C4A53" w:rsidRDefault="00B17384" w:rsidP="00741751">
      <w:pPr>
        <w:rPr>
          <w:rFonts w:asciiTheme="majorBidi" w:hAnsiTheme="majorBidi" w:cstheme="majorBidi"/>
          <w:sz w:val="24"/>
          <w:szCs w:val="24"/>
        </w:rPr>
      </w:pPr>
      <w:r>
        <w:rPr>
          <w:rFonts w:asciiTheme="majorBidi" w:hAnsiTheme="majorBidi" w:cstheme="majorBidi"/>
          <w:sz w:val="24"/>
          <w:szCs w:val="24"/>
          <w:lang w:val="en-GB"/>
        </w:rPr>
        <w:t>Ms Ann Walsh</w:t>
      </w:r>
      <w:r w:rsidR="00741751" w:rsidRPr="008C4A53">
        <w:rPr>
          <w:rFonts w:asciiTheme="majorBidi" w:hAnsiTheme="majorBidi" w:cstheme="majorBidi"/>
          <w:sz w:val="24"/>
          <w:szCs w:val="24"/>
          <w:lang w:val="en-GB"/>
        </w:rPr>
        <w:t>,</w:t>
      </w:r>
      <w:r w:rsidR="00FF7B53" w:rsidRPr="008C4A53">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Manager of the Irish Cancer Society Shop, </w:t>
      </w:r>
      <w:proofErr w:type="spellStart"/>
      <w:r>
        <w:rPr>
          <w:rFonts w:asciiTheme="majorBidi" w:hAnsiTheme="majorBidi" w:cstheme="majorBidi"/>
          <w:sz w:val="24"/>
          <w:szCs w:val="24"/>
          <w:lang w:val="en-GB"/>
        </w:rPr>
        <w:t>Phibsborough</w:t>
      </w:r>
      <w:proofErr w:type="spellEnd"/>
      <w:r>
        <w:rPr>
          <w:rFonts w:asciiTheme="majorBidi" w:hAnsiTheme="majorBidi" w:cstheme="majorBidi"/>
          <w:sz w:val="24"/>
          <w:szCs w:val="24"/>
          <w:lang w:val="en-GB"/>
        </w:rPr>
        <w:t>, Dublin 7</w:t>
      </w:r>
      <w:r w:rsidR="00741751" w:rsidRPr="008C4A53">
        <w:rPr>
          <w:rFonts w:asciiTheme="majorBidi" w:hAnsiTheme="majorBidi" w:cstheme="majorBidi"/>
          <w:sz w:val="24"/>
          <w:szCs w:val="24"/>
          <w:lang w:val="en-GB"/>
        </w:rPr>
        <w:t xml:space="preserve">. </w:t>
      </w:r>
      <w:r w:rsidR="00DA7941">
        <w:rPr>
          <w:rFonts w:asciiTheme="majorBidi" w:hAnsiTheme="majorBidi" w:cstheme="majorBidi"/>
          <w:sz w:val="24"/>
          <w:szCs w:val="24"/>
        </w:rPr>
        <w:t>Tel: 087-136-2759; Email: walshann58@gmail.com</w:t>
      </w:r>
    </w:p>
    <w:p w:rsidR="00741751" w:rsidRDefault="00741751" w:rsidP="00741751">
      <w:pPr>
        <w:rPr>
          <w:rFonts w:asciiTheme="majorBidi" w:hAnsiTheme="majorBidi" w:cstheme="majorBidi"/>
          <w:sz w:val="24"/>
          <w:szCs w:val="24"/>
        </w:rPr>
      </w:pPr>
    </w:p>
    <w:p w:rsidR="00B17384" w:rsidRDefault="00B17384" w:rsidP="00741751">
      <w:pPr>
        <w:rPr>
          <w:rFonts w:asciiTheme="majorBidi" w:hAnsiTheme="majorBidi" w:cstheme="majorBidi"/>
          <w:sz w:val="24"/>
          <w:szCs w:val="24"/>
        </w:rPr>
      </w:pPr>
      <w:r>
        <w:rPr>
          <w:rFonts w:asciiTheme="majorBidi" w:hAnsiTheme="majorBidi" w:cstheme="majorBidi"/>
          <w:sz w:val="24"/>
          <w:szCs w:val="24"/>
        </w:rPr>
        <w:t xml:space="preserve">Dr Neil Maddox, Faculty of Law, </w:t>
      </w:r>
      <w:proofErr w:type="spellStart"/>
      <w:r>
        <w:rPr>
          <w:rFonts w:asciiTheme="majorBidi" w:hAnsiTheme="majorBidi" w:cstheme="majorBidi"/>
          <w:sz w:val="24"/>
          <w:szCs w:val="24"/>
        </w:rPr>
        <w:t>Maynooth</w:t>
      </w:r>
      <w:proofErr w:type="spellEnd"/>
      <w:r>
        <w:rPr>
          <w:rFonts w:asciiTheme="majorBidi" w:hAnsiTheme="majorBidi" w:cstheme="majorBidi"/>
          <w:sz w:val="24"/>
          <w:szCs w:val="24"/>
        </w:rPr>
        <w:t xml:space="preserve"> University Law Department. Tel: </w:t>
      </w:r>
      <w:r w:rsidR="002A4EC7" w:rsidRPr="002A4EC7">
        <w:rPr>
          <w:rFonts w:asciiTheme="majorBidi" w:hAnsiTheme="majorBidi" w:cstheme="majorBidi"/>
          <w:sz w:val="24"/>
          <w:szCs w:val="24"/>
        </w:rPr>
        <w:t>(01) 708 4569</w:t>
      </w:r>
      <w:r w:rsidR="002A4EC7">
        <w:rPr>
          <w:rFonts w:asciiTheme="majorBidi" w:hAnsiTheme="majorBidi" w:cstheme="majorBidi"/>
          <w:sz w:val="24"/>
          <w:szCs w:val="24"/>
        </w:rPr>
        <w:t xml:space="preserve">; Email: </w:t>
      </w:r>
      <w:r w:rsidR="002A4EC7" w:rsidRPr="002A4EC7">
        <w:rPr>
          <w:rFonts w:asciiTheme="majorBidi" w:hAnsiTheme="majorBidi" w:cstheme="majorBidi"/>
          <w:sz w:val="24"/>
          <w:szCs w:val="24"/>
        </w:rPr>
        <w:t>neil.maddox@nuim.ie</w:t>
      </w:r>
    </w:p>
    <w:p w:rsidR="002A4EC7" w:rsidRDefault="002A4EC7" w:rsidP="00741751">
      <w:pPr>
        <w:rPr>
          <w:rFonts w:asciiTheme="majorBidi" w:hAnsiTheme="majorBidi" w:cstheme="majorBidi"/>
          <w:sz w:val="24"/>
          <w:szCs w:val="24"/>
        </w:rPr>
      </w:pPr>
    </w:p>
    <w:p w:rsidR="002A4EC7" w:rsidRPr="008C4A53" w:rsidRDefault="002A4EC7" w:rsidP="00741751">
      <w:pPr>
        <w:rPr>
          <w:rFonts w:asciiTheme="majorBidi" w:hAnsiTheme="majorBidi" w:cstheme="majorBidi"/>
          <w:sz w:val="24"/>
          <w:szCs w:val="24"/>
        </w:rPr>
      </w:pPr>
      <w:r>
        <w:rPr>
          <w:rFonts w:asciiTheme="majorBidi" w:hAnsiTheme="majorBidi" w:cstheme="majorBidi"/>
          <w:sz w:val="24"/>
          <w:szCs w:val="24"/>
        </w:rPr>
        <w:t xml:space="preserve">Dr Brian Flanagan, Faculty of Law, </w:t>
      </w:r>
      <w:proofErr w:type="spellStart"/>
      <w:r>
        <w:rPr>
          <w:rFonts w:asciiTheme="majorBidi" w:hAnsiTheme="majorBidi" w:cstheme="majorBidi"/>
          <w:sz w:val="24"/>
          <w:szCs w:val="24"/>
        </w:rPr>
        <w:t>Maynooth</w:t>
      </w:r>
      <w:proofErr w:type="spellEnd"/>
      <w:r>
        <w:rPr>
          <w:rFonts w:asciiTheme="majorBidi" w:hAnsiTheme="majorBidi" w:cstheme="majorBidi"/>
          <w:sz w:val="24"/>
          <w:szCs w:val="24"/>
        </w:rPr>
        <w:t xml:space="preserve"> </w:t>
      </w:r>
      <w:r w:rsidR="00AB4A2A">
        <w:rPr>
          <w:rFonts w:asciiTheme="majorBidi" w:hAnsiTheme="majorBidi" w:cstheme="majorBidi"/>
          <w:sz w:val="24"/>
          <w:szCs w:val="24"/>
        </w:rPr>
        <w:t>University</w:t>
      </w:r>
      <w:r>
        <w:rPr>
          <w:rFonts w:asciiTheme="majorBidi" w:hAnsiTheme="majorBidi" w:cstheme="majorBidi"/>
          <w:sz w:val="24"/>
          <w:szCs w:val="24"/>
        </w:rPr>
        <w:t xml:space="preserve"> Law Department. Tel: </w:t>
      </w:r>
      <w:r w:rsidRPr="002A4EC7">
        <w:rPr>
          <w:rFonts w:asciiTheme="majorBidi" w:hAnsiTheme="majorBidi" w:cstheme="majorBidi"/>
          <w:sz w:val="24"/>
          <w:szCs w:val="24"/>
        </w:rPr>
        <w:t>(01) 708 4774</w:t>
      </w:r>
      <w:r>
        <w:rPr>
          <w:rFonts w:asciiTheme="majorBidi" w:hAnsiTheme="majorBidi" w:cstheme="majorBidi"/>
          <w:sz w:val="24"/>
          <w:szCs w:val="24"/>
        </w:rPr>
        <w:t xml:space="preserve">; Email: </w:t>
      </w:r>
      <w:r w:rsidRPr="002A4EC7">
        <w:rPr>
          <w:rFonts w:asciiTheme="majorBidi" w:hAnsiTheme="majorBidi" w:cstheme="majorBidi"/>
          <w:sz w:val="24"/>
          <w:szCs w:val="24"/>
        </w:rPr>
        <w:t>brian.flanagan@nuim.ie</w:t>
      </w:r>
      <w:r>
        <w:rPr>
          <w:rFonts w:asciiTheme="majorBidi" w:hAnsiTheme="majorBidi" w:cstheme="majorBidi"/>
          <w:sz w:val="24"/>
          <w:szCs w:val="24"/>
        </w:rPr>
        <w:t xml:space="preserve"> </w:t>
      </w:r>
    </w:p>
    <w:p w:rsidR="002A4EC7" w:rsidRDefault="002A4EC7" w:rsidP="00741751">
      <w:pPr>
        <w:rPr>
          <w:rFonts w:asciiTheme="majorBidi" w:hAnsiTheme="majorBidi" w:cstheme="majorBidi"/>
          <w:sz w:val="24"/>
          <w:szCs w:val="24"/>
        </w:rPr>
      </w:pPr>
    </w:p>
    <w:p w:rsidR="00741751" w:rsidRPr="008C4A53" w:rsidRDefault="00741751" w:rsidP="00741751">
      <w:pPr>
        <w:rPr>
          <w:rFonts w:asciiTheme="majorBidi" w:hAnsiTheme="majorBidi" w:cstheme="majorBidi"/>
          <w:sz w:val="24"/>
          <w:szCs w:val="24"/>
        </w:rPr>
      </w:pPr>
      <w:r w:rsidRPr="008C4A53">
        <w:rPr>
          <w:rFonts w:asciiTheme="majorBidi" w:hAnsiTheme="majorBidi" w:cstheme="majorBidi"/>
          <w:sz w:val="24"/>
          <w:szCs w:val="24"/>
        </w:rPr>
        <w:t>Additional references and writing samples are available upon request.</w:t>
      </w:r>
    </w:p>
    <w:p w:rsidR="00741751" w:rsidRPr="008C4A53" w:rsidRDefault="00741751" w:rsidP="00741751">
      <w:pPr>
        <w:rPr>
          <w:rFonts w:asciiTheme="majorBidi" w:hAnsiTheme="majorBidi" w:cstheme="majorBidi"/>
          <w:sz w:val="24"/>
          <w:szCs w:val="24"/>
        </w:rPr>
      </w:pPr>
    </w:p>
    <w:sectPr w:rsidR="00741751" w:rsidRPr="008C4A53" w:rsidSect="00D5035F">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AB2" w:rsidRDefault="00060AB2" w:rsidP="00D5035F">
      <w:r>
        <w:separator/>
      </w:r>
    </w:p>
  </w:endnote>
  <w:endnote w:type="continuationSeparator" w:id="0">
    <w:p w:rsidR="00060AB2" w:rsidRDefault="00060AB2" w:rsidP="00D5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479" w:rsidRPr="00D5035F" w:rsidRDefault="00866479" w:rsidP="00D5035F">
    <w:pPr>
      <w:pStyle w:val="Footer"/>
      <w:spacing w:line="276" w:lineRule="auto"/>
      <w:jc w:val="right"/>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AB2" w:rsidRDefault="00060AB2" w:rsidP="00D5035F">
      <w:r>
        <w:separator/>
      </w:r>
    </w:p>
  </w:footnote>
  <w:footnote w:type="continuationSeparator" w:id="0">
    <w:p w:rsidR="00060AB2" w:rsidRDefault="00060AB2" w:rsidP="00D50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61833"/>
    <w:multiLevelType w:val="multilevel"/>
    <w:tmpl w:val="ABFA1AA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04C3530"/>
    <w:multiLevelType w:val="hybridMultilevel"/>
    <w:tmpl w:val="08261D6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6A55CDD"/>
    <w:multiLevelType w:val="multilevel"/>
    <w:tmpl w:val="042C47B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192B25"/>
    <w:multiLevelType w:val="hybridMultilevel"/>
    <w:tmpl w:val="D900902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6C5566E"/>
    <w:multiLevelType w:val="hybridMultilevel"/>
    <w:tmpl w:val="000C2F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A3E0894"/>
    <w:multiLevelType w:val="hybridMultilevel"/>
    <w:tmpl w:val="3C0AB492"/>
    <w:lvl w:ilvl="0" w:tplc="18090005">
      <w:start w:val="1"/>
      <w:numFmt w:val="bullet"/>
      <w:lvlText w:val=""/>
      <w:lvlJc w:val="left"/>
      <w:pPr>
        <w:ind w:left="644" w:hanging="360"/>
      </w:pPr>
      <w:rPr>
        <w:rFonts w:ascii="Wingdings" w:hAnsi="Wingdings" w:hint="default"/>
      </w:rPr>
    </w:lvl>
    <w:lvl w:ilvl="1" w:tplc="18090003" w:tentative="1">
      <w:start w:val="1"/>
      <w:numFmt w:val="bullet"/>
      <w:lvlText w:val="o"/>
      <w:lvlJc w:val="left"/>
      <w:pPr>
        <w:ind w:left="1574" w:hanging="360"/>
      </w:pPr>
      <w:rPr>
        <w:rFonts w:ascii="Courier New" w:hAnsi="Courier New" w:cs="Courier New" w:hint="default"/>
      </w:rPr>
    </w:lvl>
    <w:lvl w:ilvl="2" w:tplc="18090005" w:tentative="1">
      <w:start w:val="1"/>
      <w:numFmt w:val="bullet"/>
      <w:lvlText w:val=""/>
      <w:lvlJc w:val="left"/>
      <w:pPr>
        <w:ind w:left="2294" w:hanging="360"/>
      </w:pPr>
      <w:rPr>
        <w:rFonts w:ascii="Wingdings" w:hAnsi="Wingdings" w:cs="Wingdings" w:hint="default"/>
      </w:rPr>
    </w:lvl>
    <w:lvl w:ilvl="3" w:tplc="18090001" w:tentative="1">
      <w:start w:val="1"/>
      <w:numFmt w:val="bullet"/>
      <w:lvlText w:val=""/>
      <w:lvlJc w:val="left"/>
      <w:pPr>
        <w:ind w:left="3014" w:hanging="360"/>
      </w:pPr>
      <w:rPr>
        <w:rFonts w:ascii="Symbol" w:hAnsi="Symbol" w:cs="Symbol" w:hint="default"/>
      </w:rPr>
    </w:lvl>
    <w:lvl w:ilvl="4" w:tplc="18090003" w:tentative="1">
      <w:start w:val="1"/>
      <w:numFmt w:val="bullet"/>
      <w:lvlText w:val="o"/>
      <w:lvlJc w:val="left"/>
      <w:pPr>
        <w:ind w:left="3734" w:hanging="360"/>
      </w:pPr>
      <w:rPr>
        <w:rFonts w:ascii="Courier New" w:hAnsi="Courier New" w:cs="Courier New" w:hint="default"/>
      </w:rPr>
    </w:lvl>
    <w:lvl w:ilvl="5" w:tplc="18090005" w:tentative="1">
      <w:start w:val="1"/>
      <w:numFmt w:val="bullet"/>
      <w:lvlText w:val=""/>
      <w:lvlJc w:val="left"/>
      <w:pPr>
        <w:ind w:left="4454" w:hanging="360"/>
      </w:pPr>
      <w:rPr>
        <w:rFonts w:ascii="Wingdings" w:hAnsi="Wingdings" w:cs="Wingdings" w:hint="default"/>
      </w:rPr>
    </w:lvl>
    <w:lvl w:ilvl="6" w:tplc="18090001" w:tentative="1">
      <w:start w:val="1"/>
      <w:numFmt w:val="bullet"/>
      <w:lvlText w:val=""/>
      <w:lvlJc w:val="left"/>
      <w:pPr>
        <w:ind w:left="5174" w:hanging="360"/>
      </w:pPr>
      <w:rPr>
        <w:rFonts w:ascii="Symbol" w:hAnsi="Symbol" w:cs="Symbol" w:hint="default"/>
      </w:rPr>
    </w:lvl>
    <w:lvl w:ilvl="7" w:tplc="18090003" w:tentative="1">
      <w:start w:val="1"/>
      <w:numFmt w:val="bullet"/>
      <w:lvlText w:val="o"/>
      <w:lvlJc w:val="left"/>
      <w:pPr>
        <w:ind w:left="5894" w:hanging="360"/>
      </w:pPr>
      <w:rPr>
        <w:rFonts w:ascii="Courier New" w:hAnsi="Courier New" w:cs="Courier New" w:hint="default"/>
      </w:rPr>
    </w:lvl>
    <w:lvl w:ilvl="8" w:tplc="18090005" w:tentative="1">
      <w:start w:val="1"/>
      <w:numFmt w:val="bullet"/>
      <w:lvlText w:val=""/>
      <w:lvlJc w:val="left"/>
      <w:pPr>
        <w:ind w:left="6614" w:hanging="360"/>
      </w:pPr>
      <w:rPr>
        <w:rFonts w:ascii="Wingdings" w:hAnsi="Wingdings" w:cs="Wingdings" w:hint="default"/>
      </w:rPr>
    </w:lvl>
  </w:abstractNum>
  <w:abstractNum w:abstractNumId="6" w15:restartNumberingAfterBreak="0">
    <w:nsid w:val="7B123E99"/>
    <w:multiLevelType w:val="hybridMultilevel"/>
    <w:tmpl w:val="966C47D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35F"/>
    <w:rsid w:val="0002060D"/>
    <w:rsid w:val="00060AB2"/>
    <w:rsid w:val="00065E97"/>
    <w:rsid w:val="00065F03"/>
    <w:rsid w:val="00081681"/>
    <w:rsid w:val="00126DCD"/>
    <w:rsid w:val="001E42B1"/>
    <w:rsid w:val="001F7F0E"/>
    <w:rsid w:val="00205A75"/>
    <w:rsid w:val="002721CF"/>
    <w:rsid w:val="002812C8"/>
    <w:rsid w:val="00287C33"/>
    <w:rsid w:val="002A4EC7"/>
    <w:rsid w:val="002B3106"/>
    <w:rsid w:val="002C7ADD"/>
    <w:rsid w:val="002F240B"/>
    <w:rsid w:val="002F78EA"/>
    <w:rsid w:val="00301DBA"/>
    <w:rsid w:val="003214D0"/>
    <w:rsid w:val="00333B40"/>
    <w:rsid w:val="00351D7E"/>
    <w:rsid w:val="00364040"/>
    <w:rsid w:val="003E12F2"/>
    <w:rsid w:val="003F09CC"/>
    <w:rsid w:val="00427859"/>
    <w:rsid w:val="0044747C"/>
    <w:rsid w:val="004655BA"/>
    <w:rsid w:val="00493241"/>
    <w:rsid w:val="005924DA"/>
    <w:rsid w:val="00634225"/>
    <w:rsid w:val="006643ED"/>
    <w:rsid w:val="0066732A"/>
    <w:rsid w:val="006954C8"/>
    <w:rsid w:val="006E5F0D"/>
    <w:rsid w:val="006F47CC"/>
    <w:rsid w:val="006F6480"/>
    <w:rsid w:val="0072029C"/>
    <w:rsid w:val="007255DC"/>
    <w:rsid w:val="00726A84"/>
    <w:rsid w:val="00737250"/>
    <w:rsid w:val="00741751"/>
    <w:rsid w:val="0076663C"/>
    <w:rsid w:val="0077679D"/>
    <w:rsid w:val="007A728C"/>
    <w:rsid w:val="007B209C"/>
    <w:rsid w:val="007B7C3D"/>
    <w:rsid w:val="007D35A8"/>
    <w:rsid w:val="0080451B"/>
    <w:rsid w:val="00834F61"/>
    <w:rsid w:val="008358B3"/>
    <w:rsid w:val="00866479"/>
    <w:rsid w:val="008707BE"/>
    <w:rsid w:val="008869BA"/>
    <w:rsid w:val="008C4A53"/>
    <w:rsid w:val="008E7FA6"/>
    <w:rsid w:val="008F18BA"/>
    <w:rsid w:val="0091304D"/>
    <w:rsid w:val="009278FF"/>
    <w:rsid w:val="00963C63"/>
    <w:rsid w:val="009656A2"/>
    <w:rsid w:val="009755F7"/>
    <w:rsid w:val="009A24AF"/>
    <w:rsid w:val="009C0896"/>
    <w:rsid w:val="00A2091C"/>
    <w:rsid w:val="00A7424F"/>
    <w:rsid w:val="00AA12E1"/>
    <w:rsid w:val="00AA6FF3"/>
    <w:rsid w:val="00AB4A2A"/>
    <w:rsid w:val="00AD5B1B"/>
    <w:rsid w:val="00AF77B0"/>
    <w:rsid w:val="00B17384"/>
    <w:rsid w:val="00B75460"/>
    <w:rsid w:val="00B86A8E"/>
    <w:rsid w:val="00BB2273"/>
    <w:rsid w:val="00BE7B6B"/>
    <w:rsid w:val="00BF2AA2"/>
    <w:rsid w:val="00C42CCE"/>
    <w:rsid w:val="00C5263F"/>
    <w:rsid w:val="00C56704"/>
    <w:rsid w:val="00C82DF5"/>
    <w:rsid w:val="00C85412"/>
    <w:rsid w:val="00D37021"/>
    <w:rsid w:val="00D5035F"/>
    <w:rsid w:val="00DA7941"/>
    <w:rsid w:val="00E22633"/>
    <w:rsid w:val="00E56123"/>
    <w:rsid w:val="00E576E8"/>
    <w:rsid w:val="00E720C4"/>
    <w:rsid w:val="00E95680"/>
    <w:rsid w:val="00E9718C"/>
    <w:rsid w:val="00EE57FB"/>
    <w:rsid w:val="00EE74A1"/>
    <w:rsid w:val="00F11FAF"/>
    <w:rsid w:val="00F51A3F"/>
    <w:rsid w:val="00F858E1"/>
    <w:rsid w:val="00FB10F3"/>
    <w:rsid w:val="00FC3912"/>
    <w:rsid w:val="00FF65E9"/>
    <w:rsid w:val="00FF7B53"/>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3A216-4B7C-4926-AA42-6EE311AD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35F"/>
    <w:pPr>
      <w:spacing w:after="0" w:line="240" w:lineRule="auto"/>
      <w:jc w:val="both"/>
    </w:pPr>
    <w:rPr>
      <w:rFonts w:ascii="Arial" w:hAnsi="Arial"/>
    </w:rPr>
  </w:style>
  <w:style w:type="paragraph" w:styleId="Heading5">
    <w:name w:val="heading 5"/>
    <w:basedOn w:val="Normal"/>
    <w:next w:val="Normal"/>
    <w:link w:val="Heading5Char"/>
    <w:uiPriority w:val="99"/>
    <w:qFormat/>
    <w:rsid w:val="00E22633"/>
    <w:pPr>
      <w:keepNext/>
      <w:jc w:val="left"/>
      <w:outlineLvl w:val="4"/>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35F"/>
    <w:pPr>
      <w:tabs>
        <w:tab w:val="center" w:pos="4513"/>
        <w:tab w:val="right" w:pos="9026"/>
      </w:tabs>
    </w:pPr>
  </w:style>
  <w:style w:type="character" w:customStyle="1" w:styleId="HeaderChar">
    <w:name w:val="Header Char"/>
    <w:basedOn w:val="DefaultParagraphFont"/>
    <w:link w:val="Header"/>
    <w:uiPriority w:val="99"/>
    <w:rsid w:val="00D5035F"/>
  </w:style>
  <w:style w:type="paragraph" w:styleId="Footer">
    <w:name w:val="footer"/>
    <w:basedOn w:val="Normal"/>
    <w:link w:val="FooterChar"/>
    <w:uiPriority w:val="99"/>
    <w:unhideWhenUsed/>
    <w:rsid w:val="00D5035F"/>
    <w:pPr>
      <w:tabs>
        <w:tab w:val="center" w:pos="4513"/>
        <w:tab w:val="right" w:pos="9026"/>
      </w:tabs>
    </w:pPr>
  </w:style>
  <w:style w:type="character" w:customStyle="1" w:styleId="FooterChar">
    <w:name w:val="Footer Char"/>
    <w:basedOn w:val="DefaultParagraphFont"/>
    <w:link w:val="Footer"/>
    <w:uiPriority w:val="99"/>
    <w:rsid w:val="00D5035F"/>
  </w:style>
  <w:style w:type="paragraph" w:styleId="ListParagraph">
    <w:name w:val="List Paragraph"/>
    <w:basedOn w:val="Normal"/>
    <w:uiPriority w:val="99"/>
    <w:qFormat/>
    <w:rsid w:val="00D5035F"/>
    <w:pPr>
      <w:spacing w:after="240"/>
      <w:ind w:left="720"/>
    </w:pPr>
  </w:style>
  <w:style w:type="character" w:styleId="Hyperlink">
    <w:name w:val="Hyperlink"/>
    <w:basedOn w:val="DefaultParagraphFont"/>
    <w:uiPriority w:val="99"/>
    <w:unhideWhenUsed/>
    <w:rsid w:val="00E720C4"/>
    <w:rPr>
      <w:color w:val="0000FF" w:themeColor="hyperlink"/>
      <w:u w:val="single"/>
    </w:rPr>
  </w:style>
  <w:style w:type="character" w:customStyle="1" w:styleId="Heading5Char">
    <w:name w:val="Heading 5 Char"/>
    <w:basedOn w:val="DefaultParagraphFont"/>
    <w:link w:val="Heading5"/>
    <w:uiPriority w:val="99"/>
    <w:rsid w:val="00E22633"/>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80451B"/>
    <w:rPr>
      <w:rFonts w:ascii="Tahoma" w:hAnsi="Tahoma" w:cs="Tahoma"/>
      <w:sz w:val="16"/>
      <w:szCs w:val="16"/>
    </w:rPr>
  </w:style>
  <w:style w:type="character" w:customStyle="1" w:styleId="BalloonTextChar">
    <w:name w:val="Balloon Text Char"/>
    <w:basedOn w:val="DefaultParagraphFont"/>
    <w:link w:val="BalloonText"/>
    <w:uiPriority w:val="99"/>
    <w:semiHidden/>
    <w:rsid w:val="0080451B"/>
    <w:rPr>
      <w:rFonts w:ascii="Tahoma" w:hAnsi="Tahoma" w:cs="Tahoma"/>
      <w:sz w:val="16"/>
      <w:szCs w:val="16"/>
    </w:rPr>
  </w:style>
  <w:style w:type="character" w:styleId="CommentReference">
    <w:name w:val="annotation reference"/>
    <w:basedOn w:val="DefaultParagraphFont"/>
    <w:uiPriority w:val="99"/>
    <w:semiHidden/>
    <w:unhideWhenUsed/>
    <w:rsid w:val="0080451B"/>
    <w:rPr>
      <w:sz w:val="16"/>
      <w:szCs w:val="16"/>
    </w:rPr>
  </w:style>
  <w:style w:type="paragraph" w:styleId="CommentText">
    <w:name w:val="annotation text"/>
    <w:basedOn w:val="Normal"/>
    <w:link w:val="CommentTextChar"/>
    <w:uiPriority w:val="99"/>
    <w:semiHidden/>
    <w:unhideWhenUsed/>
    <w:rsid w:val="0080451B"/>
    <w:rPr>
      <w:sz w:val="20"/>
      <w:szCs w:val="20"/>
    </w:rPr>
  </w:style>
  <w:style w:type="character" w:customStyle="1" w:styleId="CommentTextChar">
    <w:name w:val="Comment Text Char"/>
    <w:basedOn w:val="DefaultParagraphFont"/>
    <w:link w:val="CommentText"/>
    <w:uiPriority w:val="99"/>
    <w:semiHidden/>
    <w:rsid w:val="0080451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0451B"/>
    <w:rPr>
      <w:b/>
      <w:bCs/>
    </w:rPr>
  </w:style>
  <w:style w:type="character" w:customStyle="1" w:styleId="CommentSubjectChar">
    <w:name w:val="Comment Subject Char"/>
    <w:basedOn w:val="CommentTextChar"/>
    <w:link w:val="CommentSubject"/>
    <w:uiPriority w:val="99"/>
    <w:semiHidden/>
    <w:rsid w:val="0080451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CFF6A-E8C3-4209-968A-E1F47281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Walsh</dc:creator>
  <cp:lastModifiedBy>luke walsh</cp:lastModifiedBy>
  <cp:revision>8</cp:revision>
  <dcterms:created xsi:type="dcterms:W3CDTF">2016-10-11T13:40:00Z</dcterms:created>
  <dcterms:modified xsi:type="dcterms:W3CDTF">2016-10-11T15:25:00Z</dcterms:modified>
</cp:coreProperties>
</file>