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1E4D6" w14:textId="77777777" w:rsidR="000005C9" w:rsidRPr="000005C9" w:rsidRDefault="000005C9" w:rsidP="000005C9">
      <w:pPr>
        <w:spacing w:after="0"/>
        <w:jc w:val="center"/>
        <w:rPr>
          <w:rFonts w:ascii="Arial" w:hAnsi="Arial" w:cs="Arial"/>
          <w:b/>
          <w:sz w:val="24"/>
          <w:szCs w:val="24"/>
          <w:lang w:val="en-GB"/>
        </w:rPr>
      </w:pPr>
      <w:r w:rsidRPr="000005C9">
        <w:rPr>
          <w:rFonts w:ascii="Arial" w:hAnsi="Arial" w:cs="Arial"/>
          <w:b/>
          <w:sz w:val="24"/>
          <w:szCs w:val="24"/>
          <w:lang w:val="en-GB"/>
        </w:rPr>
        <w:t xml:space="preserve">Niall Donnelly </w:t>
      </w:r>
    </w:p>
    <w:p w14:paraId="1A34B086" w14:textId="77777777" w:rsidR="000005C9" w:rsidRPr="000005C9" w:rsidRDefault="000005C9" w:rsidP="000005C9">
      <w:pPr>
        <w:spacing w:after="0"/>
        <w:jc w:val="center"/>
        <w:rPr>
          <w:rFonts w:ascii="Arial" w:hAnsi="Arial" w:cs="Arial"/>
          <w:b/>
          <w:sz w:val="24"/>
          <w:szCs w:val="24"/>
          <w:lang w:val="en-GB"/>
        </w:rPr>
      </w:pPr>
      <w:r w:rsidRPr="000005C9">
        <w:rPr>
          <w:rFonts w:ascii="Arial" w:hAnsi="Arial" w:cs="Arial"/>
          <w:b/>
          <w:sz w:val="24"/>
          <w:szCs w:val="24"/>
          <w:lang w:val="en-GB"/>
        </w:rPr>
        <w:t>45 Church Gate, Station Road, Wicklow</w:t>
      </w:r>
    </w:p>
    <w:p w14:paraId="7264C2CB" w14:textId="77777777" w:rsidR="000005C9" w:rsidRPr="000005C9" w:rsidRDefault="000005C9" w:rsidP="000005C9">
      <w:pPr>
        <w:spacing w:after="0"/>
        <w:jc w:val="center"/>
        <w:rPr>
          <w:rFonts w:ascii="Arial" w:hAnsi="Arial" w:cs="Arial"/>
          <w:b/>
          <w:sz w:val="24"/>
          <w:szCs w:val="24"/>
          <w:lang w:val="en-GB"/>
        </w:rPr>
      </w:pPr>
      <w:r w:rsidRPr="000005C9">
        <w:rPr>
          <w:rFonts w:ascii="Arial" w:hAnsi="Arial" w:cs="Arial"/>
          <w:b/>
          <w:sz w:val="24"/>
          <w:szCs w:val="24"/>
          <w:lang w:val="en-GB"/>
        </w:rPr>
        <w:t>Phone: 0874012520</w:t>
      </w:r>
    </w:p>
    <w:p w14:paraId="1E91D5D7" w14:textId="77777777" w:rsidR="000005C9" w:rsidRPr="000005C9" w:rsidRDefault="000005C9" w:rsidP="000005C9">
      <w:pPr>
        <w:pBdr>
          <w:bottom w:val="single" w:sz="12" w:space="1" w:color="auto"/>
        </w:pBdr>
        <w:spacing w:after="0"/>
        <w:jc w:val="center"/>
        <w:rPr>
          <w:rFonts w:ascii="Arial" w:hAnsi="Arial" w:cs="Arial"/>
          <w:b/>
          <w:sz w:val="24"/>
          <w:szCs w:val="24"/>
          <w:lang w:val="en-GB"/>
        </w:rPr>
      </w:pPr>
      <w:r w:rsidRPr="000005C9">
        <w:rPr>
          <w:rFonts w:ascii="Arial" w:hAnsi="Arial" w:cs="Arial"/>
          <w:b/>
          <w:sz w:val="24"/>
          <w:szCs w:val="24"/>
          <w:lang w:val="en-GB"/>
        </w:rPr>
        <w:t>Email: nialldonnelly6@gmail.com</w:t>
      </w:r>
    </w:p>
    <w:p w14:paraId="5BC568C1" w14:textId="77777777" w:rsidR="000005C9" w:rsidRPr="000005C9" w:rsidRDefault="000005C9" w:rsidP="000005C9">
      <w:pPr>
        <w:spacing w:after="0"/>
        <w:jc w:val="both"/>
        <w:rPr>
          <w:rFonts w:ascii="Arial" w:hAnsi="Arial" w:cs="Arial"/>
          <w:b/>
          <w:sz w:val="24"/>
          <w:szCs w:val="24"/>
          <w:u w:val="single"/>
          <w:lang w:val="en-GB"/>
        </w:rPr>
      </w:pPr>
    </w:p>
    <w:p w14:paraId="3F50912D" w14:textId="77777777" w:rsidR="000005C9" w:rsidRPr="000005C9" w:rsidRDefault="000005C9" w:rsidP="000005C9">
      <w:pPr>
        <w:spacing w:after="0"/>
        <w:jc w:val="both"/>
        <w:rPr>
          <w:rFonts w:ascii="Arial" w:hAnsi="Arial" w:cs="Arial"/>
          <w:b/>
          <w:sz w:val="24"/>
          <w:szCs w:val="24"/>
          <w:u w:val="single"/>
          <w:lang w:val="en-GB"/>
        </w:rPr>
      </w:pPr>
      <w:r w:rsidRPr="000005C9">
        <w:rPr>
          <w:rFonts w:ascii="Arial" w:hAnsi="Arial" w:cs="Arial"/>
          <w:b/>
          <w:sz w:val="24"/>
          <w:szCs w:val="24"/>
          <w:u w:val="single"/>
          <w:lang w:val="en-GB"/>
        </w:rPr>
        <w:t xml:space="preserve">EDUCATION </w:t>
      </w:r>
    </w:p>
    <w:p w14:paraId="10DE35C1" w14:textId="77777777" w:rsidR="000005C9" w:rsidRPr="000005C9" w:rsidRDefault="000005C9" w:rsidP="000005C9">
      <w:pPr>
        <w:spacing w:after="0"/>
        <w:jc w:val="both"/>
        <w:rPr>
          <w:rFonts w:ascii="Arial" w:hAnsi="Arial" w:cs="Arial"/>
          <w:b/>
          <w:sz w:val="24"/>
          <w:szCs w:val="24"/>
          <w:lang w:val="en-GB"/>
        </w:rPr>
      </w:pPr>
      <w:r w:rsidRPr="000005C9">
        <w:rPr>
          <w:rFonts w:ascii="Arial" w:hAnsi="Arial" w:cs="Arial"/>
          <w:b/>
          <w:sz w:val="24"/>
          <w:szCs w:val="24"/>
          <w:lang w:val="en-GB"/>
        </w:rPr>
        <w:t>De La Salle, Wicklow</w:t>
      </w:r>
    </w:p>
    <w:p w14:paraId="37C0EEC0" w14:textId="77777777" w:rsidR="000005C9" w:rsidRPr="000005C9" w:rsidRDefault="000005C9" w:rsidP="000005C9">
      <w:pPr>
        <w:spacing w:after="0"/>
        <w:jc w:val="both"/>
        <w:rPr>
          <w:rFonts w:ascii="Arial" w:hAnsi="Arial" w:cs="Arial"/>
          <w:b/>
          <w:sz w:val="24"/>
          <w:szCs w:val="24"/>
          <w:lang w:val="en-GB"/>
        </w:rPr>
      </w:pPr>
      <w:r w:rsidRPr="000005C9">
        <w:rPr>
          <w:rFonts w:ascii="Arial" w:hAnsi="Arial" w:cs="Arial"/>
          <w:b/>
          <w:sz w:val="24"/>
          <w:szCs w:val="24"/>
          <w:lang w:val="en-GB"/>
        </w:rPr>
        <w:t>September 2009 – June 2012</w:t>
      </w:r>
    </w:p>
    <w:p w14:paraId="7F941A15" w14:textId="77777777" w:rsidR="000005C9" w:rsidRPr="000005C9" w:rsidRDefault="000005C9" w:rsidP="000005C9">
      <w:pPr>
        <w:spacing w:after="0"/>
        <w:jc w:val="both"/>
        <w:rPr>
          <w:rFonts w:ascii="Arial" w:hAnsi="Arial" w:cs="Arial"/>
          <w:b/>
          <w:sz w:val="24"/>
          <w:szCs w:val="24"/>
          <w:lang w:val="en-GB"/>
        </w:rPr>
      </w:pPr>
    </w:p>
    <w:p w14:paraId="6FB98BC4" w14:textId="77777777" w:rsidR="000005C9" w:rsidRPr="000005C9" w:rsidRDefault="000005C9" w:rsidP="000005C9">
      <w:pPr>
        <w:spacing w:after="0"/>
        <w:jc w:val="both"/>
        <w:rPr>
          <w:rFonts w:ascii="Arial" w:hAnsi="Arial" w:cs="Arial"/>
          <w:b/>
          <w:sz w:val="24"/>
          <w:szCs w:val="24"/>
          <w:lang w:val="en-GB"/>
        </w:rPr>
      </w:pPr>
      <w:r w:rsidRPr="000005C9">
        <w:rPr>
          <w:rFonts w:ascii="Arial" w:hAnsi="Arial" w:cs="Arial"/>
          <w:b/>
          <w:sz w:val="24"/>
          <w:szCs w:val="24"/>
          <w:lang w:val="en-GB"/>
        </w:rPr>
        <w:t>East Glendalough School, Wicklow</w:t>
      </w:r>
    </w:p>
    <w:p w14:paraId="3C33CD06" w14:textId="77777777" w:rsidR="000005C9" w:rsidRPr="000005C9" w:rsidRDefault="000005C9" w:rsidP="000005C9">
      <w:pPr>
        <w:spacing w:after="0"/>
        <w:jc w:val="both"/>
        <w:rPr>
          <w:rFonts w:ascii="Arial" w:hAnsi="Arial" w:cs="Arial"/>
          <w:b/>
          <w:sz w:val="24"/>
          <w:szCs w:val="24"/>
          <w:lang w:val="en-GB"/>
        </w:rPr>
      </w:pPr>
      <w:r w:rsidRPr="000005C9">
        <w:rPr>
          <w:rFonts w:ascii="Arial" w:hAnsi="Arial" w:cs="Arial"/>
          <w:b/>
          <w:sz w:val="24"/>
          <w:szCs w:val="24"/>
          <w:lang w:val="en-GB"/>
        </w:rPr>
        <w:t>September 2012 – June 2015</w:t>
      </w:r>
    </w:p>
    <w:p w14:paraId="2A4D2B89" w14:textId="45D30D40" w:rsidR="000005C9" w:rsidRPr="000005C9" w:rsidRDefault="000005C9" w:rsidP="000005C9">
      <w:pPr>
        <w:spacing w:after="0"/>
        <w:jc w:val="both"/>
        <w:rPr>
          <w:rFonts w:ascii="Arial" w:hAnsi="Arial" w:cs="Arial"/>
          <w:sz w:val="24"/>
          <w:szCs w:val="24"/>
          <w:lang w:val="en-GB"/>
        </w:rPr>
      </w:pPr>
      <w:r w:rsidRPr="000005C9">
        <w:rPr>
          <w:rFonts w:ascii="Arial" w:hAnsi="Arial" w:cs="Arial"/>
          <w:sz w:val="24"/>
          <w:szCs w:val="24"/>
          <w:lang w:val="en-GB"/>
        </w:rPr>
        <w:t>I completed the Leaving C</w:t>
      </w:r>
      <w:r w:rsidR="001D1F8D">
        <w:rPr>
          <w:rFonts w:ascii="Arial" w:hAnsi="Arial" w:cs="Arial"/>
          <w:sz w:val="24"/>
          <w:szCs w:val="24"/>
          <w:lang w:val="en-GB"/>
        </w:rPr>
        <w:t>ertificate in 2015 achieving 460</w:t>
      </w:r>
      <w:r w:rsidRPr="000005C9">
        <w:rPr>
          <w:rFonts w:ascii="Arial" w:hAnsi="Arial" w:cs="Arial"/>
          <w:sz w:val="24"/>
          <w:szCs w:val="24"/>
          <w:lang w:val="en-GB"/>
        </w:rPr>
        <w:t xml:space="preserve"> points. </w:t>
      </w:r>
    </w:p>
    <w:p w14:paraId="6D8BDDC4" w14:textId="77777777" w:rsidR="000005C9" w:rsidRPr="000005C9" w:rsidRDefault="000005C9" w:rsidP="000005C9">
      <w:pPr>
        <w:spacing w:after="0"/>
        <w:jc w:val="both"/>
        <w:rPr>
          <w:rFonts w:ascii="Arial" w:hAnsi="Arial" w:cs="Arial"/>
          <w:sz w:val="24"/>
          <w:szCs w:val="24"/>
          <w:lang w:val="en-GB"/>
        </w:rPr>
      </w:pPr>
    </w:p>
    <w:p w14:paraId="29C78E7B" w14:textId="77777777" w:rsidR="000005C9" w:rsidRPr="000005C9" w:rsidRDefault="000005C9" w:rsidP="000005C9">
      <w:pPr>
        <w:spacing w:after="0"/>
        <w:jc w:val="both"/>
        <w:rPr>
          <w:rFonts w:ascii="Arial" w:hAnsi="Arial" w:cs="Arial"/>
          <w:b/>
          <w:sz w:val="24"/>
          <w:szCs w:val="24"/>
          <w:lang w:val="en-GB"/>
        </w:rPr>
      </w:pPr>
      <w:r w:rsidRPr="000005C9">
        <w:rPr>
          <w:rFonts w:ascii="Arial" w:hAnsi="Arial" w:cs="Arial"/>
          <w:b/>
          <w:sz w:val="24"/>
          <w:szCs w:val="24"/>
          <w:lang w:val="en-GB"/>
        </w:rPr>
        <w:t>University of Limerick, Castletroy, Limerick</w:t>
      </w:r>
    </w:p>
    <w:p w14:paraId="67B1DC46" w14:textId="77777777" w:rsidR="000005C9" w:rsidRPr="000005C9" w:rsidRDefault="000005C9" w:rsidP="000005C9">
      <w:pPr>
        <w:spacing w:after="0"/>
        <w:jc w:val="both"/>
        <w:rPr>
          <w:rFonts w:ascii="Arial" w:hAnsi="Arial" w:cs="Arial"/>
          <w:b/>
          <w:sz w:val="24"/>
          <w:szCs w:val="24"/>
          <w:lang w:val="en-GB"/>
        </w:rPr>
      </w:pPr>
      <w:r w:rsidRPr="000005C9">
        <w:rPr>
          <w:rFonts w:ascii="Arial" w:hAnsi="Arial" w:cs="Arial"/>
          <w:b/>
          <w:sz w:val="24"/>
          <w:szCs w:val="24"/>
          <w:lang w:val="en-GB"/>
        </w:rPr>
        <w:t xml:space="preserve">September 2015 – Present </w:t>
      </w:r>
    </w:p>
    <w:p w14:paraId="2D5C503C" w14:textId="77777777" w:rsidR="000005C9" w:rsidRPr="000005C9" w:rsidRDefault="000005C9" w:rsidP="000005C9">
      <w:pPr>
        <w:pBdr>
          <w:bottom w:val="single" w:sz="12" w:space="1" w:color="auto"/>
        </w:pBdr>
        <w:spacing w:after="0"/>
        <w:jc w:val="both"/>
        <w:rPr>
          <w:rFonts w:ascii="Arial" w:hAnsi="Arial" w:cs="Arial"/>
          <w:sz w:val="24"/>
          <w:szCs w:val="24"/>
          <w:lang w:val="en-GB"/>
        </w:rPr>
      </w:pPr>
      <w:r w:rsidRPr="000005C9">
        <w:rPr>
          <w:rFonts w:ascii="Arial" w:hAnsi="Arial" w:cs="Arial"/>
          <w:sz w:val="24"/>
          <w:szCs w:val="24"/>
          <w:lang w:val="en-GB"/>
        </w:rPr>
        <w:t xml:space="preserve">I am currently a final year student in the University of Limerick on the Law Plus programme. I expect to graduate this coming August with a 2:1 degree. </w:t>
      </w:r>
    </w:p>
    <w:p w14:paraId="497EC95D" w14:textId="77777777" w:rsidR="000005C9" w:rsidRPr="000005C9" w:rsidRDefault="000005C9" w:rsidP="000005C9">
      <w:pPr>
        <w:pBdr>
          <w:bottom w:val="single" w:sz="12" w:space="1" w:color="auto"/>
        </w:pBdr>
        <w:spacing w:after="0"/>
        <w:jc w:val="both"/>
        <w:rPr>
          <w:rFonts w:ascii="Arial" w:hAnsi="Arial" w:cs="Arial"/>
          <w:sz w:val="24"/>
          <w:szCs w:val="24"/>
          <w:lang w:val="en-GB"/>
        </w:rPr>
      </w:pPr>
    </w:p>
    <w:p w14:paraId="1FFFDE23" w14:textId="77777777" w:rsidR="000005C9" w:rsidRPr="000005C9" w:rsidRDefault="000005C9" w:rsidP="000005C9">
      <w:pPr>
        <w:spacing w:after="0"/>
        <w:jc w:val="both"/>
        <w:rPr>
          <w:rFonts w:ascii="Arial" w:hAnsi="Arial" w:cs="Arial"/>
          <w:sz w:val="24"/>
          <w:szCs w:val="24"/>
          <w:lang w:val="en-GB"/>
        </w:rPr>
      </w:pPr>
    </w:p>
    <w:p w14:paraId="35F9A707" w14:textId="77777777" w:rsidR="000005C9" w:rsidRPr="000005C9" w:rsidRDefault="000005C9" w:rsidP="000005C9">
      <w:pPr>
        <w:spacing w:after="0"/>
        <w:jc w:val="both"/>
        <w:rPr>
          <w:rFonts w:ascii="Arial" w:hAnsi="Arial" w:cs="Arial"/>
          <w:b/>
          <w:sz w:val="24"/>
          <w:szCs w:val="24"/>
          <w:u w:val="single"/>
          <w:lang w:val="en-GB"/>
        </w:rPr>
      </w:pPr>
      <w:r w:rsidRPr="000005C9">
        <w:rPr>
          <w:rFonts w:ascii="Arial" w:hAnsi="Arial" w:cs="Arial"/>
          <w:b/>
          <w:sz w:val="24"/>
          <w:szCs w:val="24"/>
          <w:u w:val="single"/>
          <w:lang w:val="en-GB"/>
        </w:rPr>
        <w:t>LEGAL WORK EXPERIENCE</w:t>
      </w:r>
    </w:p>
    <w:p w14:paraId="458987DE" w14:textId="77777777" w:rsidR="000005C9" w:rsidRPr="000005C9" w:rsidRDefault="000005C9" w:rsidP="000005C9">
      <w:pPr>
        <w:spacing w:after="0"/>
        <w:jc w:val="both"/>
        <w:rPr>
          <w:rFonts w:ascii="Arial" w:hAnsi="Arial" w:cs="Arial"/>
          <w:b/>
          <w:sz w:val="24"/>
          <w:szCs w:val="24"/>
          <w:lang w:val="en-GB"/>
        </w:rPr>
      </w:pPr>
      <w:r w:rsidRPr="000005C9">
        <w:rPr>
          <w:rFonts w:ascii="Arial" w:hAnsi="Arial" w:cs="Arial"/>
          <w:b/>
          <w:sz w:val="24"/>
          <w:szCs w:val="24"/>
          <w:lang w:val="en-GB"/>
        </w:rPr>
        <w:t>Legal Intern, TMF Group, Spencer Dock, Dublin 1</w:t>
      </w:r>
    </w:p>
    <w:p w14:paraId="482E1EB3" w14:textId="77777777" w:rsidR="000005C9" w:rsidRPr="000005C9" w:rsidRDefault="000005C9" w:rsidP="000005C9">
      <w:pPr>
        <w:spacing w:after="0"/>
        <w:jc w:val="both"/>
        <w:rPr>
          <w:rFonts w:ascii="Arial" w:hAnsi="Arial" w:cs="Arial"/>
          <w:b/>
          <w:sz w:val="24"/>
          <w:szCs w:val="24"/>
          <w:lang w:val="en-GB"/>
        </w:rPr>
      </w:pPr>
      <w:r w:rsidRPr="000005C9">
        <w:rPr>
          <w:rFonts w:ascii="Arial" w:hAnsi="Arial" w:cs="Arial"/>
          <w:b/>
          <w:sz w:val="24"/>
          <w:szCs w:val="24"/>
          <w:lang w:val="en-GB"/>
        </w:rPr>
        <w:t>June 2017 – January 2018</w:t>
      </w:r>
    </w:p>
    <w:p w14:paraId="2C5C84B5" w14:textId="77777777" w:rsidR="000005C9" w:rsidRPr="000005C9" w:rsidRDefault="000005C9" w:rsidP="000005C9">
      <w:pPr>
        <w:spacing w:after="0"/>
        <w:jc w:val="both"/>
        <w:rPr>
          <w:rFonts w:ascii="Arial" w:hAnsi="Arial" w:cs="Arial"/>
          <w:sz w:val="24"/>
          <w:szCs w:val="24"/>
          <w:lang w:val="en-GB"/>
        </w:rPr>
      </w:pPr>
      <w:r w:rsidRPr="000005C9">
        <w:rPr>
          <w:rFonts w:ascii="Arial" w:hAnsi="Arial" w:cs="Arial"/>
          <w:sz w:val="24"/>
          <w:szCs w:val="24"/>
          <w:lang w:val="en-GB"/>
        </w:rPr>
        <w:t>TMF is a large multinational with a presence in over 80 countries. The main focus of the Dublin office is the provision of legal support services to SPVs that are used in securitisation and aviation transactions. TMF Ireland work with many prestigious Irish and international law firms and their client base consists of portfolio managers, investment banks, other financial institutions and aircraft leasing companies based in London, New York, the Middle East, Japan and Singapore. I was a member of the Legal &amp; Compliance team and assisted the managers and the other team members with a large variety of tasks during my time in TMF.</w:t>
      </w:r>
    </w:p>
    <w:p w14:paraId="745BD8C3" w14:textId="77777777" w:rsidR="000005C9" w:rsidRPr="000005C9" w:rsidRDefault="000005C9" w:rsidP="000005C9">
      <w:pPr>
        <w:spacing w:after="0"/>
        <w:jc w:val="both"/>
        <w:rPr>
          <w:rFonts w:ascii="Arial" w:hAnsi="Arial" w:cs="Arial"/>
          <w:b/>
          <w:sz w:val="24"/>
          <w:szCs w:val="24"/>
          <w:lang w:val="en-GB"/>
        </w:rPr>
      </w:pPr>
      <w:r w:rsidRPr="000005C9">
        <w:rPr>
          <w:rFonts w:ascii="Arial" w:hAnsi="Arial" w:cs="Arial"/>
          <w:b/>
          <w:sz w:val="24"/>
          <w:szCs w:val="24"/>
          <w:lang w:val="en-GB"/>
        </w:rPr>
        <w:t>Duties</w:t>
      </w:r>
    </w:p>
    <w:p w14:paraId="029795D9" w14:textId="77777777" w:rsidR="000005C9" w:rsidRPr="000005C9" w:rsidRDefault="000005C9" w:rsidP="000005C9">
      <w:pPr>
        <w:pStyle w:val="ListParagraph"/>
        <w:numPr>
          <w:ilvl w:val="0"/>
          <w:numId w:val="1"/>
        </w:numPr>
        <w:spacing w:after="0"/>
        <w:jc w:val="both"/>
        <w:rPr>
          <w:rFonts w:ascii="Arial" w:hAnsi="Arial" w:cs="Arial"/>
          <w:sz w:val="24"/>
          <w:szCs w:val="24"/>
          <w:lang w:val="en-GB"/>
        </w:rPr>
      </w:pPr>
      <w:r w:rsidRPr="000005C9">
        <w:rPr>
          <w:rFonts w:ascii="Arial" w:hAnsi="Arial" w:cs="Arial"/>
          <w:sz w:val="24"/>
          <w:szCs w:val="24"/>
          <w:lang w:val="en-GB"/>
        </w:rPr>
        <w:t>Assisted in the preparation for and holding of client board meetings by preparing board packs, drafting agendas,</w:t>
      </w:r>
      <w:r w:rsidRPr="000005C9">
        <w:rPr>
          <w:rFonts w:ascii="Arial" w:eastAsia="Times New Roman" w:hAnsi="Arial" w:cs="Arial"/>
          <w:sz w:val="24"/>
          <w:szCs w:val="24"/>
          <w:lang w:val="en-GB"/>
        </w:rPr>
        <w:t xml:space="preserve"> </w:t>
      </w:r>
      <w:r w:rsidRPr="000005C9">
        <w:rPr>
          <w:rFonts w:ascii="Arial" w:hAnsi="Arial" w:cs="Arial"/>
          <w:sz w:val="24"/>
          <w:szCs w:val="24"/>
          <w:lang w:val="en-GB"/>
        </w:rPr>
        <w:t>liaising with the client and other attendees and preparing draft minutes for review after the meeting.</w:t>
      </w:r>
    </w:p>
    <w:p w14:paraId="0C5C539E" w14:textId="77777777" w:rsidR="000005C9" w:rsidRPr="000005C9" w:rsidRDefault="000005C9" w:rsidP="000005C9">
      <w:pPr>
        <w:pStyle w:val="ListParagraph"/>
        <w:numPr>
          <w:ilvl w:val="0"/>
          <w:numId w:val="1"/>
        </w:numPr>
        <w:spacing w:after="0"/>
        <w:jc w:val="both"/>
        <w:rPr>
          <w:rFonts w:ascii="Arial" w:hAnsi="Arial" w:cs="Arial"/>
          <w:sz w:val="24"/>
          <w:szCs w:val="24"/>
          <w:lang w:val="en-GB"/>
        </w:rPr>
      </w:pPr>
      <w:r w:rsidRPr="000005C9">
        <w:rPr>
          <w:rFonts w:ascii="Arial" w:hAnsi="Arial" w:cs="Arial"/>
          <w:sz w:val="24"/>
          <w:szCs w:val="24"/>
          <w:lang w:val="en-GB"/>
        </w:rPr>
        <w:t xml:space="preserve">Liaised with both clients and banks for the preparation of KYC packs and the satisfaction of AML obligations for the opening of client bank accounts. </w:t>
      </w:r>
    </w:p>
    <w:p w14:paraId="4D008734" w14:textId="77777777" w:rsidR="000005C9" w:rsidRPr="000005C9" w:rsidRDefault="000005C9" w:rsidP="000005C9">
      <w:pPr>
        <w:pStyle w:val="ListParagraph"/>
        <w:numPr>
          <w:ilvl w:val="0"/>
          <w:numId w:val="1"/>
        </w:numPr>
        <w:spacing w:after="0"/>
        <w:jc w:val="both"/>
        <w:rPr>
          <w:rFonts w:ascii="Arial" w:hAnsi="Arial" w:cs="Arial"/>
          <w:sz w:val="24"/>
          <w:szCs w:val="24"/>
          <w:lang w:val="en-GB"/>
        </w:rPr>
      </w:pPr>
      <w:r w:rsidRPr="000005C9">
        <w:rPr>
          <w:rFonts w:ascii="Arial" w:hAnsi="Arial" w:cs="Arial"/>
          <w:sz w:val="24"/>
          <w:szCs w:val="24"/>
          <w:lang w:val="en-GB"/>
        </w:rPr>
        <w:t>Drafted CRO forms, shareholder resolutions and board minutes.</w:t>
      </w:r>
    </w:p>
    <w:p w14:paraId="284FA635" w14:textId="77777777" w:rsidR="000005C9" w:rsidRPr="000005C9" w:rsidRDefault="000005C9" w:rsidP="000005C9">
      <w:pPr>
        <w:pStyle w:val="ListParagraph"/>
        <w:numPr>
          <w:ilvl w:val="0"/>
          <w:numId w:val="2"/>
        </w:numPr>
        <w:jc w:val="both"/>
        <w:rPr>
          <w:rFonts w:ascii="Arial" w:hAnsi="Arial" w:cs="Arial"/>
          <w:sz w:val="24"/>
          <w:szCs w:val="24"/>
        </w:rPr>
      </w:pPr>
      <w:r w:rsidRPr="000005C9">
        <w:rPr>
          <w:rFonts w:ascii="Arial" w:hAnsi="Arial" w:cs="Arial"/>
          <w:sz w:val="24"/>
          <w:szCs w:val="24"/>
          <w:lang w:val="en-GB"/>
        </w:rPr>
        <w:t>Kept</w:t>
      </w:r>
      <w:r w:rsidRPr="000005C9">
        <w:rPr>
          <w:rFonts w:ascii="Arial" w:hAnsi="Arial" w:cs="Arial"/>
          <w:sz w:val="24"/>
          <w:szCs w:val="24"/>
        </w:rPr>
        <w:t xml:space="preserve"> track of the progress of these documents once filed with the CRO and updated clients and other necessary parties once fully processed. </w:t>
      </w:r>
    </w:p>
    <w:p w14:paraId="12A7FF05" w14:textId="77777777" w:rsidR="000005C9" w:rsidRPr="000005C9" w:rsidRDefault="000005C9" w:rsidP="000005C9">
      <w:pPr>
        <w:pStyle w:val="ListParagraph"/>
        <w:numPr>
          <w:ilvl w:val="0"/>
          <w:numId w:val="2"/>
        </w:numPr>
        <w:jc w:val="both"/>
        <w:rPr>
          <w:rFonts w:ascii="Arial" w:hAnsi="Arial" w:cs="Arial"/>
          <w:sz w:val="24"/>
          <w:szCs w:val="24"/>
        </w:rPr>
      </w:pPr>
      <w:r w:rsidRPr="000005C9">
        <w:rPr>
          <w:rFonts w:ascii="Arial" w:hAnsi="Arial" w:cs="Arial"/>
          <w:sz w:val="24"/>
          <w:szCs w:val="24"/>
          <w:lang w:val="en-GB"/>
        </w:rPr>
        <w:t xml:space="preserve">Responsible </w:t>
      </w:r>
      <w:r w:rsidRPr="000005C9">
        <w:rPr>
          <w:rFonts w:ascii="Arial" w:hAnsi="Arial" w:cs="Arial"/>
          <w:sz w:val="24"/>
          <w:szCs w:val="24"/>
        </w:rPr>
        <w:t>for adding new clients to the company’s internal system and keeping all relevant information, such as directors, company secretary and authorised and issued share capital, up to date.</w:t>
      </w:r>
    </w:p>
    <w:p w14:paraId="51EF2C65" w14:textId="77777777" w:rsidR="000005C9" w:rsidRPr="000005C9" w:rsidRDefault="000005C9" w:rsidP="000005C9">
      <w:pPr>
        <w:pStyle w:val="ListParagraph"/>
        <w:numPr>
          <w:ilvl w:val="0"/>
          <w:numId w:val="2"/>
        </w:numPr>
        <w:jc w:val="both"/>
        <w:rPr>
          <w:rFonts w:ascii="Arial" w:hAnsi="Arial" w:cs="Arial"/>
          <w:sz w:val="24"/>
          <w:szCs w:val="24"/>
        </w:rPr>
      </w:pPr>
      <w:r w:rsidRPr="000005C9">
        <w:rPr>
          <w:rFonts w:ascii="Arial" w:hAnsi="Arial" w:cs="Arial"/>
          <w:sz w:val="24"/>
          <w:szCs w:val="24"/>
        </w:rPr>
        <w:lastRenderedPageBreak/>
        <w:t xml:space="preserve">Responsible for the monitoring of a number of client email folders and dealing with any queries that came into these folders. </w:t>
      </w:r>
    </w:p>
    <w:p w14:paraId="5F8706C4" w14:textId="77777777" w:rsidR="000005C9" w:rsidRPr="000005C9" w:rsidRDefault="000005C9" w:rsidP="000005C9">
      <w:pPr>
        <w:pStyle w:val="ListParagraph"/>
        <w:numPr>
          <w:ilvl w:val="0"/>
          <w:numId w:val="1"/>
        </w:numPr>
        <w:spacing w:after="0"/>
        <w:jc w:val="both"/>
        <w:rPr>
          <w:rFonts w:ascii="Arial" w:hAnsi="Arial" w:cs="Arial"/>
          <w:sz w:val="24"/>
          <w:szCs w:val="24"/>
          <w:lang w:val="en-GB"/>
        </w:rPr>
      </w:pPr>
      <w:r w:rsidRPr="000005C9">
        <w:rPr>
          <w:rFonts w:ascii="Arial" w:hAnsi="Arial" w:cs="Arial"/>
          <w:sz w:val="24"/>
          <w:szCs w:val="24"/>
          <w:lang w:val="en-GB"/>
        </w:rPr>
        <w:t>Involved in drafting the necessary documentation and forms for the conversion of a number of client companies to the new form Private Limited Company or Designated Activity Company following the introduction of the Companies Act 2014.</w:t>
      </w:r>
    </w:p>
    <w:p w14:paraId="5A1B7281" w14:textId="77777777" w:rsidR="000005C9" w:rsidRPr="000005C9" w:rsidRDefault="000005C9" w:rsidP="000005C9">
      <w:pPr>
        <w:pBdr>
          <w:bottom w:val="single" w:sz="12" w:space="1" w:color="auto"/>
        </w:pBdr>
        <w:spacing w:after="0"/>
        <w:jc w:val="both"/>
        <w:rPr>
          <w:rFonts w:ascii="Arial" w:hAnsi="Arial" w:cs="Arial"/>
          <w:sz w:val="24"/>
          <w:szCs w:val="24"/>
          <w:lang w:val="en-GB"/>
        </w:rPr>
      </w:pPr>
    </w:p>
    <w:p w14:paraId="6A04AEE1" w14:textId="77777777" w:rsidR="000005C9" w:rsidRPr="000005C9" w:rsidRDefault="000005C9" w:rsidP="000005C9">
      <w:pPr>
        <w:spacing w:after="0"/>
        <w:jc w:val="both"/>
        <w:rPr>
          <w:rFonts w:ascii="Arial" w:hAnsi="Arial" w:cs="Arial"/>
          <w:sz w:val="24"/>
          <w:szCs w:val="24"/>
          <w:lang w:val="en-GB"/>
        </w:rPr>
      </w:pPr>
    </w:p>
    <w:p w14:paraId="50B5DCC8" w14:textId="77777777" w:rsidR="000005C9" w:rsidRPr="000005C9" w:rsidRDefault="000005C9" w:rsidP="000005C9">
      <w:pPr>
        <w:spacing w:after="0"/>
        <w:jc w:val="both"/>
        <w:rPr>
          <w:rFonts w:ascii="Arial" w:hAnsi="Arial" w:cs="Arial"/>
          <w:b/>
          <w:sz w:val="24"/>
          <w:szCs w:val="24"/>
          <w:u w:val="single"/>
          <w:lang w:val="en-GB"/>
        </w:rPr>
      </w:pPr>
    </w:p>
    <w:p w14:paraId="6BE3C5D6" w14:textId="77777777" w:rsidR="000005C9" w:rsidRPr="000005C9" w:rsidRDefault="000005C9" w:rsidP="000005C9">
      <w:pPr>
        <w:spacing w:after="0"/>
        <w:jc w:val="both"/>
        <w:rPr>
          <w:rFonts w:ascii="Arial" w:hAnsi="Arial" w:cs="Arial"/>
          <w:b/>
          <w:sz w:val="24"/>
          <w:szCs w:val="24"/>
          <w:u w:val="single"/>
          <w:lang w:val="en-GB"/>
        </w:rPr>
      </w:pPr>
      <w:r w:rsidRPr="000005C9">
        <w:rPr>
          <w:rFonts w:ascii="Arial" w:hAnsi="Arial" w:cs="Arial"/>
          <w:b/>
          <w:sz w:val="24"/>
          <w:szCs w:val="24"/>
          <w:u w:val="single"/>
          <w:lang w:val="en-GB"/>
        </w:rPr>
        <w:t>OTHER WORK EXPERIENCE</w:t>
      </w:r>
    </w:p>
    <w:p w14:paraId="1C299323" w14:textId="77777777" w:rsidR="000005C9" w:rsidRPr="000005C9" w:rsidRDefault="000005C9" w:rsidP="000005C9">
      <w:pPr>
        <w:spacing w:after="0"/>
        <w:jc w:val="both"/>
        <w:rPr>
          <w:rFonts w:ascii="Arial" w:hAnsi="Arial" w:cs="Arial"/>
          <w:b/>
          <w:sz w:val="24"/>
          <w:szCs w:val="24"/>
          <w:lang w:val="en-GB"/>
        </w:rPr>
      </w:pPr>
      <w:r w:rsidRPr="000005C9">
        <w:rPr>
          <w:rFonts w:ascii="Arial" w:hAnsi="Arial" w:cs="Arial"/>
          <w:b/>
          <w:sz w:val="24"/>
          <w:szCs w:val="24"/>
          <w:lang w:val="en-GB"/>
        </w:rPr>
        <w:t>Server, Iggy’s Italian Ice, 930 Boardwalk, Myrtle Beach, SC 29577</w:t>
      </w:r>
    </w:p>
    <w:p w14:paraId="01FE6AE1" w14:textId="77777777" w:rsidR="000005C9" w:rsidRPr="000005C9" w:rsidRDefault="000005C9" w:rsidP="000005C9">
      <w:pPr>
        <w:spacing w:after="0"/>
        <w:jc w:val="both"/>
        <w:rPr>
          <w:rFonts w:ascii="Arial" w:hAnsi="Arial" w:cs="Arial"/>
          <w:b/>
          <w:sz w:val="24"/>
          <w:szCs w:val="24"/>
          <w:lang w:val="en-GB"/>
        </w:rPr>
      </w:pPr>
      <w:r w:rsidRPr="000005C9">
        <w:rPr>
          <w:rFonts w:ascii="Arial" w:hAnsi="Arial" w:cs="Arial"/>
          <w:b/>
          <w:sz w:val="24"/>
          <w:szCs w:val="24"/>
          <w:lang w:val="en-GB"/>
        </w:rPr>
        <w:t>May 2018 – August 2018</w:t>
      </w:r>
    </w:p>
    <w:p w14:paraId="1856DFF4" w14:textId="77777777" w:rsidR="000005C9" w:rsidRPr="000005C9" w:rsidRDefault="000005C9" w:rsidP="000005C9">
      <w:pPr>
        <w:spacing w:after="0"/>
        <w:jc w:val="both"/>
        <w:rPr>
          <w:rFonts w:ascii="Arial" w:eastAsia="Times New Roman" w:hAnsi="Arial" w:cs="Arial"/>
          <w:sz w:val="24"/>
          <w:szCs w:val="24"/>
          <w:lang w:val="en-GB"/>
        </w:rPr>
      </w:pPr>
      <w:r w:rsidRPr="000005C9">
        <w:rPr>
          <w:rFonts w:ascii="Arial" w:eastAsia="Times New Roman" w:hAnsi="Arial" w:cs="Arial"/>
          <w:sz w:val="24"/>
          <w:szCs w:val="24"/>
          <w:lang w:val="en-GB"/>
        </w:rPr>
        <w:t>Iggy’s Italian Ice is one of the longest standing business in Myrtle Beach.</w:t>
      </w:r>
    </w:p>
    <w:p w14:paraId="57DA5F8B" w14:textId="77777777" w:rsidR="000005C9" w:rsidRPr="000005C9" w:rsidRDefault="000005C9" w:rsidP="000005C9">
      <w:pPr>
        <w:spacing w:after="0"/>
        <w:jc w:val="both"/>
        <w:rPr>
          <w:rFonts w:ascii="Arial" w:eastAsia="Times New Roman" w:hAnsi="Arial" w:cs="Arial"/>
          <w:b/>
          <w:sz w:val="24"/>
          <w:szCs w:val="24"/>
          <w:lang w:val="en-GB"/>
        </w:rPr>
      </w:pPr>
      <w:r w:rsidRPr="000005C9">
        <w:rPr>
          <w:rFonts w:ascii="Arial" w:eastAsia="Times New Roman" w:hAnsi="Arial" w:cs="Arial"/>
          <w:b/>
          <w:sz w:val="24"/>
          <w:szCs w:val="24"/>
          <w:lang w:val="en-GB"/>
        </w:rPr>
        <w:t>Duties</w:t>
      </w:r>
    </w:p>
    <w:p w14:paraId="6F904869" w14:textId="77777777" w:rsidR="000005C9" w:rsidRPr="000005C9" w:rsidRDefault="000005C9" w:rsidP="000005C9">
      <w:pPr>
        <w:pStyle w:val="ListParagraph"/>
        <w:numPr>
          <w:ilvl w:val="0"/>
          <w:numId w:val="1"/>
        </w:numPr>
        <w:spacing w:after="0"/>
        <w:jc w:val="both"/>
        <w:rPr>
          <w:rFonts w:ascii="Arial" w:eastAsia="Times New Roman" w:hAnsi="Arial" w:cs="Arial"/>
          <w:b/>
          <w:sz w:val="24"/>
          <w:szCs w:val="24"/>
          <w:lang w:val="en-GB"/>
        </w:rPr>
      </w:pPr>
      <w:r w:rsidRPr="000005C9">
        <w:rPr>
          <w:rFonts w:ascii="Arial" w:eastAsia="Times New Roman" w:hAnsi="Arial" w:cs="Arial"/>
          <w:sz w:val="24"/>
          <w:szCs w:val="24"/>
          <w:lang w:val="en-GB"/>
        </w:rPr>
        <w:t xml:space="preserve">I spent my </w:t>
      </w:r>
      <w:r w:rsidR="0011144D">
        <w:rPr>
          <w:rFonts w:ascii="Arial" w:eastAsia="Times New Roman" w:hAnsi="Arial" w:cs="Arial"/>
          <w:sz w:val="24"/>
          <w:szCs w:val="24"/>
          <w:lang w:val="en-GB"/>
        </w:rPr>
        <w:t xml:space="preserve">summer working here as a server </w:t>
      </w:r>
      <w:r w:rsidRPr="000005C9">
        <w:rPr>
          <w:rFonts w:ascii="Arial" w:eastAsia="Times New Roman" w:hAnsi="Arial" w:cs="Arial"/>
          <w:sz w:val="24"/>
          <w:szCs w:val="24"/>
          <w:lang w:val="en-GB"/>
        </w:rPr>
        <w:t xml:space="preserve">while I was participating in the J1 work and travel programme. This particular franchise was located in downtown Myrtle Beach and as a result was an extremely busy and fast paced work environment. </w:t>
      </w:r>
    </w:p>
    <w:p w14:paraId="0D36DA16" w14:textId="77777777" w:rsidR="000005C9" w:rsidRPr="000005C9" w:rsidRDefault="000005C9" w:rsidP="000005C9">
      <w:pPr>
        <w:pStyle w:val="ListParagraph"/>
        <w:spacing w:after="0"/>
        <w:jc w:val="both"/>
        <w:rPr>
          <w:rFonts w:ascii="Arial" w:eastAsia="Times New Roman" w:hAnsi="Arial" w:cs="Arial"/>
          <w:b/>
          <w:sz w:val="24"/>
          <w:szCs w:val="24"/>
          <w:lang w:val="en-GB"/>
        </w:rPr>
      </w:pPr>
    </w:p>
    <w:p w14:paraId="0C592DE0" w14:textId="77777777" w:rsidR="000005C9" w:rsidRPr="000005C9" w:rsidRDefault="000005C9" w:rsidP="000005C9">
      <w:pPr>
        <w:spacing w:after="0"/>
        <w:jc w:val="both"/>
        <w:rPr>
          <w:rFonts w:ascii="Arial" w:eastAsia="Times New Roman" w:hAnsi="Arial" w:cs="Arial"/>
          <w:b/>
          <w:sz w:val="24"/>
          <w:szCs w:val="24"/>
          <w:lang w:val="en-GB"/>
        </w:rPr>
      </w:pPr>
      <w:r w:rsidRPr="000005C9">
        <w:rPr>
          <w:rFonts w:ascii="Arial" w:eastAsia="Times New Roman" w:hAnsi="Arial" w:cs="Arial"/>
          <w:b/>
          <w:sz w:val="24"/>
          <w:szCs w:val="24"/>
          <w:lang w:val="en-GB"/>
        </w:rPr>
        <w:t>Server, The Grand Hotel, Wicklow</w:t>
      </w:r>
    </w:p>
    <w:p w14:paraId="5441A079" w14:textId="77777777" w:rsidR="000005C9" w:rsidRPr="000005C9" w:rsidRDefault="000005C9" w:rsidP="000005C9">
      <w:pPr>
        <w:spacing w:after="0"/>
        <w:jc w:val="both"/>
        <w:rPr>
          <w:rFonts w:ascii="Arial" w:eastAsia="Times New Roman" w:hAnsi="Arial" w:cs="Arial"/>
          <w:b/>
          <w:sz w:val="24"/>
          <w:szCs w:val="24"/>
          <w:lang w:val="en-GB"/>
        </w:rPr>
      </w:pPr>
      <w:r w:rsidRPr="000005C9">
        <w:rPr>
          <w:rFonts w:ascii="Arial" w:eastAsia="Times New Roman" w:hAnsi="Arial" w:cs="Arial"/>
          <w:b/>
          <w:sz w:val="24"/>
          <w:szCs w:val="24"/>
          <w:lang w:val="en-GB"/>
        </w:rPr>
        <w:t>May 2016 – February 2017</w:t>
      </w:r>
    </w:p>
    <w:p w14:paraId="74B62156" w14:textId="77777777" w:rsidR="000005C9" w:rsidRPr="000005C9" w:rsidRDefault="000005C9" w:rsidP="000005C9">
      <w:pPr>
        <w:spacing w:after="0"/>
        <w:jc w:val="both"/>
        <w:rPr>
          <w:rFonts w:ascii="Arial" w:eastAsia="Times New Roman" w:hAnsi="Arial" w:cs="Arial"/>
          <w:sz w:val="24"/>
          <w:szCs w:val="24"/>
          <w:lang w:val="en-GB"/>
        </w:rPr>
      </w:pPr>
      <w:r w:rsidRPr="000005C9">
        <w:rPr>
          <w:rFonts w:ascii="Arial" w:eastAsia="Times New Roman" w:hAnsi="Arial" w:cs="Arial"/>
          <w:sz w:val="24"/>
          <w:szCs w:val="24"/>
          <w:lang w:val="en-GB"/>
        </w:rPr>
        <w:t xml:space="preserve">The Grand Hotel is a busy hotel located in Wicklow </w:t>
      </w:r>
    </w:p>
    <w:p w14:paraId="0A29E937" w14:textId="77777777" w:rsidR="000005C9" w:rsidRPr="000005C9" w:rsidRDefault="000005C9" w:rsidP="000005C9">
      <w:pPr>
        <w:spacing w:after="0"/>
        <w:jc w:val="both"/>
        <w:rPr>
          <w:rFonts w:ascii="Arial" w:eastAsia="Times New Roman" w:hAnsi="Arial" w:cs="Arial"/>
          <w:b/>
          <w:sz w:val="24"/>
          <w:szCs w:val="24"/>
          <w:lang w:val="en-GB"/>
        </w:rPr>
      </w:pPr>
      <w:r w:rsidRPr="000005C9">
        <w:rPr>
          <w:rFonts w:ascii="Arial" w:eastAsia="Times New Roman" w:hAnsi="Arial" w:cs="Arial"/>
          <w:b/>
          <w:sz w:val="24"/>
          <w:szCs w:val="24"/>
          <w:lang w:val="en-GB"/>
        </w:rPr>
        <w:t>Duties</w:t>
      </w:r>
    </w:p>
    <w:p w14:paraId="04E497F5" w14:textId="77777777" w:rsidR="000005C9" w:rsidRPr="000005C9" w:rsidRDefault="000005C9" w:rsidP="000005C9">
      <w:pPr>
        <w:pStyle w:val="ListParagraph"/>
        <w:numPr>
          <w:ilvl w:val="0"/>
          <w:numId w:val="1"/>
        </w:numPr>
        <w:spacing w:after="0"/>
        <w:jc w:val="both"/>
        <w:rPr>
          <w:rFonts w:ascii="Arial" w:eastAsia="Times New Roman" w:hAnsi="Arial" w:cs="Arial"/>
          <w:b/>
          <w:sz w:val="24"/>
          <w:szCs w:val="24"/>
          <w:lang w:val="en-GB"/>
        </w:rPr>
      </w:pPr>
      <w:r w:rsidRPr="000005C9">
        <w:rPr>
          <w:rFonts w:ascii="Arial" w:eastAsia="Times New Roman" w:hAnsi="Arial" w:cs="Arial"/>
          <w:sz w:val="24"/>
          <w:szCs w:val="24"/>
          <w:lang w:val="en-GB"/>
        </w:rPr>
        <w:t>I worked here for 8 moths as a waiter while pursuing my law degree at the University of Limerick, leaving in February 2017.</w:t>
      </w:r>
    </w:p>
    <w:p w14:paraId="50A65597" w14:textId="77777777" w:rsidR="000005C9" w:rsidRPr="000005C9" w:rsidRDefault="000005C9" w:rsidP="000005C9">
      <w:pPr>
        <w:pBdr>
          <w:bottom w:val="single" w:sz="12" w:space="1" w:color="auto"/>
        </w:pBdr>
        <w:spacing w:after="0"/>
        <w:jc w:val="both"/>
        <w:rPr>
          <w:rFonts w:ascii="Arial" w:eastAsia="Times New Roman" w:hAnsi="Arial" w:cs="Arial"/>
          <w:b/>
          <w:sz w:val="24"/>
          <w:szCs w:val="24"/>
          <w:lang w:val="en-GB"/>
        </w:rPr>
      </w:pPr>
    </w:p>
    <w:p w14:paraId="182E558E" w14:textId="77777777" w:rsidR="000005C9" w:rsidRPr="000005C9" w:rsidRDefault="000005C9" w:rsidP="000005C9">
      <w:pPr>
        <w:pBdr>
          <w:bottom w:val="single" w:sz="12" w:space="1" w:color="auto"/>
        </w:pBdr>
        <w:spacing w:after="0"/>
        <w:jc w:val="both"/>
        <w:rPr>
          <w:rFonts w:ascii="Arial" w:hAnsi="Arial" w:cs="Arial"/>
          <w:sz w:val="24"/>
          <w:szCs w:val="24"/>
          <w:lang w:val="en-GB"/>
        </w:rPr>
      </w:pPr>
    </w:p>
    <w:p w14:paraId="4494D7F1" w14:textId="77777777" w:rsidR="000005C9" w:rsidRPr="000005C9" w:rsidRDefault="000005C9" w:rsidP="000005C9">
      <w:pPr>
        <w:spacing w:after="0"/>
        <w:jc w:val="both"/>
        <w:rPr>
          <w:rFonts w:ascii="Arial" w:hAnsi="Arial" w:cs="Arial"/>
          <w:sz w:val="24"/>
          <w:szCs w:val="24"/>
          <w:lang w:val="en-GB"/>
        </w:rPr>
      </w:pPr>
    </w:p>
    <w:p w14:paraId="1D2D0A9A" w14:textId="77777777" w:rsidR="000005C9" w:rsidRPr="000005C9" w:rsidRDefault="000005C9" w:rsidP="000005C9">
      <w:pPr>
        <w:spacing w:after="0"/>
        <w:jc w:val="both"/>
        <w:rPr>
          <w:rFonts w:ascii="Arial" w:hAnsi="Arial" w:cs="Arial"/>
          <w:b/>
          <w:sz w:val="24"/>
          <w:szCs w:val="24"/>
          <w:u w:val="single"/>
          <w:lang w:val="en-GB"/>
        </w:rPr>
      </w:pPr>
      <w:r w:rsidRPr="000005C9">
        <w:rPr>
          <w:rFonts w:ascii="Arial" w:hAnsi="Arial" w:cs="Arial"/>
          <w:b/>
          <w:sz w:val="24"/>
          <w:szCs w:val="24"/>
          <w:u w:val="single"/>
          <w:lang w:val="en-GB"/>
        </w:rPr>
        <w:t>INTERESTS AND ACTIVITIES</w:t>
      </w:r>
    </w:p>
    <w:p w14:paraId="63FC6573" w14:textId="77777777" w:rsidR="000005C9" w:rsidRPr="000005C9" w:rsidRDefault="000005C9" w:rsidP="000005C9">
      <w:pPr>
        <w:spacing w:after="0"/>
        <w:jc w:val="both"/>
        <w:rPr>
          <w:rFonts w:ascii="Arial" w:eastAsia="Times New Roman" w:hAnsi="Arial" w:cs="Arial"/>
          <w:b/>
          <w:sz w:val="24"/>
          <w:szCs w:val="24"/>
          <w:lang w:val="en-GB"/>
        </w:rPr>
      </w:pPr>
    </w:p>
    <w:p w14:paraId="64CCCCC2" w14:textId="77777777" w:rsidR="000005C9" w:rsidRPr="000005C9" w:rsidRDefault="000005C9" w:rsidP="000005C9">
      <w:pPr>
        <w:spacing w:after="0"/>
        <w:jc w:val="both"/>
        <w:rPr>
          <w:rFonts w:ascii="Arial" w:eastAsia="Times New Roman" w:hAnsi="Arial" w:cs="Arial"/>
          <w:b/>
          <w:sz w:val="24"/>
          <w:szCs w:val="24"/>
          <w:lang w:val="en-GB"/>
        </w:rPr>
      </w:pPr>
      <w:r w:rsidRPr="000005C9">
        <w:rPr>
          <w:rFonts w:ascii="Arial" w:eastAsia="Times New Roman" w:hAnsi="Arial" w:cs="Arial"/>
          <w:b/>
          <w:sz w:val="24"/>
          <w:szCs w:val="24"/>
          <w:lang w:val="en-GB"/>
        </w:rPr>
        <w:t>University of Limerick Law Society</w:t>
      </w:r>
    </w:p>
    <w:p w14:paraId="1FD82278" w14:textId="77777777" w:rsidR="000005C9" w:rsidRPr="000005C9" w:rsidRDefault="000005C9" w:rsidP="000005C9">
      <w:pPr>
        <w:spacing w:after="0"/>
        <w:jc w:val="both"/>
        <w:rPr>
          <w:rFonts w:ascii="Arial" w:hAnsi="Arial" w:cs="Arial"/>
          <w:sz w:val="24"/>
          <w:szCs w:val="24"/>
          <w:lang w:val="en-GB"/>
        </w:rPr>
      </w:pPr>
      <w:r w:rsidRPr="000005C9">
        <w:rPr>
          <w:rFonts w:ascii="Arial" w:hAnsi="Arial" w:cs="Arial"/>
          <w:sz w:val="24"/>
          <w:szCs w:val="24"/>
          <w:lang w:val="en-GB"/>
        </w:rPr>
        <w:t xml:space="preserve">I have been a member of the UL Law Society since my first year in the University of Limerick. </w:t>
      </w:r>
    </w:p>
    <w:p w14:paraId="41AF0FF7" w14:textId="77777777" w:rsidR="000005C9" w:rsidRPr="000005C9" w:rsidRDefault="000005C9" w:rsidP="000005C9">
      <w:pPr>
        <w:spacing w:after="0"/>
        <w:jc w:val="both"/>
        <w:rPr>
          <w:rFonts w:ascii="Arial" w:hAnsi="Arial" w:cs="Arial"/>
          <w:b/>
          <w:sz w:val="24"/>
          <w:szCs w:val="24"/>
          <w:u w:val="single"/>
          <w:lang w:val="en-GB"/>
        </w:rPr>
      </w:pPr>
    </w:p>
    <w:p w14:paraId="74043D4F" w14:textId="77777777" w:rsidR="000005C9" w:rsidRPr="000005C9" w:rsidRDefault="000005C9" w:rsidP="000005C9">
      <w:pPr>
        <w:spacing w:after="0"/>
        <w:jc w:val="both"/>
        <w:rPr>
          <w:rFonts w:ascii="Arial" w:hAnsi="Arial" w:cs="Arial"/>
          <w:b/>
          <w:sz w:val="24"/>
          <w:szCs w:val="24"/>
          <w:u w:val="single"/>
          <w:lang w:val="en-GB"/>
        </w:rPr>
      </w:pPr>
      <w:r w:rsidRPr="000005C9">
        <w:rPr>
          <w:rFonts w:ascii="Arial" w:hAnsi="Arial" w:cs="Arial"/>
          <w:sz w:val="24"/>
          <w:szCs w:val="24"/>
        </w:rPr>
        <w:t>Music is my great passion. I enjoy listening to music from a variety of genres and I regularly attend festivals and concerts.</w:t>
      </w:r>
    </w:p>
    <w:p w14:paraId="61B103F2" w14:textId="77777777" w:rsidR="000005C9" w:rsidRPr="000005C9" w:rsidRDefault="000005C9" w:rsidP="000005C9">
      <w:pPr>
        <w:spacing w:after="0"/>
        <w:jc w:val="both"/>
        <w:rPr>
          <w:rFonts w:ascii="Arial" w:hAnsi="Arial" w:cs="Arial"/>
          <w:b/>
          <w:sz w:val="24"/>
          <w:szCs w:val="24"/>
          <w:u w:val="single"/>
          <w:lang w:val="en-GB"/>
        </w:rPr>
      </w:pPr>
    </w:p>
    <w:p w14:paraId="5EF14BAE" w14:textId="77777777" w:rsidR="000005C9" w:rsidRPr="000005C9" w:rsidRDefault="000005C9" w:rsidP="000005C9">
      <w:pPr>
        <w:spacing w:after="0"/>
        <w:rPr>
          <w:rFonts w:ascii="Arial" w:hAnsi="Arial" w:cs="Arial"/>
          <w:sz w:val="24"/>
          <w:szCs w:val="24"/>
          <w:u w:val="single"/>
          <w:lang w:val="en-US"/>
        </w:rPr>
      </w:pPr>
      <w:r w:rsidRPr="000005C9">
        <w:rPr>
          <w:rFonts w:ascii="Arial" w:hAnsi="Arial" w:cs="Arial"/>
          <w:b/>
          <w:sz w:val="24"/>
          <w:szCs w:val="24"/>
          <w:u w:val="single"/>
        </w:rPr>
        <w:t>SPORTING ACHIEVEMENTS</w:t>
      </w:r>
    </w:p>
    <w:p w14:paraId="69F13A36" w14:textId="77777777" w:rsidR="000005C9" w:rsidRPr="000005C9" w:rsidRDefault="000005C9" w:rsidP="000005C9">
      <w:pPr>
        <w:pStyle w:val="ListParagraph"/>
        <w:numPr>
          <w:ilvl w:val="0"/>
          <w:numId w:val="3"/>
        </w:numPr>
        <w:spacing w:after="160"/>
        <w:rPr>
          <w:rFonts w:ascii="Arial" w:hAnsi="Arial" w:cs="Arial"/>
          <w:sz w:val="24"/>
          <w:szCs w:val="24"/>
        </w:rPr>
      </w:pPr>
      <w:r w:rsidRPr="000005C9">
        <w:rPr>
          <w:rFonts w:ascii="Arial" w:hAnsi="Arial" w:cs="Arial"/>
          <w:sz w:val="24"/>
          <w:szCs w:val="24"/>
        </w:rPr>
        <w:t>Minor Football Championship winner 2013 &amp; 2014 (Captain)</w:t>
      </w:r>
    </w:p>
    <w:p w14:paraId="665307F3" w14:textId="77777777" w:rsidR="000005C9" w:rsidRPr="000005C9" w:rsidRDefault="000005C9" w:rsidP="000005C9">
      <w:pPr>
        <w:pStyle w:val="ListParagraph"/>
        <w:numPr>
          <w:ilvl w:val="0"/>
          <w:numId w:val="3"/>
        </w:numPr>
        <w:spacing w:after="160"/>
        <w:rPr>
          <w:rFonts w:ascii="Arial" w:hAnsi="Arial" w:cs="Arial"/>
          <w:sz w:val="24"/>
          <w:szCs w:val="24"/>
        </w:rPr>
      </w:pPr>
      <w:r w:rsidRPr="000005C9">
        <w:rPr>
          <w:rFonts w:ascii="Arial" w:hAnsi="Arial" w:cs="Arial"/>
          <w:sz w:val="24"/>
          <w:szCs w:val="24"/>
        </w:rPr>
        <w:t>Senior Championship runner up 2015 &amp; 2016</w:t>
      </w:r>
    </w:p>
    <w:p w14:paraId="1A64E96B" w14:textId="77777777" w:rsidR="000005C9" w:rsidRPr="000005C9" w:rsidRDefault="000005C9" w:rsidP="000005C9">
      <w:pPr>
        <w:pStyle w:val="ListParagraph"/>
        <w:numPr>
          <w:ilvl w:val="0"/>
          <w:numId w:val="3"/>
        </w:numPr>
        <w:spacing w:after="160"/>
        <w:rPr>
          <w:rFonts w:ascii="Arial" w:hAnsi="Arial" w:cs="Arial"/>
          <w:sz w:val="24"/>
          <w:szCs w:val="24"/>
        </w:rPr>
      </w:pPr>
      <w:r w:rsidRPr="000005C9">
        <w:rPr>
          <w:rFonts w:ascii="Arial" w:hAnsi="Arial" w:cs="Arial"/>
          <w:sz w:val="24"/>
          <w:szCs w:val="24"/>
        </w:rPr>
        <w:t>St. Patricks GAA Wicklow ‘Young Player of the Year’ 2015</w:t>
      </w:r>
    </w:p>
    <w:p w14:paraId="2C5B762E" w14:textId="77777777" w:rsidR="000005C9" w:rsidRPr="000005C9" w:rsidRDefault="000005C9" w:rsidP="000005C9">
      <w:pPr>
        <w:pStyle w:val="ListParagraph"/>
        <w:numPr>
          <w:ilvl w:val="0"/>
          <w:numId w:val="3"/>
        </w:numPr>
        <w:spacing w:after="160"/>
        <w:rPr>
          <w:rFonts w:ascii="Arial" w:hAnsi="Arial" w:cs="Arial"/>
          <w:sz w:val="24"/>
          <w:szCs w:val="24"/>
        </w:rPr>
      </w:pPr>
      <w:r w:rsidRPr="000005C9">
        <w:rPr>
          <w:rFonts w:ascii="Arial" w:hAnsi="Arial" w:cs="Arial"/>
          <w:sz w:val="24"/>
          <w:szCs w:val="24"/>
        </w:rPr>
        <w:t>Captain of Wicklow County soccer teams 2010 – 2012</w:t>
      </w:r>
    </w:p>
    <w:p w14:paraId="4BD1810D" w14:textId="77777777" w:rsidR="000005C9" w:rsidRPr="000005C9" w:rsidRDefault="000005C9" w:rsidP="000005C9">
      <w:pPr>
        <w:pStyle w:val="ListParagraph"/>
        <w:numPr>
          <w:ilvl w:val="0"/>
          <w:numId w:val="3"/>
        </w:numPr>
        <w:spacing w:after="160"/>
        <w:rPr>
          <w:rFonts w:ascii="Arial" w:hAnsi="Arial" w:cs="Arial"/>
          <w:sz w:val="24"/>
          <w:szCs w:val="24"/>
        </w:rPr>
      </w:pPr>
      <w:r w:rsidRPr="000005C9">
        <w:rPr>
          <w:rFonts w:ascii="Arial" w:hAnsi="Arial" w:cs="Arial"/>
          <w:sz w:val="24"/>
          <w:szCs w:val="24"/>
        </w:rPr>
        <w:t>Leinster regional soccer development member 2011 &amp; 2012 (Captain)</w:t>
      </w:r>
    </w:p>
    <w:p w14:paraId="3F50AE5C" w14:textId="77777777" w:rsidR="000005C9" w:rsidRPr="000005C9" w:rsidRDefault="000005C9" w:rsidP="000005C9">
      <w:pPr>
        <w:pStyle w:val="ListParagraph"/>
        <w:numPr>
          <w:ilvl w:val="0"/>
          <w:numId w:val="3"/>
        </w:numPr>
        <w:spacing w:after="160"/>
        <w:rPr>
          <w:rFonts w:ascii="Arial" w:hAnsi="Arial" w:cs="Arial"/>
          <w:sz w:val="24"/>
          <w:szCs w:val="24"/>
        </w:rPr>
      </w:pPr>
      <w:r w:rsidRPr="000005C9">
        <w:rPr>
          <w:rFonts w:ascii="Arial" w:hAnsi="Arial" w:cs="Arial"/>
          <w:sz w:val="24"/>
          <w:szCs w:val="24"/>
        </w:rPr>
        <w:lastRenderedPageBreak/>
        <w:t>Wicklow Senior School Soccer Champions 2014 &amp; 2015</w:t>
      </w:r>
    </w:p>
    <w:p w14:paraId="153DC2B6" w14:textId="77777777" w:rsidR="000005C9" w:rsidRPr="000005C9" w:rsidRDefault="000005C9" w:rsidP="000005C9">
      <w:pPr>
        <w:pStyle w:val="ListParagraph"/>
        <w:numPr>
          <w:ilvl w:val="0"/>
          <w:numId w:val="3"/>
        </w:numPr>
        <w:spacing w:after="160"/>
        <w:rPr>
          <w:rFonts w:ascii="Arial" w:hAnsi="Arial" w:cs="Arial"/>
          <w:sz w:val="24"/>
          <w:szCs w:val="24"/>
        </w:rPr>
      </w:pPr>
      <w:r w:rsidRPr="000005C9">
        <w:rPr>
          <w:rFonts w:ascii="Arial" w:hAnsi="Arial" w:cs="Arial"/>
          <w:sz w:val="24"/>
          <w:szCs w:val="24"/>
        </w:rPr>
        <w:t>Member of County Football Minor Squad 2013</w:t>
      </w:r>
    </w:p>
    <w:p w14:paraId="7D6377EF" w14:textId="77777777" w:rsidR="000005C9" w:rsidRPr="000005C9" w:rsidRDefault="000005C9" w:rsidP="000005C9">
      <w:pPr>
        <w:spacing w:after="0"/>
        <w:jc w:val="both"/>
        <w:rPr>
          <w:rFonts w:ascii="Arial" w:hAnsi="Arial" w:cs="Arial"/>
          <w:b/>
          <w:sz w:val="24"/>
          <w:szCs w:val="24"/>
          <w:u w:val="single"/>
          <w:lang w:val="en-GB"/>
        </w:rPr>
      </w:pPr>
    </w:p>
    <w:p w14:paraId="6BFD1863" w14:textId="77777777" w:rsidR="000005C9" w:rsidRPr="000005C9" w:rsidRDefault="000005C9" w:rsidP="000005C9">
      <w:pPr>
        <w:spacing w:after="0"/>
        <w:jc w:val="both"/>
        <w:rPr>
          <w:rFonts w:ascii="Arial" w:hAnsi="Arial" w:cs="Arial"/>
          <w:b/>
          <w:sz w:val="24"/>
          <w:szCs w:val="24"/>
          <w:u w:val="single"/>
          <w:lang w:val="en-GB"/>
        </w:rPr>
      </w:pPr>
      <w:r w:rsidRPr="000005C9">
        <w:rPr>
          <w:rFonts w:ascii="Arial" w:hAnsi="Arial" w:cs="Arial"/>
          <w:sz w:val="24"/>
          <w:szCs w:val="24"/>
        </w:rPr>
        <w:t>Golf is also a sporting interest and I am currently a member of Wicklow Golf Club, Co. Wicklow. I am lucky to live in an area close to many exceptional courses and I play regularly.</w:t>
      </w:r>
      <w:r w:rsidRPr="000005C9">
        <w:rPr>
          <w:rFonts w:ascii="Arial" w:hAnsi="Arial" w:cs="Arial"/>
          <w:sz w:val="24"/>
          <w:szCs w:val="24"/>
          <w:lang w:val="en-GB"/>
        </w:rPr>
        <w:t xml:space="preserve">  </w:t>
      </w:r>
    </w:p>
    <w:p w14:paraId="679D84E0" w14:textId="77777777" w:rsidR="000005C9" w:rsidRPr="000005C9" w:rsidRDefault="000005C9" w:rsidP="000005C9">
      <w:pPr>
        <w:pStyle w:val="ListParagraph"/>
        <w:rPr>
          <w:rFonts w:ascii="Arial" w:hAnsi="Arial" w:cs="Arial"/>
          <w:b/>
          <w:sz w:val="24"/>
          <w:szCs w:val="24"/>
          <w:u w:val="single"/>
          <w:lang w:val="en-GB"/>
        </w:rPr>
      </w:pPr>
    </w:p>
    <w:p w14:paraId="20FF6968" w14:textId="77777777" w:rsidR="000005C9" w:rsidRPr="000005C9" w:rsidRDefault="000005C9" w:rsidP="000005C9">
      <w:pPr>
        <w:spacing w:after="0"/>
        <w:jc w:val="both"/>
        <w:rPr>
          <w:rFonts w:ascii="Arial" w:hAnsi="Arial" w:cs="Arial"/>
          <w:b/>
          <w:sz w:val="24"/>
          <w:szCs w:val="24"/>
          <w:u w:val="single"/>
          <w:lang w:val="en-GB"/>
        </w:rPr>
      </w:pPr>
    </w:p>
    <w:p w14:paraId="017B8111" w14:textId="77777777" w:rsidR="000005C9" w:rsidRPr="000005C9" w:rsidRDefault="000005C9" w:rsidP="000005C9">
      <w:pPr>
        <w:pBdr>
          <w:bottom w:val="single" w:sz="12" w:space="1" w:color="auto"/>
        </w:pBdr>
        <w:spacing w:after="0"/>
        <w:jc w:val="both"/>
        <w:rPr>
          <w:rFonts w:ascii="Arial" w:hAnsi="Arial" w:cs="Arial"/>
          <w:b/>
          <w:sz w:val="24"/>
          <w:szCs w:val="24"/>
          <w:u w:val="single"/>
          <w:lang w:val="en-GB"/>
        </w:rPr>
      </w:pPr>
    </w:p>
    <w:p w14:paraId="7A132B2F" w14:textId="77777777" w:rsidR="000005C9" w:rsidRPr="000005C9" w:rsidRDefault="000005C9" w:rsidP="000005C9">
      <w:pPr>
        <w:spacing w:after="0"/>
        <w:jc w:val="both"/>
        <w:rPr>
          <w:rFonts w:ascii="Arial" w:hAnsi="Arial" w:cs="Arial"/>
          <w:b/>
          <w:sz w:val="24"/>
          <w:szCs w:val="24"/>
          <w:u w:val="single"/>
          <w:lang w:val="en-GB"/>
        </w:rPr>
      </w:pPr>
    </w:p>
    <w:p w14:paraId="4C6CAB40" w14:textId="77777777" w:rsidR="000005C9" w:rsidRPr="000005C9" w:rsidRDefault="000005C9" w:rsidP="000005C9">
      <w:pPr>
        <w:spacing w:after="0"/>
        <w:jc w:val="both"/>
        <w:rPr>
          <w:rFonts w:ascii="Arial" w:hAnsi="Arial" w:cs="Arial"/>
          <w:b/>
          <w:sz w:val="24"/>
          <w:szCs w:val="24"/>
          <w:u w:val="single"/>
          <w:lang w:val="en-GB"/>
        </w:rPr>
      </w:pPr>
      <w:r w:rsidRPr="000005C9">
        <w:rPr>
          <w:rFonts w:ascii="Arial" w:hAnsi="Arial" w:cs="Arial"/>
          <w:b/>
          <w:sz w:val="24"/>
          <w:szCs w:val="24"/>
          <w:u w:val="single"/>
          <w:lang w:val="en-GB"/>
        </w:rPr>
        <w:t>REFERENCES</w:t>
      </w:r>
    </w:p>
    <w:p w14:paraId="7FF2A152" w14:textId="77777777" w:rsidR="000005C9" w:rsidRPr="000005C9" w:rsidRDefault="000005C9" w:rsidP="000005C9">
      <w:pPr>
        <w:spacing w:after="0"/>
        <w:jc w:val="both"/>
        <w:rPr>
          <w:rFonts w:ascii="Arial" w:hAnsi="Arial" w:cs="Arial"/>
          <w:sz w:val="24"/>
          <w:szCs w:val="24"/>
          <w:lang w:val="en-GB"/>
        </w:rPr>
      </w:pPr>
      <w:r w:rsidRPr="000005C9">
        <w:rPr>
          <w:rFonts w:ascii="Arial" w:hAnsi="Arial" w:cs="Arial"/>
          <w:sz w:val="24"/>
          <w:szCs w:val="24"/>
          <w:lang w:val="en-GB"/>
        </w:rPr>
        <w:t>References will be available upon request.</w:t>
      </w:r>
    </w:p>
    <w:p w14:paraId="1A23B649" w14:textId="77777777" w:rsidR="000005C9" w:rsidRPr="000005C9" w:rsidRDefault="000005C9" w:rsidP="000005C9">
      <w:pPr>
        <w:spacing w:after="0"/>
        <w:jc w:val="both"/>
        <w:rPr>
          <w:rFonts w:ascii="Arial" w:hAnsi="Arial" w:cs="Arial"/>
          <w:sz w:val="24"/>
          <w:szCs w:val="24"/>
          <w:lang w:val="en-GB"/>
        </w:rPr>
      </w:pPr>
    </w:p>
    <w:p w14:paraId="6714CCC8" w14:textId="3EA81E32" w:rsidR="00B13820" w:rsidRDefault="00CD529C"/>
    <w:p w14:paraId="529B4139" w14:textId="2922187A" w:rsidR="00514153" w:rsidRDefault="00514153"/>
    <w:p w14:paraId="1C11C1F6" w14:textId="704AB256" w:rsidR="00514153" w:rsidRDefault="00514153"/>
    <w:p w14:paraId="7CA88161" w14:textId="6778550E" w:rsidR="00514153" w:rsidRDefault="00514153"/>
    <w:p w14:paraId="0E63ECCE" w14:textId="2A8051D6" w:rsidR="00514153" w:rsidRDefault="00514153"/>
    <w:p w14:paraId="17D03EA9" w14:textId="2B008A8D" w:rsidR="00514153" w:rsidRDefault="00514153"/>
    <w:p w14:paraId="4ECFFCB1" w14:textId="1C1DF85B" w:rsidR="00514153" w:rsidRDefault="00514153"/>
    <w:p w14:paraId="44CD7DAB" w14:textId="1A5AF552" w:rsidR="00514153" w:rsidRDefault="00514153"/>
    <w:p w14:paraId="2E82095B" w14:textId="4DADB53C" w:rsidR="00514153" w:rsidRDefault="00514153"/>
    <w:p w14:paraId="1C0E9C16" w14:textId="7786B0EF" w:rsidR="00514153" w:rsidRDefault="00514153"/>
    <w:p w14:paraId="053EC2D4" w14:textId="53C4F82F" w:rsidR="00514153" w:rsidRDefault="00514153"/>
    <w:p w14:paraId="4672139E" w14:textId="2167677F" w:rsidR="00514153" w:rsidRDefault="00514153"/>
    <w:p w14:paraId="16FA3779" w14:textId="182EE99D" w:rsidR="00514153" w:rsidRDefault="00514153"/>
    <w:p w14:paraId="5AC4D88B" w14:textId="4CB4224A" w:rsidR="00514153" w:rsidRDefault="00514153"/>
    <w:p w14:paraId="359449E6" w14:textId="14E3CE4E" w:rsidR="00514153" w:rsidRDefault="00514153"/>
    <w:p w14:paraId="026E4056" w14:textId="5AA6C6FB" w:rsidR="00514153" w:rsidRDefault="00514153"/>
    <w:p w14:paraId="4B2C7DAD" w14:textId="04DE354F" w:rsidR="00514153" w:rsidRDefault="00514153"/>
    <w:p w14:paraId="5BAFDAE9" w14:textId="046DF3DD" w:rsidR="00514153" w:rsidRDefault="00514153"/>
    <w:p w14:paraId="56791013" w14:textId="77777777" w:rsidR="00514153" w:rsidRDefault="00514153" w:rsidP="00514153">
      <w:pPr>
        <w:pBdr>
          <w:bottom w:val="single" w:sz="12" w:space="1" w:color="auto"/>
        </w:pBdr>
        <w:spacing w:after="0"/>
        <w:jc w:val="center"/>
        <w:rPr>
          <w:rFonts w:ascii="Arial" w:hAnsi="Arial" w:cs="Arial"/>
          <w:b/>
          <w:sz w:val="21"/>
          <w:szCs w:val="21"/>
          <w:u w:val="single"/>
          <w:lang w:val="en-GB"/>
        </w:rPr>
      </w:pPr>
      <w:r w:rsidRPr="00D6570C">
        <w:rPr>
          <w:rFonts w:ascii="Arial" w:hAnsi="Arial" w:cs="Arial"/>
          <w:b/>
          <w:sz w:val="21"/>
          <w:szCs w:val="21"/>
          <w:u w:val="single"/>
          <w:lang w:val="en-GB"/>
        </w:rPr>
        <w:lastRenderedPageBreak/>
        <w:t>APPENDIX 1</w:t>
      </w:r>
    </w:p>
    <w:p w14:paraId="7D6A94F2" w14:textId="77777777" w:rsidR="00514153" w:rsidRDefault="00514153" w:rsidP="00514153">
      <w:pPr>
        <w:spacing w:after="0"/>
        <w:jc w:val="center"/>
        <w:rPr>
          <w:rFonts w:ascii="Arial" w:hAnsi="Arial" w:cs="Arial"/>
          <w:b/>
          <w:sz w:val="21"/>
          <w:szCs w:val="21"/>
          <w:u w:val="single"/>
          <w:lang w:val="en-GB"/>
        </w:rPr>
      </w:pPr>
    </w:p>
    <w:p w14:paraId="7CE10544" w14:textId="5FF2C2EE" w:rsidR="00514153" w:rsidRDefault="007F2035" w:rsidP="00514153">
      <w:pPr>
        <w:spacing w:after="0"/>
        <w:rPr>
          <w:rFonts w:ascii="Arial" w:hAnsi="Arial" w:cs="Arial"/>
          <w:b/>
          <w:sz w:val="21"/>
          <w:szCs w:val="21"/>
          <w:u w:val="single"/>
          <w:lang w:val="en-GB"/>
        </w:rPr>
      </w:pPr>
      <w:r>
        <w:rPr>
          <w:rFonts w:ascii="Arial" w:hAnsi="Arial" w:cs="Arial"/>
          <w:b/>
          <w:sz w:val="21"/>
          <w:szCs w:val="21"/>
          <w:u w:val="single"/>
          <w:lang w:val="en-GB"/>
        </w:rPr>
        <w:t>East Glendalough School</w:t>
      </w:r>
    </w:p>
    <w:p w14:paraId="5F93FD8F" w14:textId="46358237" w:rsidR="00514153" w:rsidRPr="000465D9" w:rsidRDefault="007F2035" w:rsidP="00514153">
      <w:pPr>
        <w:spacing w:after="0"/>
        <w:rPr>
          <w:rFonts w:ascii="Arial" w:hAnsi="Arial" w:cs="Arial"/>
          <w:b/>
          <w:sz w:val="21"/>
          <w:szCs w:val="21"/>
          <w:lang w:val="en-GB"/>
        </w:rPr>
      </w:pPr>
      <w:r>
        <w:rPr>
          <w:rFonts w:ascii="Arial" w:hAnsi="Arial" w:cs="Arial"/>
          <w:b/>
          <w:sz w:val="21"/>
          <w:szCs w:val="21"/>
          <w:lang w:val="en-GB"/>
        </w:rPr>
        <w:t>Leaving Certificate 2015</w:t>
      </w:r>
      <w:r w:rsidR="00514153" w:rsidRPr="000465D9">
        <w:rPr>
          <w:rFonts w:ascii="Arial" w:hAnsi="Arial" w:cs="Arial"/>
          <w:b/>
          <w:sz w:val="21"/>
          <w:szCs w:val="21"/>
          <w:lang w:val="en-GB"/>
        </w:rPr>
        <w:t>:</w:t>
      </w:r>
    </w:p>
    <w:tbl>
      <w:tblPr>
        <w:tblStyle w:val="TableGrid"/>
        <w:tblW w:w="0" w:type="auto"/>
        <w:tblLook w:val="04A0" w:firstRow="1" w:lastRow="0" w:firstColumn="1" w:lastColumn="0" w:noHBand="0" w:noVBand="1"/>
      </w:tblPr>
      <w:tblGrid>
        <w:gridCol w:w="4215"/>
        <w:gridCol w:w="2168"/>
        <w:gridCol w:w="1468"/>
      </w:tblGrid>
      <w:tr w:rsidR="00514153" w14:paraId="28C9B9E8" w14:textId="77777777" w:rsidTr="007F2035">
        <w:trPr>
          <w:trHeight w:val="487"/>
        </w:trPr>
        <w:tc>
          <w:tcPr>
            <w:tcW w:w="4215" w:type="dxa"/>
          </w:tcPr>
          <w:p w14:paraId="4B733A87" w14:textId="77777777" w:rsidR="00514153" w:rsidRPr="0072469A" w:rsidRDefault="00514153" w:rsidP="009A6D3D">
            <w:pPr>
              <w:tabs>
                <w:tab w:val="center" w:pos="1926"/>
              </w:tabs>
              <w:rPr>
                <w:rFonts w:ascii="Arial" w:hAnsi="Arial" w:cs="Arial"/>
                <w:b/>
                <w:sz w:val="21"/>
                <w:szCs w:val="21"/>
                <w:lang w:val="en-GB"/>
              </w:rPr>
            </w:pPr>
            <w:r>
              <w:rPr>
                <w:rFonts w:ascii="Arial" w:hAnsi="Arial" w:cs="Arial"/>
                <w:b/>
                <w:sz w:val="21"/>
                <w:szCs w:val="21"/>
                <w:lang w:val="en-GB"/>
              </w:rPr>
              <w:t>SUBJECT</w:t>
            </w:r>
          </w:p>
        </w:tc>
        <w:tc>
          <w:tcPr>
            <w:tcW w:w="2168" w:type="dxa"/>
          </w:tcPr>
          <w:p w14:paraId="1E99363F" w14:textId="77777777" w:rsidR="00514153" w:rsidRPr="0072469A" w:rsidRDefault="00514153" w:rsidP="009A6D3D">
            <w:pPr>
              <w:rPr>
                <w:rFonts w:ascii="Arial" w:hAnsi="Arial" w:cs="Arial"/>
                <w:b/>
                <w:sz w:val="21"/>
                <w:szCs w:val="21"/>
                <w:lang w:val="en-GB"/>
              </w:rPr>
            </w:pPr>
            <w:r>
              <w:rPr>
                <w:rFonts w:ascii="Arial" w:hAnsi="Arial" w:cs="Arial"/>
                <w:b/>
                <w:sz w:val="21"/>
                <w:szCs w:val="21"/>
                <w:lang w:val="en-GB"/>
              </w:rPr>
              <w:t>LEVEL</w:t>
            </w:r>
          </w:p>
        </w:tc>
        <w:tc>
          <w:tcPr>
            <w:tcW w:w="1468" w:type="dxa"/>
          </w:tcPr>
          <w:p w14:paraId="76C2C342" w14:textId="77777777" w:rsidR="00514153" w:rsidRPr="0072469A" w:rsidRDefault="00514153" w:rsidP="009A6D3D">
            <w:pPr>
              <w:rPr>
                <w:rFonts w:ascii="Arial" w:hAnsi="Arial" w:cs="Arial"/>
                <w:b/>
                <w:sz w:val="21"/>
                <w:szCs w:val="21"/>
                <w:lang w:val="en-GB"/>
              </w:rPr>
            </w:pPr>
            <w:r w:rsidRPr="0072469A">
              <w:rPr>
                <w:rFonts w:ascii="Arial" w:hAnsi="Arial" w:cs="Arial"/>
                <w:b/>
                <w:sz w:val="21"/>
                <w:szCs w:val="21"/>
                <w:lang w:val="en-GB"/>
              </w:rPr>
              <w:t>GRADE</w:t>
            </w:r>
          </w:p>
        </w:tc>
      </w:tr>
      <w:tr w:rsidR="00514153" w14:paraId="79FFF462" w14:textId="77777777" w:rsidTr="007F2035">
        <w:trPr>
          <w:trHeight w:val="487"/>
        </w:trPr>
        <w:tc>
          <w:tcPr>
            <w:tcW w:w="4215" w:type="dxa"/>
          </w:tcPr>
          <w:p w14:paraId="5DEDC7BB"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English</w:t>
            </w:r>
          </w:p>
        </w:tc>
        <w:tc>
          <w:tcPr>
            <w:tcW w:w="2168" w:type="dxa"/>
          </w:tcPr>
          <w:p w14:paraId="06143198"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Higher</w:t>
            </w:r>
          </w:p>
        </w:tc>
        <w:tc>
          <w:tcPr>
            <w:tcW w:w="1468" w:type="dxa"/>
          </w:tcPr>
          <w:p w14:paraId="4FBF53D5"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C2</w:t>
            </w:r>
          </w:p>
        </w:tc>
      </w:tr>
      <w:tr w:rsidR="00514153" w14:paraId="5613AD66" w14:textId="77777777" w:rsidTr="007F2035">
        <w:trPr>
          <w:trHeight w:val="487"/>
        </w:trPr>
        <w:tc>
          <w:tcPr>
            <w:tcW w:w="4215" w:type="dxa"/>
          </w:tcPr>
          <w:p w14:paraId="6B4F43EB"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 xml:space="preserve">Irish </w:t>
            </w:r>
          </w:p>
        </w:tc>
        <w:tc>
          <w:tcPr>
            <w:tcW w:w="2168" w:type="dxa"/>
          </w:tcPr>
          <w:p w14:paraId="5AED7300" w14:textId="60C968BB" w:rsidR="00514153" w:rsidRPr="0072469A" w:rsidRDefault="007F2035" w:rsidP="009A6D3D">
            <w:pPr>
              <w:rPr>
                <w:rFonts w:ascii="Arial" w:hAnsi="Arial" w:cs="Arial"/>
                <w:sz w:val="21"/>
                <w:szCs w:val="21"/>
                <w:lang w:val="en-GB"/>
              </w:rPr>
            </w:pPr>
            <w:r>
              <w:rPr>
                <w:rFonts w:ascii="Arial" w:hAnsi="Arial" w:cs="Arial"/>
                <w:sz w:val="21"/>
                <w:szCs w:val="21"/>
                <w:lang w:val="en-GB"/>
              </w:rPr>
              <w:t>Higher</w:t>
            </w:r>
          </w:p>
        </w:tc>
        <w:tc>
          <w:tcPr>
            <w:tcW w:w="1468" w:type="dxa"/>
          </w:tcPr>
          <w:p w14:paraId="62619EBD"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C1</w:t>
            </w:r>
          </w:p>
        </w:tc>
      </w:tr>
      <w:tr w:rsidR="00514153" w14:paraId="21CE6EAB" w14:textId="77777777" w:rsidTr="007F2035">
        <w:trPr>
          <w:trHeight w:val="487"/>
        </w:trPr>
        <w:tc>
          <w:tcPr>
            <w:tcW w:w="4215" w:type="dxa"/>
          </w:tcPr>
          <w:p w14:paraId="4BEFFBBE"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Maths</w:t>
            </w:r>
          </w:p>
        </w:tc>
        <w:tc>
          <w:tcPr>
            <w:tcW w:w="2168" w:type="dxa"/>
          </w:tcPr>
          <w:p w14:paraId="5099921F" w14:textId="5B21310F" w:rsidR="00514153" w:rsidRPr="0072469A" w:rsidRDefault="007F2035" w:rsidP="009A6D3D">
            <w:pPr>
              <w:rPr>
                <w:rFonts w:ascii="Arial" w:hAnsi="Arial" w:cs="Arial"/>
                <w:sz w:val="21"/>
                <w:szCs w:val="21"/>
                <w:lang w:val="en-GB"/>
              </w:rPr>
            </w:pPr>
            <w:r>
              <w:rPr>
                <w:rFonts w:ascii="Arial" w:hAnsi="Arial" w:cs="Arial"/>
                <w:sz w:val="21"/>
                <w:szCs w:val="21"/>
                <w:lang w:val="en-GB"/>
              </w:rPr>
              <w:t>Ordinary</w:t>
            </w:r>
          </w:p>
        </w:tc>
        <w:tc>
          <w:tcPr>
            <w:tcW w:w="1468" w:type="dxa"/>
          </w:tcPr>
          <w:p w14:paraId="2E8790E5" w14:textId="6A333F38" w:rsidR="00514153" w:rsidRPr="0072469A" w:rsidRDefault="007F2035" w:rsidP="009A6D3D">
            <w:pPr>
              <w:rPr>
                <w:rFonts w:ascii="Arial" w:hAnsi="Arial" w:cs="Arial"/>
                <w:sz w:val="21"/>
                <w:szCs w:val="21"/>
                <w:lang w:val="en-GB"/>
              </w:rPr>
            </w:pPr>
            <w:r>
              <w:rPr>
                <w:rFonts w:ascii="Arial" w:hAnsi="Arial" w:cs="Arial"/>
                <w:sz w:val="21"/>
                <w:szCs w:val="21"/>
                <w:lang w:val="en-GB"/>
              </w:rPr>
              <w:t>B3</w:t>
            </w:r>
          </w:p>
        </w:tc>
      </w:tr>
      <w:tr w:rsidR="00514153" w14:paraId="2CBC2859" w14:textId="77777777" w:rsidTr="007F2035">
        <w:trPr>
          <w:trHeight w:val="487"/>
        </w:trPr>
        <w:tc>
          <w:tcPr>
            <w:tcW w:w="4215" w:type="dxa"/>
          </w:tcPr>
          <w:p w14:paraId="077868EC" w14:textId="2AF205D2" w:rsidR="00514153" w:rsidRPr="0072469A" w:rsidRDefault="00514153" w:rsidP="009A6D3D">
            <w:pPr>
              <w:rPr>
                <w:rFonts w:ascii="Arial" w:hAnsi="Arial" w:cs="Arial"/>
                <w:sz w:val="21"/>
                <w:szCs w:val="21"/>
                <w:lang w:val="en-GB"/>
              </w:rPr>
            </w:pPr>
            <w:r>
              <w:rPr>
                <w:rFonts w:ascii="Arial" w:hAnsi="Arial" w:cs="Arial"/>
                <w:sz w:val="21"/>
                <w:szCs w:val="21"/>
                <w:lang w:val="en-GB"/>
              </w:rPr>
              <w:t>B</w:t>
            </w:r>
            <w:r w:rsidR="007F2035">
              <w:rPr>
                <w:rFonts w:ascii="Arial" w:hAnsi="Arial" w:cs="Arial"/>
                <w:sz w:val="21"/>
                <w:szCs w:val="21"/>
                <w:lang w:val="en-GB"/>
              </w:rPr>
              <w:t>usiness</w:t>
            </w:r>
          </w:p>
        </w:tc>
        <w:tc>
          <w:tcPr>
            <w:tcW w:w="2168" w:type="dxa"/>
          </w:tcPr>
          <w:p w14:paraId="315DCE32"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Higher</w:t>
            </w:r>
          </w:p>
        </w:tc>
        <w:tc>
          <w:tcPr>
            <w:tcW w:w="1468" w:type="dxa"/>
          </w:tcPr>
          <w:p w14:paraId="76BC314C" w14:textId="77D1C6B9" w:rsidR="00514153" w:rsidRPr="0072469A" w:rsidRDefault="00514153" w:rsidP="009A6D3D">
            <w:pPr>
              <w:rPr>
                <w:rFonts w:ascii="Arial" w:hAnsi="Arial" w:cs="Arial"/>
                <w:sz w:val="21"/>
                <w:szCs w:val="21"/>
                <w:lang w:val="en-GB"/>
              </w:rPr>
            </w:pPr>
            <w:r>
              <w:rPr>
                <w:rFonts w:ascii="Arial" w:hAnsi="Arial" w:cs="Arial"/>
                <w:sz w:val="21"/>
                <w:szCs w:val="21"/>
                <w:lang w:val="en-GB"/>
              </w:rPr>
              <w:t>B</w:t>
            </w:r>
            <w:r w:rsidR="007F2035">
              <w:rPr>
                <w:rFonts w:ascii="Arial" w:hAnsi="Arial" w:cs="Arial"/>
                <w:sz w:val="21"/>
                <w:szCs w:val="21"/>
                <w:lang w:val="en-GB"/>
              </w:rPr>
              <w:t>2</w:t>
            </w:r>
          </w:p>
        </w:tc>
      </w:tr>
      <w:tr w:rsidR="00514153" w14:paraId="79356837" w14:textId="77777777" w:rsidTr="007F2035">
        <w:trPr>
          <w:trHeight w:val="487"/>
        </w:trPr>
        <w:tc>
          <w:tcPr>
            <w:tcW w:w="4215" w:type="dxa"/>
          </w:tcPr>
          <w:p w14:paraId="49649BFF"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Geography</w:t>
            </w:r>
          </w:p>
        </w:tc>
        <w:tc>
          <w:tcPr>
            <w:tcW w:w="2168" w:type="dxa"/>
          </w:tcPr>
          <w:p w14:paraId="33C17249"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Higher</w:t>
            </w:r>
          </w:p>
        </w:tc>
        <w:tc>
          <w:tcPr>
            <w:tcW w:w="1468" w:type="dxa"/>
          </w:tcPr>
          <w:p w14:paraId="1F4A1C89" w14:textId="76B23990" w:rsidR="00514153" w:rsidRPr="0072469A" w:rsidRDefault="007F2035" w:rsidP="009A6D3D">
            <w:pPr>
              <w:rPr>
                <w:rFonts w:ascii="Arial" w:hAnsi="Arial" w:cs="Arial"/>
                <w:sz w:val="21"/>
                <w:szCs w:val="21"/>
                <w:lang w:val="en-GB"/>
              </w:rPr>
            </w:pPr>
            <w:r>
              <w:rPr>
                <w:rFonts w:ascii="Arial" w:hAnsi="Arial" w:cs="Arial"/>
                <w:sz w:val="21"/>
                <w:szCs w:val="21"/>
                <w:lang w:val="en-GB"/>
              </w:rPr>
              <w:t>B2</w:t>
            </w:r>
          </w:p>
        </w:tc>
      </w:tr>
      <w:tr w:rsidR="00514153" w14:paraId="45494BD2" w14:textId="77777777" w:rsidTr="007F2035">
        <w:trPr>
          <w:trHeight w:val="487"/>
        </w:trPr>
        <w:tc>
          <w:tcPr>
            <w:tcW w:w="4215" w:type="dxa"/>
          </w:tcPr>
          <w:p w14:paraId="10EC0BE1" w14:textId="67F35EAB" w:rsidR="00514153" w:rsidRPr="0072469A" w:rsidRDefault="007F2035" w:rsidP="009A6D3D">
            <w:pPr>
              <w:rPr>
                <w:rFonts w:ascii="Arial" w:hAnsi="Arial" w:cs="Arial"/>
                <w:sz w:val="21"/>
                <w:szCs w:val="21"/>
                <w:lang w:val="en-GB"/>
              </w:rPr>
            </w:pPr>
            <w:r>
              <w:rPr>
                <w:rFonts w:ascii="Arial" w:hAnsi="Arial" w:cs="Arial"/>
                <w:sz w:val="21"/>
                <w:szCs w:val="21"/>
                <w:lang w:val="en-GB"/>
              </w:rPr>
              <w:t>Accountancy</w:t>
            </w:r>
          </w:p>
        </w:tc>
        <w:tc>
          <w:tcPr>
            <w:tcW w:w="2168" w:type="dxa"/>
          </w:tcPr>
          <w:p w14:paraId="4A9080FE"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Higher</w:t>
            </w:r>
          </w:p>
        </w:tc>
        <w:tc>
          <w:tcPr>
            <w:tcW w:w="1468" w:type="dxa"/>
          </w:tcPr>
          <w:p w14:paraId="24B16A57" w14:textId="16EA85D3" w:rsidR="00514153" w:rsidRPr="0072469A" w:rsidRDefault="007F2035" w:rsidP="009A6D3D">
            <w:pPr>
              <w:rPr>
                <w:rFonts w:ascii="Arial" w:hAnsi="Arial" w:cs="Arial"/>
                <w:sz w:val="21"/>
                <w:szCs w:val="21"/>
                <w:lang w:val="en-GB"/>
              </w:rPr>
            </w:pPr>
            <w:r>
              <w:rPr>
                <w:rFonts w:ascii="Arial" w:hAnsi="Arial" w:cs="Arial"/>
                <w:sz w:val="21"/>
                <w:szCs w:val="21"/>
                <w:lang w:val="en-GB"/>
              </w:rPr>
              <w:t>B2</w:t>
            </w:r>
          </w:p>
        </w:tc>
      </w:tr>
      <w:tr w:rsidR="00514153" w14:paraId="75714692" w14:textId="77777777" w:rsidTr="007F2035">
        <w:trPr>
          <w:trHeight w:val="487"/>
        </w:trPr>
        <w:tc>
          <w:tcPr>
            <w:tcW w:w="4215" w:type="dxa"/>
          </w:tcPr>
          <w:p w14:paraId="27EE8451" w14:textId="653D6C60" w:rsidR="00514153" w:rsidRPr="0072469A" w:rsidRDefault="007F2035" w:rsidP="009A6D3D">
            <w:pPr>
              <w:rPr>
                <w:rFonts w:ascii="Arial" w:hAnsi="Arial" w:cs="Arial"/>
                <w:sz w:val="21"/>
                <w:szCs w:val="21"/>
                <w:lang w:val="en-GB"/>
              </w:rPr>
            </w:pPr>
            <w:r>
              <w:rPr>
                <w:rFonts w:ascii="Arial" w:hAnsi="Arial" w:cs="Arial"/>
                <w:sz w:val="21"/>
                <w:szCs w:val="21"/>
                <w:lang w:val="en-GB"/>
              </w:rPr>
              <w:t>History</w:t>
            </w:r>
          </w:p>
        </w:tc>
        <w:tc>
          <w:tcPr>
            <w:tcW w:w="2168" w:type="dxa"/>
          </w:tcPr>
          <w:p w14:paraId="0456E6C7"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Higher</w:t>
            </w:r>
          </w:p>
        </w:tc>
        <w:tc>
          <w:tcPr>
            <w:tcW w:w="1468" w:type="dxa"/>
          </w:tcPr>
          <w:p w14:paraId="14E0217C"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B1</w:t>
            </w:r>
          </w:p>
        </w:tc>
      </w:tr>
    </w:tbl>
    <w:p w14:paraId="02F362C1" w14:textId="16AD04BE" w:rsidR="00514153" w:rsidRPr="000465D9" w:rsidRDefault="007F2035" w:rsidP="00514153">
      <w:pPr>
        <w:spacing w:after="0"/>
        <w:rPr>
          <w:rFonts w:ascii="Arial" w:hAnsi="Arial" w:cs="Arial"/>
          <w:sz w:val="21"/>
          <w:szCs w:val="21"/>
          <w:lang w:val="en-GB"/>
        </w:rPr>
      </w:pPr>
      <w:r>
        <w:rPr>
          <w:rFonts w:ascii="Arial" w:hAnsi="Arial" w:cs="Arial"/>
          <w:sz w:val="21"/>
          <w:szCs w:val="21"/>
          <w:lang w:val="en-GB"/>
        </w:rPr>
        <w:t>Total CAO Points 460</w:t>
      </w:r>
    </w:p>
    <w:p w14:paraId="4E20347E" w14:textId="77777777" w:rsidR="00514153" w:rsidRDefault="00514153" w:rsidP="00514153">
      <w:pPr>
        <w:spacing w:after="0"/>
        <w:rPr>
          <w:rFonts w:ascii="Arial" w:hAnsi="Arial" w:cs="Arial"/>
          <w:b/>
          <w:sz w:val="21"/>
          <w:szCs w:val="21"/>
          <w:u w:val="single"/>
          <w:lang w:val="en-GB"/>
        </w:rPr>
      </w:pPr>
    </w:p>
    <w:p w14:paraId="448AB053" w14:textId="77777777" w:rsidR="00514153" w:rsidRDefault="00514153" w:rsidP="00514153">
      <w:pPr>
        <w:spacing w:after="0"/>
        <w:rPr>
          <w:rFonts w:ascii="Arial" w:hAnsi="Arial" w:cs="Arial"/>
          <w:b/>
          <w:sz w:val="21"/>
          <w:szCs w:val="21"/>
          <w:u w:val="single"/>
          <w:lang w:val="en-GB"/>
        </w:rPr>
      </w:pPr>
      <w:r>
        <w:rPr>
          <w:rFonts w:ascii="Arial" w:hAnsi="Arial" w:cs="Arial"/>
          <w:b/>
          <w:sz w:val="21"/>
          <w:szCs w:val="21"/>
          <w:u w:val="single"/>
          <w:lang w:val="en-GB"/>
        </w:rPr>
        <w:t>UNIVERSITY OF LIMERICK</w:t>
      </w:r>
    </w:p>
    <w:p w14:paraId="179B35E0" w14:textId="77777777" w:rsidR="00514153" w:rsidRPr="0072469A" w:rsidRDefault="00514153" w:rsidP="00514153">
      <w:pPr>
        <w:spacing w:after="0"/>
        <w:rPr>
          <w:rFonts w:ascii="Arial" w:hAnsi="Arial" w:cs="Arial"/>
          <w:b/>
          <w:sz w:val="21"/>
          <w:szCs w:val="21"/>
          <w:lang w:val="en-GB"/>
        </w:rPr>
      </w:pPr>
      <w:r w:rsidRPr="0072469A">
        <w:rPr>
          <w:rFonts w:ascii="Arial" w:hAnsi="Arial" w:cs="Arial"/>
          <w:b/>
          <w:sz w:val="21"/>
          <w:szCs w:val="21"/>
          <w:lang w:val="en-GB"/>
        </w:rPr>
        <w:t>First Year</w:t>
      </w:r>
      <w:r>
        <w:rPr>
          <w:rFonts w:ascii="Arial" w:hAnsi="Arial" w:cs="Arial"/>
          <w:b/>
          <w:sz w:val="21"/>
          <w:szCs w:val="21"/>
          <w:lang w:val="en-GB"/>
        </w:rPr>
        <w:t>:</w:t>
      </w:r>
    </w:p>
    <w:tbl>
      <w:tblPr>
        <w:tblStyle w:val="TableGrid"/>
        <w:tblW w:w="0" w:type="auto"/>
        <w:tblLook w:val="04A0" w:firstRow="1" w:lastRow="0" w:firstColumn="1" w:lastColumn="0" w:noHBand="0" w:noVBand="1"/>
      </w:tblPr>
      <w:tblGrid>
        <w:gridCol w:w="4068"/>
        <w:gridCol w:w="2093"/>
        <w:gridCol w:w="1417"/>
      </w:tblGrid>
      <w:tr w:rsidR="00514153" w14:paraId="7C9593C5" w14:textId="77777777" w:rsidTr="009A6D3D">
        <w:tc>
          <w:tcPr>
            <w:tcW w:w="4068" w:type="dxa"/>
          </w:tcPr>
          <w:p w14:paraId="386E7E0F" w14:textId="77777777" w:rsidR="00514153" w:rsidRPr="0072469A" w:rsidRDefault="00514153" w:rsidP="009A6D3D">
            <w:pPr>
              <w:rPr>
                <w:rFonts w:ascii="Arial" w:hAnsi="Arial" w:cs="Arial"/>
                <w:b/>
                <w:sz w:val="21"/>
                <w:szCs w:val="21"/>
                <w:lang w:val="en-GB"/>
              </w:rPr>
            </w:pPr>
            <w:r>
              <w:rPr>
                <w:rFonts w:ascii="Arial" w:hAnsi="Arial" w:cs="Arial"/>
                <w:b/>
                <w:sz w:val="21"/>
                <w:szCs w:val="21"/>
                <w:lang w:val="en-GB"/>
              </w:rPr>
              <w:t>MODULE</w:t>
            </w:r>
          </w:p>
        </w:tc>
        <w:tc>
          <w:tcPr>
            <w:tcW w:w="2093" w:type="dxa"/>
          </w:tcPr>
          <w:p w14:paraId="01E6DB52" w14:textId="77777777" w:rsidR="00514153" w:rsidRPr="0072469A" w:rsidRDefault="00514153" w:rsidP="009A6D3D">
            <w:pPr>
              <w:rPr>
                <w:rFonts w:ascii="Arial" w:hAnsi="Arial" w:cs="Arial"/>
                <w:b/>
                <w:sz w:val="21"/>
                <w:szCs w:val="21"/>
                <w:lang w:val="en-GB"/>
              </w:rPr>
            </w:pPr>
            <w:r w:rsidRPr="0072469A">
              <w:rPr>
                <w:rFonts w:ascii="Arial" w:hAnsi="Arial" w:cs="Arial"/>
                <w:b/>
                <w:sz w:val="21"/>
                <w:szCs w:val="21"/>
                <w:lang w:val="en-GB"/>
              </w:rPr>
              <w:t>SEMESTER</w:t>
            </w:r>
          </w:p>
        </w:tc>
        <w:tc>
          <w:tcPr>
            <w:tcW w:w="1417" w:type="dxa"/>
          </w:tcPr>
          <w:p w14:paraId="1078926A" w14:textId="77777777" w:rsidR="00514153" w:rsidRPr="0072469A" w:rsidRDefault="00514153" w:rsidP="009A6D3D">
            <w:pPr>
              <w:rPr>
                <w:rFonts w:ascii="Arial" w:hAnsi="Arial" w:cs="Arial"/>
                <w:b/>
                <w:sz w:val="21"/>
                <w:szCs w:val="21"/>
                <w:lang w:val="en-GB"/>
              </w:rPr>
            </w:pPr>
            <w:r w:rsidRPr="0072469A">
              <w:rPr>
                <w:rFonts w:ascii="Arial" w:hAnsi="Arial" w:cs="Arial"/>
                <w:b/>
                <w:sz w:val="21"/>
                <w:szCs w:val="21"/>
                <w:lang w:val="en-GB"/>
              </w:rPr>
              <w:t>GRADE</w:t>
            </w:r>
          </w:p>
        </w:tc>
      </w:tr>
      <w:tr w:rsidR="00514153" w14:paraId="40023051" w14:textId="77777777" w:rsidTr="009A6D3D">
        <w:tc>
          <w:tcPr>
            <w:tcW w:w="4068" w:type="dxa"/>
          </w:tcPr>
          <w:p w14:paraId="1152E44E"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 xml:space="preserve">Introduction to Lawyering </w:t>
            </w:r>
          </w:p>
        </w:tc>
        <w:tc>
          <w:tcPr>
            <w:tcW w:w="2093" w:type="dxa"/>
          </w:tcPr>
          <w:p w14:paraId="340D4201"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Semester 1</w:t>
            </w:r>
          </w:p>
        </w:tc>
        <w:tc>
          <w:tcPr>
            <w:tcW w:w="1417" w:type="dxa"/>
          </w:tcPr>
          <w:p w14:paraId="7BA9E6A5" w14:textId="7D58550C" w:rsidR="00514153" w:rsidRPr="0072469A" w:rsidRDefault="007F2035" w:rsidP="009A6D3D">
            <w:pPr>
              <w:rPr>
                <w:rFonts w:ascii="Arial" w:hAnsi="Arial" w:cs="Arial"/>
                <w:sz w:val="21"/>
                <w:szCs w:val="21"/>
                <w:lang w:val="en-GB"/>
              </w:rPr>
            </w:pPr>
            <w:r>
              <w:rPr>
                <w:rFonts w:ascii="Arial" w:hAnsi="Arial" w:cs="Arial"/>
                <w:sz w:val="21"/>
                <w:szCs w:val="21"/>
                <w:lang w:val="en-GB"/>
              </w:rPr>
              <w:t>B3</w:t>
            </w:r>
          </w:p>
        </w:tc>
      </w:tr>
      <w:tr w:rsidR="00514153" w14:paraId="23D8E0C5" w14:textId="77777777" w:rsidTr="009A6D3D">
        <w:tc>
          <w:tcPr>
            <w:tcW w:w="4068" w:type="dxa"/>
          </w:tcPr>
          <w:p w14:paraId="2F046E51" w14:textId="793B2A91" w:rsidR="00514153" w:rsidRPr="0072469A" w:rsidRDefault="00CD529C" w:rsidP="009A6D3D">
            <w:pPr>
              <w:rPr>
                <w:rFonts w:ascii="Arial" w:hAnsi="Arial" w:cs="Arial"/>
                <w:sz w:val="21"/>
                <w:szCs w:val="21"/>
                <w:lang w:val="en-GB"/>
              </w:rPr>
            </w:pPr>
            <w:r>
              <w:rPr>
                <w:rFonts w:ascii="Arial" w:hAnsi="Arial" w:cs="Arial"/>
                <w:sz w:val="21"/>
                <w:szCs w:val="21"/>
                <w:lang w:val="en-GB"/>
              </w:rPr>
              <w:t>Media Law</w:t>
            </w:r>
          </w:p>
        </w:tc>
        <w:tc>
          <w:tcPr>
            <w:tcW w:w="2093" w:type="dxa"/>
          </w:tcPr>
          <w:p w14:paraId="5808D990"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Semester 1</w:t>
            </w:r>
          </w:p>
        </w:tc>
        <w:tc>
          <w:tcPr>
            <w:tcW w:w="1417" w:type="dxa"/>
          </w:tcPr>
          <w:p w14:paraId="668F55BB" w14:textId="607A2343" w:rsidR="00514153" w:rsidRPr="0072469A" w:rsidRDefault="00CD529C" w:rsidP="009A6D3D">
            <w:pPr>
              <w:rPr>
                <w:rFonts w:ascii="Arial" w:hAnsi="Arial" w:cs="Arial"/>
                <w:sz w:val="21"/>
                <w:szCs w:val="21"/>
                <w:lang w:val="en-GB"/>
              </w:rPr>
            </w:pPr>
            <w:r>
              <w:rPr>
                <w:rFonts w:ascii="Arial" w:hAnsi="Arial" w:cs="Arial"/>
                <w:sz w:val="21"/>
                <w:szCs w:val="21"/>
                <w:lang w:val="en-GB"/>
              </w:rPr>
              <w:t>B3</w:t>
            </w:r>
          </w:p>
        </w:tc>
      </w:tr>
      <w:tr w:rsidR="00514153" w14:paraId="33E094E9" w14:textId="77777777" w:rsidTr="009A6D3D">
        <w:tc>
          <w:tcPr>
            <w:tcW w:w="4068" w:type="dxa"/>
          </w:tcPr>
          <w:p w14:paraId="5233A661"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Criminal Law 1</w:t>
            </w:r>
          </w:p>
        </w:tc>
        <w:tc>
          <w:tcPr>
            <w:tcW w:w="2093" w:type="dxa"/>
          </w:tcPr>
          <w:p w14:paraId="2282B5A6"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Semester 1</w:t>
            </w:r>
          </w:p>
        </w:tc>
        <w:tc>
          <w:tcPr>
            <w:tcW w:w="1417" w:type="dxa"/>
          </w:tcPr>
          <w:p w14:paraId="0B7F760D" w14:textId="00D13778" w:rsidR="00514153" w:rsidRPr="0072469A" w:rsidRDefault="00CD529C" w:rsidP="009A6D3D">
            <w:pPr>
              <w:rPr>
                <w:rFonts w:ascii="Arial" w:hAnsi="Arial" w:cs="Arial"/>
                <w:sz w:val="21"/>
                <w:szCs w:val="21"/>
                <w:lang w:val="en-GB"/>
              </w:rPr>
            </w:pPr>
            <w:r>
              <w:rPr>
                <w:rFonts w:ascii="Arial" w:hAnsi="Arial" w:cs="Arial"/>
                <w:sz w:val="21"/>
                <w:szCs w:val="21"/>
                <w:lang w:val="en-GB"/>
              </w:rPr>
              <w:t>C3</w:t>
            </w:r>
          </w:p>
        </w:tc>
      </w:tr>
      <w:tr w:rsidR="00514153" w14:paraId="7DCC5C9F" w14:textId="77777777" w:rsidTr="009A6D3D">
        <w:tc>
          <w:tcPr>
            <w:tcW w:w="4068" w:type="dxa"/>
          </w:tcPr>
          <w:p w14:paraId="49BD6D5C"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Contract Law 1</w:t>
            </w:r>
          </w:p>
        </w:tc>
        <w:tc>
          <w:tcPr>
            <w:tcW w:w="2093" w:type="dxa"/>
          </w:tcPr>
          <w:p w14:paraId="03193D8A"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Semester 1</w:t>
            </w:r>
          </w:p>
        </w:tc>
        <w:tc>
          <w:tcPr>
            <w:tcW w:w="1417" w:type="dxa"/>
          </w:tcPr>
          <w:p w14:paraId="7A5A85CF" w14:textId="216FE144" w:rsidR="00514153" w:rsidRPr="0072469A" w:rsidRDefault="00CD529C" w:rsidP="009A6D3D">
            <w:pPr>
              <w:rPr>
                <w:rFonts w:ascii="Arial" w:hAnsi="Arial" w:cs="Arial"/>
                <w:sz w:val="21"/>
                <w:szCs w:val="21"/>
                <w:lang w:val="en-GB"/>
              </w:rPr>
            </w:pPr>
            <w:r>
              <w:rPr>
                <w:rFonts w:ascii="Arial" w:hAnsi="Arial" w:cs="Arial"/>
                <w:sz w:val="21"/>
                <w:szCs w:val="21"/>
                <w:lang w:val="en-GB"/>
              </w:rPr>
              <w:t>A2</w:t>
            </w:r>
          </w:p>
        </w:tc>
      </w:tr>
      <w:tr w:rsidR="00514153" w14:paraId="3F8705C2" w14:textId="77777777" w:rsidTr="009A6D3D">
        <w:tc>
          <w:tcPr>
            <w:tcW w:w="4068" w:type="dxa"/>
          </w:tcPr>
          <w:p w14:paraId="240A2B70" w14:textId="36A41D95" w:rsidR="00514153" w:rsidRPr="0072469A" w:rsidRDefault="00CD529C" w:rsidP="009A6D3D">
            <w:pPr>
              <w:rPr>
                <w:rFonts w:ascii="Arial" w:hAnsi="Arial" w:cs="Arial"/>
                <w:sz w:val="21"/>
                <w:szCs w:val="21"/>
                <w:lang w:val="en-GB"/>
              </w:rPr>
            </w:pPr>
            <w:r>
              <w:rPr>
                <w:rFonts w:ascii="Arial" w:hAnsi="Arial" w:cs="Arial"/>
                <w:sz w:val="21"/>
                <w:szCs w:val="21"/>
                <w:lang w:val="en-GB"/>
              </w:rPr>
              <w:t>History – Europe in the sixteenth century</w:t>
            </w:r>
          </w:p>
        </w:tc>
        <w:tc>
          <w:tcPr>
            <w:tcW w:w="2093" w:type="dxa"/>
          </w:tcPr>
          <w:p w14:paraId="35311BEA"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Semester 1</w:t>
            </w:r>
          </w:p>
        </w:tc>
        <w:tc>
          <w:tcPr>
            <w:tcW w:w="1417" w:type="dxa"/>
          </w:tcPr>
          <w:p w14:paraId="3808AAA3" w14:textId="48AA01ED" w:rsidR="00514153" w:rsidRPr="0072469A" w:rsidRDefault="00514153" w:rsidP="009A6D3D">
            <w:pPr>
              <w:rPr>
                <w:rFonts w:ascii="Arial" w:hAnsi="Arial" w:cs="Arial"/>
                <w:sz w:val="21"/>
                <w:szCs w:val="21"/>
                <w:lang w:val="en-GB"/>
              </w:rPr>
            </w:pPr>
            <w:r>
              <w:rPr>
                <w:rFonts w:ascii="Arial" w:hAnsi="Arial" w:cs="Arial"/>
                <w:sz w:val="21"/>
                <w:szCs w:val="21"/>
                <w:lang w:val="en-GB"/>
              </w:rPr>
              <w:t>B</w:t>
            </w:r>
            <w:r w:rsidR="00CD529C">
              <w:rPr>
                <w:rFonts w:ascii="Arial" w:hAnsi="Arial" w:cs="Arial"/>
                <w:sz w:val="21"/>
                <w:szCs w:val="21"/>
                <w:lang w:val="en-GB"/>
              </w:rPr>
              <w:t>3</w:t>
            </w:r>
          </w:p>
        </w:tc>
      </w:tr>
      <w:tr w:rsidR="00514153" w14:paraId="275250E5" w14:textId="77777777" w:rsidTr="009A6D3D">
        <w:tc>
          <w:tcPr>
            <w:tcW w:w="4068" w:type="dxa"/>
          </w:tcPr>
          <w:p w14:paraId="39F4B573" w14:textId="42795DD4" w:rsidR="00514153" w:rsidRPr="0072469A" w:rsidRDefault="00CD529C" w:rsidP="009A6D3D">
            <w:pPr>
              <w:rPr>
                <w:rFonts w:ascii="Arial" w:hAnsi="Arial" w:cs="Arial"/>
                <w:sz w:val="21"/>
                <w:szCs w:val="21"/>
                <w:lang w:val="en-GB"/>
              </w:rPr>
            </w:pPr>
            <w:r>
              <w:rPr>
                <w:rFonts w:ascii="Arial" w:hAnsi="Arial" w:cs="Arial"/>
                <w:sz w:val="21"/>
                <w:szCs w:val="21"/>
                <w:lang w:val="en-GB"/>
              </w:rPr>
              <w:t>Criminal Procedure</w:t>
            </w:r>
          </w:p>
        </w:tc>
        <w:tc>
          <w:tcPr>
            <w:tcW w:w="2093" w:type="dxa"/>
          </w:tcPr>
          <w:p w14:paraId="7BE1CBAC"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Semester 2</w:t>
            </w:r>
          </w:p>
        </w:tc>
        <w:tc>
          <w:tcPr>
            <w:tcW w:w="1417" w:type="dxa"/>
          </w:tcPr>
          <w:p w14:paraId="204F8FF4" w14:textId="13A00EED" w:rsidR="00514153" w:rsidRPr="0072469A" w:rsidRDefault="00514153" w:rsidP="009A6D3D">
            <w:pPr>
              <w:rPr>
                <w:rFonts w:ascii="Arial" w:hAnsi="Arial" w:cs="Arial"/>
                <w:sz w:val="21"/>
                <w:szCs w:val="21"/>
                <w:lang w:val="en-GB"/>
              </w:rPr>
            </w:pPr>
            <w:r>
              <w:rPr>
                <w:rFonts w:ascii="Arial" w:hAnsi="Arial" w:cs="Arial"/>
                <w:sz w:val="21"/>
                <w:szCs w:val="21"/>
                <w:lang w:val="en-GB"/>
              </w:rPr>
              <w:t>B</w:t>
            </w:r>
            <w:r w:rsidR="00CD529C">
              <w:rPr>
                <w:rFonts w:ascii="Arial" w:hAnsi="Arial" w:cs="Arial"/>
                <w:sz w:val="21"/>
                <w:szCs w:val="21"/>
                <w:lang w:val="en-GB"/>
              </w:rPr>
              <w:t>2</w:t>
            </w:r>
          </w:p>
        </w:tc>
      </w:tr>
      <w:tr w:rsidR="00514153" w14:paraId="7981C71F" w14:textId="77777777" w:rsidTr="009A6D3D">
        <w:tc>
          <w:tcPr>
            <w:tcW w:w="4068" w:type="dxa"/>
          </w:tcPr>
          <w:p w14:paraId="1BF61F16"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Introduction to Lawyering 2</w:t>
            </w:r>
          </w:p>
        </w:tc>
        <w:tc>
          <w:tcPr>
            <w:tcW w:w="2093" w:type="dxa"/>
          </w:tcPr>
          <w:p w14:paraId="4C1343D1"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Semester 2</w:t>
            </w:r>
          </w:p>
        </w:tc>
        <w:tc>
          <w:tcPr>
            <w:tcW w:w="1417" w:type="dxa"/>
          </w:tcPr>
          <w:p w14:paraId="1A1D84F1" w14:textId="414B7FCC" w:rsidR="00514153" w:rsidRPr="0072469A" w:rsidRDefault="00514153" w:rsidP="009A6D3D">
            <w:pPr>
              <w:rPr>
                <w:rFonts w:ascii="Arial" w:hAnsi="Arial" w:cs="Arial"/>
                <w:sz w:val="21"/>
                <w:szCs w:val="21"/>
                <w:lang w:val="en-GB"/>
              </w:rPr>
            </w:pPr>
            <w:r>
              <w:rPr>
                <w:rFonts w:ascii="Arial" w:hAnsi="Arial" w:cs="Arial"/>
                <w:sz w:val="21"/>
                <w:szCs w:val="21"/>
                <w:lang w:val="en-GB"/>
              </w:rPr>
              <w:t>B</w:t>
            </w:r>
            <w:r w:rsidR="00CD529C">
              <w:rPr>
                <w:rFonts w:ascii="Arial" w:hAnsi="Arial" w:cs="Arial"/>
                <w:sz w:val="21"/>
                <w:szCs w:val="21"/>
                <w:lang w:val="en-GB"/>
              </w:rPr>
              <w:t>3</w:t>
            </w:r>
          </w:p>
        </w:tc>
      </w:tr>
      <w:tr w:rsidR="00514153" w14:paraId="6C107387" w14:textId="77777777" w:rsidTr="009A6D3D">
        <w:tc>
          <w:tcPr>
            <w:tcW w:w="4068" w:type="dxa"/>
          </w:tcPr>
          <w:p w14:paraId="02C0EB99"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Contract Law 2</w:t>
            </w:r>
          </w:p>
        </w:tc>
        <w:tc>
          <w:tcPr>
            <w:tcW w:w="2093" w:type="dxa"/>
          </w:tcPr>
          <w:p w14:paraId="3E1AFF75"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Semester 2</w:t>
            </w:r>
          </w:p>
        </w:tc>
        <w:tc>
          <w:tcPr>
            <w:tcW w:w="1417" w:type="dxa"/>
          </w:tcPr>
          <w:p w14:paraId="2CC71229" w14:textId="03188C91" w:rsidR="00514153" w:rsidRPr="0072469A" w:rsidRDefault="00514153" w:rsidP="009A6D3D">
            <w:pPr>
              <w:rPr>
                <w:rFonts w:ascii="Arial" w:hAnsi="Arial" w:cs="Arial"/>
                <w:sz w:val="21"/>
                <w:szCs w:val="21"/>
                <w:lang w:val="en-GB"/>
              </w:rPr>
            </w:pPr>
            <w:r>
              <w:rPr>
                <w:rFonts w:ascii="Arial" w:hAnsi="Arial" w:cs="Arial"/>
                <w:sz w:val="21"/>
                <w:szCs w:val="21"/>
                <w:lang w:val="en-GB"/>
              </w:rPr>
              <w:t>B</w:t>
            </w:r>
            <w:r w:rsidR="00CD529C">
              <w:rPr>
                <w:rFonts w:ascii="Arial" w:hAnsi="Arial" w:cs="Arial"/>
                <w:sz w:val="21"/>
                <w:szCs w:val="21"/>
                <w:lang w:val="en-GB"/>
              </w:rPr>
              <w:t>1</w:t>
            </w:r>
          </w:p>
        </w:tc>
      </w:tr>
      <w:tr w:rsidR="00514153" w14:paraId="30CFE8A6" w14:textId="77777777" w:rsidTr="009A6D3D">
        <w:tc>
          <w:tcPr>
            <w:tcW w:w="4068" w:type="dxa"/>
          </w:tcPr>
          <w:p w14:paraId="4E2CEA91" w14:textId="77777777" w:rsidR="00514153" w:rsidRDefault="00514153" w:rsidP="009A6D3D">
            <w:pPr>
              <w:rPr>
                <w:rFonts w:ascii="Arial" w:hAnsi="Arial" w:cs="Arial"/>
                <w:sz w:val="21"/>
                <w:szCs w:val="21"/>
                <w:lang w:val="en-GB"/>
              </w:rPr>
            </w:pPr>
            <w:r>
              <w:rPr>
                <w:rFonts w:ascii="Arial" w:hAnsi="Arial" w:cs="Arial"/>
                <w:sz w:val="21"/>
                <w:szCs w:val="21"/>
                <w:lang w:val="en-GB"/>
              </w:rPr>
              <w:t>Criminal Law 2</w:t>
            </w:r>
          </w:p>
        </w:tc>
        <w:tc>
          <w:tcPr>
            <w:tcW w:w="2093" w:type="dxa"/>
          </w:tcPr>
          <w:p w14:paraId="2C2FA581"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Semester 2</w:t>
            </w:r>
          </w:p>
        </w:tc>
        <w:tc>
          <w:tcPr>
            <w:tcW w:w="1417" w:type="dxa"/>
          </w:tcPr>
          <w:p w14:paraId="3AECFDC3" w14:textId="4182AD6B" w:rsidR="00514153" w:rsidRPr="0072469A" w:rsidRDefault="00CD529C" w:rsidP="009A6D3D">
            <w:pPr>
              <w:rPr>
                <w:rFonts w:ascii="Arial" w:hAnsi="Arial" w:cs="Arial"/>
                <w:sz w:val="21"/>
                <w:szCs w:val="21"/>
                <w:lang w:val="en-GB"/>
              </w:rPr>
            </w:pPr>
            <w:r>
              <w:rPr>
                <w:rFonts w:ascii="Arial" w:hAnsi="Arial" w:cs="Arial"/>
                <w:sz w:val="21"/>
                <w:szCs w:val="21"/>
                <w:lang w:val="en-GB"/>
              </w:rPr>
              <w:t>C1</w:t>
            </w:r>
          </w:p>
        </w:tc>
      </w:tr>
      <w:tr w:rsidR="00514153" w14:paraId="318E1A2E" w14:textId="77777777" w:rsidTr="009A6D3D">
        <w:tc>
          <w:tcPr>
            <w:tcW w:w="4068" w:type="dxa"/>
          </w:tcPr>
          <w:p w14:paraId="331CF4BC" w14:textId="68CBF341" w:rsidR="00514153" w:rsidRDefault="00CD529C" w:rsidP="009A6D3D">
            <w:pPr>
              <w:rPr>
                <w:rFonts w:ascii="Arial" w:hAnsi="Arial" w:cs="Arial"/>
                <w:sz w:val="21"/>
                <w:szCs w:val="21"/>
                <w:lang w:val="en-GB"/>
              </w:rPr>
            </w:pPr>
            <w:r>
              <w:rPr>
                <w:rFonts w:ascii="Arial" w:hAnsi="Arial" w:cs="Arial"/>
                <w:sz w:val="21"/>
                <w:szCs w:val="21"/>
                <w:lang w:val="en-GB"/>
              </w:rPr>
              <w:t>History: Europe in the seventeenth century</w:t>
            </w:r>
          </w:p>
        </w:tc>
        <w:tc>
          <w:tcPr>
            <w:tcW w:w="2093" w:type="dxa"/>
          </w:tcPr>
          <w:p w14:paraId="78E58E42"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Semester 2</w:t>
            </w:r>
          </w:p>
        </w:tc>
        <w:tc>
          <w:tcPr>
            <w:tcW w:w="1417" w:type="dxa"/>
          </w:tcPr>
          <w:p w14:paraId="198F8280" w14:textId="4006140F" w:rsidR="00514153" w:rsidRPr="0072469A" w:rsidRDefault="00514153" w:rsidP="009A6D3D">
            <w:pPr>
              <w:rPr>
                <w:rFonts w:ascii="Arial" w:hAnsi="Arial" w:cs="Arial"/>
                <w:sz w:val="21"/>
                <w:szCs w:val="21"/>
                <w:lang w:val="en-GB"/>
              </w:rPr>
            </w:pPr>
            <w:r>
              <w:rPr>
                <w:rFonts w:ascii="Arial" w:hAnsi="Arial" w:cs="Arial"/>
                <w:sz w:val="21"/>
                <w:szCs w:val="21"/>
                <w:lang w:val="en-GB"/>
              </w:rPr>
              <w:t>B</w:t>
            </w:r>
            <w:r w:rsidR="00CD529C">
              <w:rPr>
                <w:rFonts w:ascii="Arial" w:hAnsi="Arial" w:cs="Arial"/>
                <w:sz w:val="21"/>
                <w:szCs w:val="21"/>
                <w:lang w:val="en-GB"/>
              </w:rPr>
              <w:t>1</w:t>
            </w:r>
          </w:p>
        </w:tc>
      </w:tr>
    </w:tbl>
    <w:p w14:paraId="338F1A99" w14:textId="2DA0B978" w:rsidR="00514153" w:rsidRDefault="00514153" w:rsidP="00514153">
      <w:pPr>
        <w:spacing w:after="0"/>
        <w:rPr>
          <w:rFonts w:ascii="Arial" w:hAnsi="Arial" w:cs="Arial"/>
          <w:sz w:val="21"/>
          <w:szCs w:val="21"/>
          <w:lang w:val="en-GB"/>
        </w:rPr>
      </w:pPr>
      <w:r w:rsidRPr="0072469A">
        <w:rPr>
          <w:rFonts w:ascii="Arial" w:hAnsi="Arial" w:cs="Arial"/>
          <w:sz w:val="21"/>
          <w:szCs w:val="21"/>
          <w:lang w:val="en-GB"/>
        </w:rPr>
        <w:t>Overall GPA</w:t>
      </w:r>
      <w:r>
        <w:rPr>
          <w:rFonts w:ascii="Arial" w:hAnsi="Arial" w:cs="Arial"/>
          <w:sz w:val="21"/>
          <w:szCs w:val="21"/>
          <w:lang w:val="en-GB"/>
        </w:rPr>
        <w:t xml:space="preserve"> Equivalent</w:t>
      </w:r>
      <w:r w:rsidR="00CD529C">
        <w:rPr>
          <w:rFonts w:ascii="Arial" w:hAnsi="Arial" w:cs="Arial"/>
          <w:sz w:val="21"/>
          <w:szCs w:val="21"/>
          <w:lang w:val="en-GB"/>
        </w:rPr>
        <w:t>: 2.88</w:t>
      </w:r>
    </w:p>
    <w:p w14:paraId="13FC28CA" w14:textId="77777777" w:rsidR="00514153" w:rsidRDefault="00514153" w:rsidP="00514153">
      <w:pPr>
        <w:spacing w:after="0"/>
        <w:rPr>
          <w:rFonts w:ascii="Arial" w:hAnsi="Arial" w:cs="Arial"/>
          <w:sz w:val="21"/>
          <w:szCs w:val="21"/>
          <w:lang w:val="en-GB"/>
        </w:rPr>
      </w:pPr>
    </w:p>
    <w:p w14:paraId="4BB5929E" w14:textId="77777777" w:rsidR="00514153" w:rsidRPr="0072469A" w:rsidRDefault="00514153" w:rsidP="00514153">
      <w:pPr>
        <w:spacing w:after="0"/>
        <w:rPr>
          <w:rFonts w:ascii="Arial" w:hAnsi="Arial" w:cs="Arial"/>
          <w:b/>
          <w:sz w:val="21"/>
          <w:szCs w:val="21"/>
          <w:lang w:val="en-GB"/>
        </w:rPr>
      </w:pPr>
      <w:r w:rsidRPr="0072469A">
        <w:rPr>
          <w:rFonts w:ascii="Arial" w:hAnsi="Arial" w:cs="Arial"/>
          <w:b/>
          <w:sz w:val="21"/>
          <w:szCs w:val="21"/>
          <w:lang w:val="en-GB"/>
        </w:rPr>
        <w:t>Second Year:</w:t>
      </w:r>
    </w:p>
    <w:tbl>
      <w:tblPr>
        <w:tblStyle w:val="TableGrid"/>
        <w:tblW w:w="0" w:type="auto"/>
        <w:tblLook w:val="04A0" w:firstRow="1" w:lastRow="0" w:firstColumn="1" w:lastColumn="0" w:noHBand="0" w:noVBand="1"/>
      </w:tblPr>
      <w:tblGrid>
        <w:gridCol w:w="4068"/>
        <w:gridCol w:w="2093"/>
        <w:gridCol w:w="1417"/>
      </w:tblGrid>
      <w:tr w:rsidR="00514153" w:rsidRPr="0072469A" w14:paraId="42C268C2" w14:textId="77777777" w:rsidTr="009A6D3D">
        <w:tc>
          <w:tcPr>
            <w:tcW w:w="4068" w:type="dxa"/>
          </w:tcPr>
          <w:p w14:paraId="0FC68AF2" w14:textId="77777777" w:rsidR="00514153" w:rsidRPr="0072469A" w:rsidRDefault="00514153" w:rsidP="009A6D3D">
            <w:pPr>
              <w:rPr>
                <w:rFonts w:ascii="Arial" w:hAnsi="Arial" w:cs="Arial"/>
                <w:b/>
                <w:sz w:val="21"/>
                <w:szCs w:val="21"/>
                <w:lang w:val="en-GB"/>
              </w:rPr>
            </w:pPr>
            <w:r w:rsidRPr="0072469A">
              <w:rPr>
                <w:rFonts w:ascii="Arial" w:hAnsi="Arial" w:cs="Arial"/>
                <w:b/>
                <w:sz w:val="21"/>
                <w:szCs w:val="21"/>
                <w:lang w:val="en-GB"/>
              </w:rPr>
              <w:t>MODULE</w:t>
            </w:r>
          </w:p>
        </w:tc>
        <w:tc>
          <w:tcPr>
            <w:tcW w:w="2093" w:type="dxa"/>
          </w:tcPr>
          <w:p w14:paraId="4ECD2DB2" w14:textId="77777777" w:rsidR="00514153" w:rsidRPr="0072469A" w:rsidRDefault="00514153" w:rsidP="009A6D3D">
            <w:pPr>
              <w:rPr>
                <w:rFonts w:ascii="Arial" w:hAnsi="Arial" w:cs="Arial"/>
                <w:b/>
                <w:sz w:val="21"/>
                <w:szCs w:val="21"/>
                <w:lang w:val="en-GB"/>
              </w:rPr>
            </w:pPr>
            <w:r w:rsidRPr="0072469A">
              <w:rPr>
                <w:rFonts w:ascii="Arial" w:hAnsi="Arial" w:cs="Arial"/>
                <w:b/>
                <w:sz w:val="21"/>
                <w:szCs w:val="21"/>
                <w:lang w:val="en-GB"/>
              </w:rPr>
              <w:t>SEMESTER</w:t>
            </w:r>
          </w:p>
        </w:tc>
        <w:tc>
          <w:tcPr>
            <w:tcW w:w="1417" w:type="dxa"/>
          </w:tcPr>
          <w:p w14:paraId="305EDFF4" w14:textId="77777777" w:rsidR="00514153" w:rsidRPr="0072469A" w:rsidRDefault="00514153" w:rsidP="009A6D3D">
            <w:pPr>
              <w:rPr>
                <w:rFonts w:ascii="Arial" w:hAnsi="Arial" w:cs="Arial"/>
                <w:b/>
                <w:sz w:val="21"/>
                <w:szCs w:val="21"/>
                <w:lang w:val="en-GB"/>
              </w:rPr>
            </w:pPr>
            <w:r w:rsidRPr="0072469A">
              <w:rPr>
                <w:rFonts w:ascii="Arial" w:hAnsi="Arial" w:cs="Arial"/>
                <w:b/>
                <w:sz w:val="21"/>
                <w:szCs w:val="21"/>
                <w:lang w:val="en-GB"/>
              </w:rPr>
              <w:t>GRADE</w:t>
            </w:r>
          </w:p>
        </w:tc>
      </w:tr>
      <w:tr w:rsidR="00514153" w:rsidRPr="0072469A" w14:paraId="2E672CDF" w14:textId="77777777" w:rsidTr="009A6D3D">
        <w:tc>
          <w:tcPr>
            <w:tcW w:w="4068" w:type="dxa"/>
          </w:tcPr>
          <w:p w14:paraId="3739C181" w14:textId="7D1FDD3A" w:rsidR="00514153" w:rsidRPr="0072469A" w:rsidRDefault="00CD529C" w:rsidP="009A6D3D">
            <w:pPr>
              <w:rPr>
                <w:rFonts w:ascii="Arial" w:hAnsi="Arial" w:cs="Arial"/>
                <w:sz w:val="21"/>
                <w:szCs w:val="21"/>
                <w:lang w:val="en-GB"/>
              </w:rPr>
            </w:pPr>
            <w:r>
              <w:rPr>
                <w:rFonts w:ascii="Arial" w:hAnsi="Arial" w:cs="Arial"/>
                <w:sz w:val="21"/>
                <w:szCs w:val="21"/>
                <w:lang w:val="en-GB"/>
              </w:rPr>
              <w:t>Crime and Criminal Justice</w:t>
            </w:r>
          </w:p>
        </w:tc>
        <w:tc>
          <w:tcPr>
            <w:tcW w:w="2093" w:type="dxa"/>
          </w:tcPr>
          <w:p w14:paraId="3DC14256" w14:textId="77777777"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Semester 1</w:t>
            </w:r>
          </w:p>
        </w:tc>
        <w:tc>
          <w:tcPr>
            <w:tcW w:w="1417" w:type="dxa"/>
          </w:tcPr>
          <w:p w14:paraId="3A1ABA3B" w14:textId="7D350DBC" w:rsidR="00514153" w:rsidRPr="0072469A" w:rsidRDefault="00514153" w:rsidP="009A6D3D">
            <w:pPr>
              <w:rPr>
                <w:rFonts w:ascii="Arial" w:hAnsi="Arial" w:cs="Arial"/>
                <w:sz w:val="21"/>
                <w:szCs w:val="21"/>
                <w:lang w:val="en-GB"/>
              </w:rPr>
            </w:pPr>
            <w:r>
              <w:rPr>
                <w:rFonts w:ascii="Arial" w:hAnsi="Arial" w:cs="Arial"/>
                <w:sz w:val="21"/>
                <w:szCs w:val="21"/>
                <w:lang w:val="en-GB"/>
              </w:rPr>
              <w:t>B</w:t>
            </w:r>
            <w:r w:rsidR="00CD529C">
              <w:rPr>
                <w:rFonts w:ascii="Arial" w:hAnsi="Arial" w:cs="Arial"/>
                <w:sz w:val="21"/>
                <w:szCs w:val="21"/>
                <w:lang w:val="en-GB"/>
              </w:rPr>
              <w:t>1</w:t>
            </w:r>
          </w:p>
        </w:tc>
      </w:tr>
      <w:tr w:rsidR="00514153" w:rsidRPr="0072469A" w14:paraId="6C97D984" w14:textId="77777777" w:rsidTr="009A6D3D">
        <w:tc>
          <w:tcPr>
            <w:tcW w:w="4068" w:type="dxa"/>
          </w:tcPr>
          <w:p w14:paraId="47312CC5"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lastRenderedPageBreak/>
              <w:t>Law of Torts 1</w:t>
            </w:r>
            <w:r w:rsidRPr="0072469A">
              <w:rPr>
                <w:rFonts w:ascii="Arial" w:hAnsi="Arial" w:cs="Arial"/>
                <w:sz w:val="21"/>
                <w:szCs w:val="21"/>
                <w:lang w:val="en-GB"/>
              </w:rPr>
              <w:t xml:space="preserve"> </w:t>
            </w:r>
          </w:p>
        </w:tc>
        <w:tc>
          <w:tcPr>
            <w:tcW w:w="2093" w:type="dxa"/>
          </w:tcPr>
          <w:p w14:paraId="448F5F87" w14:textId="77777777"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Semester 1</w:t>
            </w:r>
          </w:p>
        </w:tc>
        <w:tc>
          <w:tcPr>
            <w:tcW w:w="1417" w:type="dxa"/>
          </w:tcPr>
          <w:p w14:paraId="4B508F57" w14:textId="23837532" w:rsidR="00514153" w:rsidRPr="0072469A" w:rsidRDefault="00CD529C" w:rsidP="009A6D3D">
            <w:pPr>
              <w:rPr>
                <w:rFonts w:ascii="Arial" w:hAnsi="Arial" w:cs="Arial"/>
                <w:sz w:val="21"/>
                <w:szCs w:val="21"/>
                <w:lang w:val="en-GB"/>
              </w:rPr>
            </w:pPr>
            <w:r>
              <w:rPr>
                <w:rFonts w:ascii="Arial" w:hAnsi="Arial" w:cs="Arial"/>
                <w:sz w:val="21"/>
                <w:szCs w:val="21"/>
                <w:lang w:val="en-GB"/>
              </w:rPr>
              <w:t>C2</w:t>
            </w:r>
          </w:p>
        </w:tc>
      </w:tr>
      <w:tr w:rsidR="00514153" w:rsidRPr="0072469A" w14:paraId="14DB27CA" w14:textId="77777777" w:rsidTr="009A6D3D">
        <w:tc>
          <w:tcPr>
            <w:tcW w:w="4068" w:type="dxa"/>
          </w:tcPr>
          <w:p w14:paraId="18807FC9"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Constitutional Law 1</w:t>
            </w:r>
          </w:p>
        </w:tc>
        <w:tc>
          <w:tcPr>
            <w:tcW w:w="2093" w:type="dxa"/>
          </w:tcPr>
          <w:p w14:paraId="14B30BFA" w14:textId="77777777"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Semester 1</w:t>
            </w:r>
          </w:p>
        </w:tc>
        <w:tc>
          <w:tcPr>
            <w:tcW w:w="1417" w:type="dxa"/>
          </w:tcPr>
          <w:p w14:paraId="33DF3403" w14:textId="5D680C72" w:rsidR="00514153" w:rsidRPr="0072469A" w:rsidRDefault="00CD529C" w:rsidP="009A6D3D">
            <w:pPr>
              <w:rPr>
                <w:rFonts w:ascii="Arial" w:hAnsi="Arial" w:cs="Arial"/>
                <w:sz w:val="21"/>
                <w:szCs w:val="21"/>
                <w:lang w:val="en-GB"/>
              </w:rPr>
            </w:pPr>
            <w:r>
              <w:rPr>
                <w:rFonts w:ascii="Arial" w:hAnsi="Arial" w:cs="Arial"/>
                <w:sz w:val="21"/>
                <w:szCs w:val="21"/>
                <w:lang w:val="en-GB"/>
              </w:rPr>
              <w:t>C1</w:t>
            </w:r>
          </w:p>
        </w:tc>
      </w:tr>
      <w:tr w:rsidR="00514153" w:rsidRPr="0072469A" w14:paraId="14105FFD" w14:textId="77777777" w:rsidTr="009A6D3D">
        <w:tc>
          <w:tcPr>
            <w:tcW w:w="4068" w:type="dxa"/>
          </w:tcPr>
          <w:p w14:paraId="36923BE9"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Land Law 1</w:t>
            </w:r>
          </w:p>
        </w:tc>
        <w:tc>
          <w:tcPr>
            <w:tcW w:w="2093" w:type="dxa"/>
          </w:tcPr>
          <w:p w14:paraId="23113715" w14:textId="77777777"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Semester 1</w:t>
            </w:r>
          </w:p>
        </w:tc>
        <w:tc>
          <w:tcPr>
            <w:tcW w:w="1417" w:type="dxa"/>
          </w:tcPr>
          <w:p w14:paraId="667AE782" w14:textId="6DC0D12C" w:rsidR="00514153" w:rsidRPr="0072469A" w:rsidRDefault="00CD529C" w:rsidP="009A6D3D">
            <w:pPr>
              <w:rPr>
                <w:rFonts w:ascii="Arial" w:hAnsi="Arial" w:cs="Arial"/>
                <w:sz w:val="21"/>
                <w:szCs w:val="21"/>
                <w:lang w:val="en-GB"/>
              </w:rPr>
            </w:pPr>
            <w:r>
              <w:rPr>
                <w:rFonts w:ascii="Arial" w:hAnsi="Arial" w:cs="Arial"/>
                <w:sz w:val="21"/>
                <w:szCs w:val="21"/>
                <w:lang w:val="en-GB"/>
              </w:rPr>
              <w:t>B3</w:t>
            </w:r>
          </w:p>
        </w:tc>
      </w:tr>
      <w:tr w:rsidR="00514153" w:rsidRPr="0072469A" w14:paraId="35A5D6C5" w14:textId="77777777" w:rsidTr="009A6D3D">
        <w:tc>
          <w:tcPr>
            <w:tcW w:w="4068" w:type="dxa"/>
          </w:tcPr>
          <w:p w14:paraId="533F26C1" w14:textId="67660E85" w:rsidR="00514153" w:rsidRPr="0072469A" w:rsidRDefault="00CD529C" w:rsidP="009A6D3D">
            <w:pPr>
              <w:rPr>
                <w:rFonts w:ascii="Arial" w:hAnsi="Arial" w:cs="Arial"/>
                <w:sz w:val="21"/>
                <w:szCs w:val="21"/>
                <w:lang w:val="en-GB"/>
              </w:rPr>
            </w:pPr>
            <w:r>
              <w:rPr>
                <w:rFonts w:ascii="Arial" w:hAnsi="Arial" w:cs="Arial"/>
                <w:sz w:val="21"/>
                <w:szCs w:val="21"/>
                <w:lang w:val="en-GB"/>
              </w:rPr>
              <w:t>History: Ireland 1750 -1850</w:t>
            </w:r>
          </w:p>
        </w:tc>
        <w:tc>
          <w:tcPr>
            <w:tcW w:w="2093" w:type="dxa"/>
          </w:tcPr>
          <w:p w14:paraId="38BE9CA5" w14:textId="77777777"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Semester 1</w:t>
            </w:r>
          </w:p>
        </w:tc>
        <w:tc>
          <w:tcPr>
            <w:tcW w:w="1417" w:type="dxa"/>
          </w:tcPr>
          <w:p w14:paraId="038C3A51" w14:textId="4723822C"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B</w:t>
            </w:r>
            <w:r w:rsidR="00CD529C">
              <w:rPr>
                <w:rFonts w:ascii="Arial" w:hAnsi="Arial" w:cs="Arial"/>
                <w:sz w:val="21"/>
                <w:szCs w:val="21"/>
                <w:lang w:val="en-GB"/>
              </w:rPr>
              <w:t>1</w:t>
            </w:r>
          </w:p>
        </w:tc>
      </w:tr>
      <w:tr w:rsidR="00514153" w:rsidRPr="0072469A" w14:paraId="21D0CD25" w14:textId="77777777" w:rsidTr="009A6D3D">
        <w:tc>
          <w:tcPr>
            <w:tcW w:w="4068" w:type="dxa"/>
          </w:tcPr>
          <w:p w14:paraId="362D16E3" w14:textId="6C0C37E0" w:rsidR="00514153" w:rsidRPr="0072469A" w:rsidRDefault="00CD529C" w:rsidP="009A6D3D">
            <w:pPr>
              <w:rPr>
                <w:rFonts w:ascii="Arial" w:hAnsi="Arial" w:cs="Arial"/>
                <w:sz w:val="21"/>
                <w:szCs w:val="21"/>
                <w:lang w:val="en-GB"/>
              </w:rPr>
            </w:pPr>
            <w:r>
              <w:rPr>
                <w:rFonts w:ascii="Arial" w:hAnsi="Arial" w:cs="Arial"/>
                <w:sz w:val="21"/>
                <w:szCs w:val="21"/>
                <w:lang w:val="en-GB"/>
              </w:rPr>
              <w:t>Sport and the Law</w:t>
            </w:r>
          </w:p>
        </w:tc>
        <w:tc>
          <w:tcPr>
            <w:tcW w:w="2093" w:type="dxa"/>
          </w:tcPr>
          <w:p w14:paraId="7AD3DBB4" w14:textId="77777777"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Semester 2</w:t>
            </w:r>
          </w:p>
        </w:tc>
        <w:tc>
          <w:tcPr>
            <w:tcW w:w="1417" w:type="dxa"/>
          </w:tcPr>
          <w:p w14:paraId="2CA06F0B" w14:textId="4E7B4839" w:rsidR="00514153" w:rsidRPr="0072469A" w:rsidRDefault="00CD529C" w:rsidP="009A6D3D">
            <w:pPr>
              <w:rPr>
                <w:rFonts w:ascii="Arial" w:hAnsi="Arial" w:cs="Arial"/>
                <w:sz w:val="21"/>
                <w:szCs w:val="21"/>
                <w:lang w:val="en-GB"/>
              </w:rPr>
            </w:pPr>
            <w:r>
              <w:rPr>
                <w:rFonts w:ascii="Arial" w:hAnsi="Arial" w:cs="Arial"/>
                <w:sz w:val="21"/>
                <w:szCs w:val="21"/>
                <w:lang w:val="en-GB"/>
              </w:rPr>
              <w:t>B1</w:t>
            </w:r>
          </w:p>
        </w:tc>
      </w:tr>
      <w:tr w:rsidR="00514153" w:rsidRPr="0072469A" w14:paraId="1EA4995E" w14:textId="77777777" w:rsidTr="009A6D3D">
        <w:tc>
          <w:tcPr>
            <w:tcW w:w="4068" w:type="dxa"/>
          </w:tcPr>
          <w:p w14:paraId="625AB73E"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Law of Torts</w:t>
            </w:r>
            <w:r w:rsidRPr="0072469A">
              <w:rPr>
                <w:rFonts w:ascii="Arial" w:hAnsi="Arial" w:cs="Arial"/>
                <w:sz w:val="21"/>
                <w:szCs w:val="21"/>
                <w:lang w:val="en-GB"/>
              </w:rPr>
              <w:t xml:space="preserve"> 2</w:t>
            </w:r>
          </w:p>
        </w:tc>
        <w:tc>
          <w:tcPr>
            <w:tcW w:w="2093" w:type="dxa"/>
          </w:tcPr>
          <w:p w14:paraId="4D34A535" w14:textId="77777777"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Semester 2</w:t>
            </w:r>
          </w:p>
        </w:tc>
        <w:tc>
          <w:tcPr>
            <w:tcW w:w="1417" w:type="dxa"/>
          </w:tcPr>
          <w:p w14:paraId="77B2BA5E" w14:textId="1C0CB59B" w:rsidR="00514153" w:rsidRPr="0072469A" w:rsidRDefault="00CD529C" w:rsidP="009A6D3D">
            <w:pPr>
              <w:rPr>
                <w:rFonts w:ascii="Arial" w:hAnsi="Arial" w:cs="Arial"/>
                <w:sz w:val="21"/>
                <w:szCs w:val="21"/>
                <w:lang w:val="en-GB"/>
              </w:rPr>
            </w:pPr>
            <w:r>
              <w:rPr>
                <w:rFonts w:ascii="Arial" w:hAnsi="Arial" w:cs="Arial"/>
                <w:sz w:val="21"/>
                <w:szCs w:val="21"/>
                <w:lang w:val="en-GB"/>
              </w:rPr>
              <w:t>A2</w:t>
            </w:r>
          </w:p>
        </w:tc>
      </w:tr>
      <w:tr w:rsidR="00514153" w:rsidRPr="0072469A" w14:paraId="62620494" w14:textId="77777777" w:rsidTr="009A6D3D">
        <w:tc>
          <w:tcPr>
            <w:tcW w:w="4068" w:type="dxa"/>
          </w:tcPr>
          <w:p w14:paraId="2B9C704F"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Constitutional Law</w:t>
            </w:r>
            <w:r w:rsidRPr="0072469A">
              <w:rPr>
                <w:rFonts w:ascii="Arial" w:hAnsi="Arial" w:cs="Arial"/>
                <w:sz w:val="21"/>
                <w:szCs w:val="21"/>
                <w:lang w:val="en-GB"/>
              </w:rPr>
              <w:t xml:space="preserve"> 2</w:t>
            </w:r>
          </w:p>
        </w:tc>
        <w:tc>
          <w:tcPr>
            <w:tcW w:w="2093" w:type="dxa"/>
          </w:tcPr>
          <w:p w14:paraId="2B8D5347" w14:textId="77777777"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Semester 2</w:t>
            </w:r>
          </w:p>
        </w:tc>
        <w:tc>
          <w:tcPr>
            <w:tcW w:w="1417" w:type="dxa"/>
          </w:tcPr>
          <w:p w14:paraId="67C096B1"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B2</w:t>
            </w:r>
          </w:p>
        </w:tc>
      </w:tr>
      <w:tr w:rsidR="00514153" w:rsidRPr="0072469A" w14:paraId="516ABA62" w14:textId="77777777" w:rsidTr="009A6D3D">
        <w:tc>
          <w:tcPr>
            <w:tcW w:w="4068" w:type="dxa"/>
          </w:tcPr>
          <w:p w14:paraId="65567A67"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Land Law 2</w:t>
            </w:r>
          </w:p>
        </w:tc>
        <w:tc>
          <w:tcPr>
            <w:tcW w:w="2093" w:type="dxa"/>
          </w:tcPr>
          <w:p w14:paraId="41A2BD0D" w14:textId="77777777"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Semester 2</w:t>
            </w:r>
          </w:p>
        </w:tc>
        <w:tc>
          <w:tcPr>
            <w:tcW w:w="1417" w:type="dxa"/>
          </w:tcPr>
          <w:p w14:paraId="1B3B6A53" w14:textId="7E8BDFAE" w:rsidR="00514153" w:rsidRPr="0072469A" w:rsidRDefault="00514153" w:rsidP="009A6D3D">
            <w:pPr>
              <w:rPr>
                <w:rFonts w:ascii="Arial" w:hAnsi="Arial" w:cs="Arial"/>
                <w:sz w:val="21"/>
                <w:szCs w:val="21"/>
                <w:lang w:val="en-GB"/>
              </w:rPr>
            </w:pPr>
            <w:r>
              <w:rPr>
                <w:rFonts w:ascii="Arial" w:hAnsi="Arial" w:cs="Arial"/>
                <w:sz w:val="21"/>
                <w:szCs w:val="21"/>
                <w:lang w:val="en-GB"/>
              </w:rPr>
              <w:t>B</w:t>
            </w:r>
            <w:r w:rsidR="00CD529C">
              <w:rPr>
                <w:rFonts w:ascii="Arial" w:hAnsi="Arial" w:cs="Arial"/>
                <w:sz w:val="21"/>
                <w:szCs w:val="21"/>
                <w:lang w:val="en-GB"/>
              </w:rPr>
              <w:t>1</w:t>
            </w:r>
          </w:p>
        </w:tc>
      </w:tr>
      <w:tr w:rsidR="00514153" w:rsidRPr="0072469A" w14:paraId="49B2575A" w14:textId="77777777" w:rsidTr="009A6D3D">
        <w:tc>
          <w:tcPr>
            <w:tcW w:w="4068" w:type="dxa"/>
          </w:tcPr>
          <w:p w14:paraId="067D1F57" w14:textId="41C12136" w:rsidR="00514153" w:rsidRPr="0072469A" w:rsidRDefault="00CD529C" w:rsidP="009A6D3D">
            <w:pPr>
              <w:rPr>
                <w:rFonts w:ascii="Arial" w:hAnsi="Arial" w:cs="Arial"/>
                <w:sz w:val="21"/>
                <w:szCs w:val="21"/>
                <w:lang w:val="en-GB"/>
              </w:rPr>
            </w:pPr>
            <w:r>
              <w:rPr>
                <w:rFonts w:ascii="Arial" w:hAnsi="Arial" w:cs="Arial"/>
                <w:sz w:val="21"/>
                <w:szCs w:val="21"/>
                <w:lang w:val="en-GB"/>
              </w:rPr>
              <w:t>History: Ireland 1898 - 1968</w:t>
            </w:r>
          </w:p>
        </w:tc>
        <w:tc>
          <w:tcPr>
            <w:tcW w:w="2093" w:type="dxa"/>
          </w:tcPr>
          <w:p w14:paraId="09280900" w14:textId="77777777"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Semester 2</w:t>
            </w:r>
          </w:p>
        </w:tc>
        <w:tc>
          <w:tcPr>
            <w:tcW w:w="1417" w:type="dxa"/>
          </w:tcPr>
          <w:p w14:paraId="5FEE07E9" w14:textId="25A7D1E7" w:rsidR="00514153" w:rsidRPr="0072469A" w:rsidRDefault="00CD529C" w:rsidP="009A6D3D">
            <w:pPr>
              <w:rPr>
                <w:rFonts w:ascii="Arial" w:hAnsi="Arial" w:cs="Arial"/>
                <w:sz w:val="21"/>
                <w:szCs w:val="21"/>
                <w:lang w:val="en-GB"/>
              </w:rPr>
            </w:pPr>
            <w:r>
              <w:rPr>
                <w:rFonts w:ascii="Arial" w:hAnsi="Arial" w:cs="Arial"/>
                <w:sz w:val="21"/>
                <w:szCs w:val="21"/>
                <w:lang w:val="en-GB"/>
              </w:rPr>
              <w:t>B1</w:t>
            </w:r>
          </w:p>
        </w:tc>
      </w:tr>
    </w:tbl>
    <w:p w14:paraId="59CDEC23" w14:textId="77777777" w:rsidR="00514153" w:rsidRDefault="00514153" w:rsidP="00514153">
      <w:pPr>
        <w:spacing w:after="0"/>
        <w:rPr>
          <w:rFonts w:ascii="Arial" w:hAnsi="Arial" w:cs="Arial"/>
          <w:sz w:val="21"/>
          <w:szCs w:val="21"/>
          <w:lang w:val="en-GB"/>
        </w:rPr>
      </w:pPr>
      <w:r>
        <w:rPr>
          <w:rFonts w:ascii="Arial" w:hAnsi="Arial" w:cs="Arial"/>
          <w:sz w:val="21"/>
          <w:szCs w:val="21"/>
          <w:lang w:val="en-GB"/>
        </w:rPr>
        <w:t>Overall GPA Equivalent: 3.04</w:t>
      </w:r>
    </w:p>
    <w:p w14:paraId="4BE8EFC1" w14:textId="77777777" w:rsidR="00514153" w:rsidRDefault="00514153" w:rsidP="00514153">
      <w:pPr>
        <w:spacing w:after="0"/>
        <w:rPr>
          <w:rFonts w:ascii="Arial" w:hAnsi="Arial" w:cs="Arial"/>
          <w:sz w:val="21"/>
          <w:szCs w:val="21"/>
          <w:lang w:val="en-GB"/>
        </w:rPr>
      </w:pPr>
    </w:p>
    <w:p w14:paraId="42428E50" w14:textId="77777777" w:rsidR="00514153" w:rsidRDefault="00514153" w:rsidP="00514153">
      <w:pPr>
        <w:spacing w:after="0"/>
        <w:rPr>
          <w:rFonts w:ascii="Arial" w:hAnsi="Arial" w:cs="Arial"/>
          <w:b/>
          <w:sz w:val="21"/>
          <w:szCs w:val="21"/>
          <w:lang w:val="en-GB"/>
        </w:rPr>
      </w:pPr>
      <w:r w:rsidRPr="00EC148C">
        <w:rPr>
          <w:rFonts w:ascii="Arial" w:hAnsi="Arial" w:cs="Arial"/>
          <w:b/>
          <w:sz w:val="21"/>
          <w:szCs w:val="21"/>
          <w:lang w:val="en-GB"/>
        </w:rPr>
        <w:t>Third Year:</w:t>
      </w:r>
    </w:p>
    <w:tbl>
      <w:tblPr>
        <w:tblStyle w:val="TableGrid"/>
        <w:tblW w:w="0" w:type="auto"/>
        <w:tblLook w:val="04A0" w:firstRow="1" w:lastRow="0" w:firstColumn="1" w:lastColumn="0" w:noHBand="0" w:noVBand="1"/>
      </w:tblPr>
      <w:tblGrid>
        <w:gridCol w:w="4068"/>
        <w:gridCol w:w="2093"/>
        <w:gridCol w:w="1417"/>
      </w:tblGrid>
      <w:tr w:rsidR="00514153" w:rsidRPr="0072469A" w14:paraId="4F85E381" w14:textId="77777777" w:rsidTr="009A6D3D">
        <w:tc>
          <w:tcPr>
            <w:tcW w:w="4068" w:type="dxa"/>
          </w:tcPr>
          <w:p w14:paraId="0E5A6CAE" w14:textId="77777777" w:rsidR="00514153" w:rsidRPr="0072469A" w:rsidRDefault="00514153" w:rsidP="009A6D3D">
            <w:pPr>
              <w:rPr>
                <w:rFonts w:ascii="Arial" w:hAnsi="Arial" w:cs="Arial"/>
                <w:b/>
                <w:sz w:val="21"/>
                <w:szCs w:val="21"/>
                <w:lang w:val="en-GB"/>
              </w:rPr>
            </w:pPr>
            <w:r w:rsidRPr="0072469A">
              <w:rPr>
                <w:rFonts w:ascii="Arial" w:hAnsi="Arial" w:cs="Arial"/>
                <w:b/>
                <w:sz w:val="21"/>
                <w:szCs w:val="21"/>
                <w:lang w:val="en-GB"/>
              </w:rPr>
              <w:t>MODULE</w:t>
            </w:r>
          </w:p>
        </w:tc>
        <w:tc>
          <w:tcPr>
            <w:tcW w:w="2093" w:type="dxa"/>
          </w:tcPr>
          <w:p w14:paraId="3E080BFA" w14:textId="77777777" w:rsidR="00514153" w:rsidRPr="0072469A" w:rsidRDefault="00514153" w:rsidP="009A6D3D">
            <w:pPr>
              <w:rPr>
                <w:rFonts w:ascii="Arial" w:hAnsi="Arial" w:cs="Arial"/>
                <w:b/>
                <w:sz w:val="21"/>
                <w:szCs w:val="21"/>
                <w:lang w:val="en-GB"/>
              </w:rPr>
            </w:pPr>
            <w:r w:rsidRPr="0072469A">
              <w:rPr>
                <w:rFonts w:ascii="Arial" w:hAnsi="Arial" w:cs="Arial"/>
                <w:b/>
                <w:sz w:val="21"/>
                <w:szCs w:val="21"/>
                <w:lang w:val="en-GB"/>
              </w:rPr>
              <w:t>SEMESTER</w:t>
            </w:r>
          </w:p>
        </w:tc>
        <w:tc>
          <w:tcPr>
            <w:tcW w:w="1417" w:type="dxa"/>
          </w:tcPr>
          <w:p w14:paraId="55C05B92" w14:textId="77777777" w:rsidR="00514153" w:rsidRPr="0072469A" w:rsidRDefault="00514153" w:rsidP="009A6D3D">
            <w:pPr>
              <w:rPr>
                <w:rFonts w:ascii="Arial" w:hAnsi="Arial" w:cs="Arial"/>
                <w:b/>
                <w:sz w:val="21"/>
                <w:szCs w:val="21"/>
                <w:lang w:val="en-GB"/>
              </w:rPr>
            </w:pPr>
            <w:r w:rsidRPr="0072469A">
              <w:rPr>
                <w:rFonts w:ascii="Arial" w:hAnsi="Arial" w:cs="Arial"/>
                <w:b/>
                <w:sz w:val="21"/>
                <w:szCs w:val="21"/>
                <w:lang w:val="en-GB"/>
              </w:rPr>
              <w:t>GRADE</w:t>
            </w:r>
          </w:p>
        </w:tc>
      </w:tr>
      <w:tr w:rsidR="00514153" w:rsidRPr="0072469A" w14:paraId="00475E97" w14:textId="77777777" w:rsidTr="009A6D3D">
        <w:tc>
          <w:tcPr>
            <w:tcW w:w="4068" w:type="dxa"/>
          </w:tcPr>
          <w:p w14:paraId="5E75A22E" w14:textId="1EEE6DFB" w:rsidR="00514153" w:rsidRPr="0072469A" w:rsidRDefault="00CD529C" w:rsidP="009A6D3D">
            <w:pPr>
              <w:rPr>
                <w:rFonts w:ascii="Arial" w:hAnsi="Arial" w:cs="Arial"/>
                <w:sz w:val="21"/>
                <w:szCs w:val="21"/>
                <w:lang w:val="en-GB"/>
              </w:rPr>
            </w:pPr>
            <w:r>
              <w:rPr>
                <w:rFonts w:ascii="Arial" w:hAnsi="Arial" w:cs="Arial"/>
                <w:sz w:val="21"/>
                <w:szCs w:val="21"/>
                <w:lang w:val="en-GB"/>
              </w:rPr>
              <w:t>Jurisprudence</w:t>
            </w:r>
          </w:p>
        </w:tc>
        <w:tc>
          <w:tcPr>
            <w:tcW w:w="2093" w:type="dxa"/>
          </w:tcPr>
          <w:p w14:paraId="61DBA224"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Semester 2</w:t>
            </w:r>
          </w:p>
        </w:tc>
        <w:tc>
          <w:tcPr>
            <w:tcW w:w="1417" w:type="dxa"/>
          </w:tcPr>
          <w:p w14:paraId="41E81A57" w14:textId="026E90BC" w:rsidR="00514153" w:rsidRPr="0072469A" w:rsidRDefault="00CD529C" w:rsidP="009A6D3D">
            <w:pPr>
              <w:rPr>
                <w:rFonts w:ascii="Arial" w:hAnsi="Arial" w:cs="Arial"/>
                <w:sz w:val="21"/>
                <w:szCs w:val="21"/>
                <w:lang w:val="en-GB"/>
              </w:rPr>
            </w:pPr>
            <w:r>
              <w:rPr>
                <w:rFonts w:ascii="Arial" w:hAnsi="Arial" w:cs="Arial"/>
                <w:sz w:val="21"/>
                <w:szCs w:val="21"/>
                <w:lang w:val="en-GB"/>
              </w:rPr>
              <w:t>A2</w:t>
            </w:r>
          </w:p>
        </w:tc>
      </w:tr>
      <w:tr w:rsidR="00514153" w:rsidRPr="0072469A" w14:paraId="500078F4" w14:textId="77777777" w:rsidTr="009A6D3D">
        <w:tc>
          <w:tcPr>
            <w:tcW w:w="4068" w:type="dxa"/>
          </w:tcPr>
          <w:p w14:paraId="4D04784F" w14:textId="0CE5DAFC" w:rsidR="00514153" w:rsidRPr="0072469A" w:rsidRDefault="00CD529C" w:rsidP="009A6D3D">
            <w:pPr>
              <w:rPr>
                <w:rFonts w:ascii="Arial" w:hAnsi="Arial" w:cs="Arial"/>
                <w:sz w:val="21"/>
                <w:szCs w:val="21"/>
                <w:lang w:val="en-GB"/>
              </w:rPr>
            </w:pPr>
            <w:r>
              <w:rPr>
                <w:rFonts w:ascii="Arial" w:hAnsi="Arial" w:cs="Arial"/>
                <w:sz w:val="21"/>
                <w:szCs w:val="21"/>
                <w:lang w:val="en-GB"/>
              </w:rPr>
              <w:t>Administrative Law</w:t>
            </w:r>
          </w:p>
        </w:tc>
        <w:tc>
          <w:tcPr>
            <w:tcW w:w="2093" w:type="dxa"/>
          </w:tcPr>
          <w:p w14:paraId="3F88440B"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Semester 2</w:t>
            </w:r>
          </w:p>
        </w:tc>
        <w:tc>
          <w:tcPr>
            <w:tcW w:w="1417" w:type="dxa"/>
          </w:tcPr>
          <w:p w14:paraId="69A73DF3" w14:textId="6E2581AD" w:rsidR="00514153" w:rsidRPr="0072469A" w:rsidRDefault="00CD529C" w:rsidP="009A6D3D">
            <w:pPr>
              <w:rPr>
                <w:rFonts w:ascii="Arial" w:hAnsi="Arial" w:cs="Arial"/>
                <w:sz w:val="21"/>
                <w:szCs w:val="21"/>
                <w:lang w:val="en-GB"/>
              </w:rPr>
            </w:pPr>
            <w:r>
              <w:rPr>
                <w:rFonts w:ascii="Arial" w:hAnsi="Arial" w:cs="Arial"/>
                <w:sz w:val="21"/>
                <w:szCs w:val="21"/>
                <w:lang w:val="en-GB"/>
              </w:rPr>
              <w:t>B1</w:t>
            </w:r>
          </w:p>
        </w:tc>
      </w:tr>
      <w:tr w:rsidR="00514153" w:rsidRPr="0072469A" w14:paraId="3699627E" w14:textId="77777777" w:rsidTr="009A6D3D">
        <w:tc>
          <w:tcPr>
            <w:tcW w:w="4068" w:type="dxa"/>
          </w:tcPr>
          <w:p w14:paraId="3D2D1523" w14:textId="3EDFFB6B" w:rsidR="00514153" w:rsidRPr="0072469A" w:rsidRDefault="00514153" w:rsidP="009A6D3D">
            <w:pPr>
              <w:rPr>
                <w:rFonts w:ascii="Arial" w:hAnsi="Arial" w:cs="Arial"/>
                <w:sz w:val="21"/>
                <w:szCs w:val="21"/>
                <w:lang w:val="en-GB"/>
              </w:rPr>
            </w:pPr>
            <w:r>
              <w:rPr>
                <w:rFonts w:ascii="Arial" w:hAnsi="Arial" w:cs="Arial"/>
                <w:sz w:val="21"/>
                <w:szCs w:val="21"/>
                <w:lang w:val="en-GB"/>
              </w:rPr>
              <w:t>Law of Evidenc</w:t>
            </w:r>
            <w:r w:rsidR="00CD529C">
              <w:rPr>
                <w:rFonts w:ascii="Arial" w:hAnsi="Arial" w:cs="Arial"/>
                <w:sz w:val="21"/>
                <w:szCs w:val="21"/>
                <w:lang w:val="en-GB"/>
              </w:rPr>
              <w:t>e</w:t>
            </w:r>
          </w:p>
        </w:tc>
        <w:tc>
          <w:tcPr>
            <w:tcW w:w="2093" w:type="dxa"/>
          </w:tcPr>
          <w:p w14:paraId="0590BA28"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Semester 2</w:t>
            </w:r>
          </w:p>
        </w:tc>
        <w:tc>
          <w:tcPr>
            <w:tcW w:w="1417" w:type="dxa"/>
          </w:tcPr>
          <w:p w14:paraId="1C424D3A"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B1</w:t>
            </w:r>
          </w:p>
        </w:tc>
      </w:tr>
      <w:tr w:rsidR="00514153" w:rsidRPr="0072469A" w14:paraId="35248859" w14:textId="77777777" w:rsidTr="009A6D3D">
        <w:tc>
          <w:tcPr>
            <w:tcW w:w="4068" w:type="dxa"/>
          </w:tcPr>
          <w:p w14:paraId="35644CFF"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Family Law</w:t>
            </w:r>
          </w:p>
        </w:tc>
        <w:tc>
          <w:tcPr>
            <w:tcW w:w="2093" w:type="dxa"/>
          </w:tcPr>
          <w:p w14:paraId="63EAA894"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Semester 2</w:t>
            </w:r>
          </w:p>
        </w:tc>
        <w:tc>
          <w:tcPr>
            <w:tcW w:w="1417" w:type="dxa"/>
          </w:tcPr>
          <w:p w14:paraId="3C521CB8" w14:textId="77777777"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B1</w:t>
            </w:r>
          </w:p>
        </w:tc>
      </w:tr>
      <w:tr w:rsidR="00514153" w:rsidRPr="0072469A" w14:paraId="6D0BF821" w14:textId="77777777" w:rsidTr="009A6D3D">
        <w:tc>
          <w:tcPr>
            <w:tcW w:w="4068" w:type="dxa"/>
          </w:tcPr>
          <w:p w14:paraId="558F9F70" w14:textId="5381DE8E" w:rsidR="00514153" w:rsidRPr="0072469A" w:rsidRDefault="00CD529C" w:rsidP="009A6D3D">
            <w:pPr>
              <w:rPr>
                <w:rFonts w:ascii="Arial" w:hAnsi="Arial" w:cs="Arial"/>
                <w:sz w:val="21"/>
                <w:szCs w:val="21"/>
                <w:lang w:val="en-GB"/>
              </w:rPr>
            </w:pPr>
            <w:r>
              <w:rPr>
                <w:rFonts w:ascii="Arial" w:hAnsi="Arial" w:cs="Arial"/>
                <w:sz w:val="21"/>
                <w:szCs w:val="21"/>
                <w:lang w:val="en-GB"/>
              </w:rPr>
              <w:t>History: Europe 1890 - 1990</w:t>
            </w:r>
          </w:p>
        </w:tc>
        <w:tc>
          <w:tcPr>
            <w:tcW w:w="2093" w:type="dxa"/>
          </w:tcPr>
          <w:p w14:paraId="01E4751E"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Semester 2</w:t>
            </w:r>
          </w:p>
        </w:tc>
        <w:tc>
          <w:tcPr>
            <w:tcW w:w="1417" w:type="dxa"/>
          </w:tcPr>
          <w:p w14:paraId="346DA2D1" w14:textId="2D2BCB40"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B</w:t>
            </w:r>
            <w:r w:rsidR="00CD529C">
              <w:rPr>
                <w:rFonts w:ascii="Arial" w:hAnsi="Arial" w:cs="Arial"/>
                <w:sz w:val="21"/>
                <w:szCs w:val="21"/>
                <w:lang w:val="en-GB"/>
              </w:rPr>
              <w:t>1</w:t>
            </w:r>
          </w:p>
        </w:tc>
      </w:tr>
    </w:tbl>
    <w:p w14:paraId="7F3AF069" w14:textId="09F7FD66" w:rsidR="00514153" w:rsidRDefault="00514153" w:rsidP="00514153">
      <w:pPr>
        <w:spacing w:after="0"/>
        <w:rPr>
          <w:rFonts w:ascii="Arial" w:hAnsi="Arial" w:cs="Arial"/>
          <w:sz w:val="21"/>
          <w:szCs w:val="21"/>
          <w:lang w:val="en-GB"/>
        </w:rPr>
      </w:pPr>
      <w:r w:rsidRPr="00EC148C">
        <w:rPr>
          <w:rFonts w:ascii="Arial" w:hAnsi="Arial" w:cs="Arial"/>
          <w:sz w:val="21"/>
          <w:szCs w:val="21"/>
          <w:lang w:val="en-GB"/>
        </w:rPr>
        <w:t>Overall GPA</w:t>
      </w:r>
      <w:r>
        <w:rPr>
          <w:rFonts w:ascii="Arial" w:hAnsi="Arial" w:cs="Arial"/>
          <w:sz w:val="21"/>
          <w:szCs w:val="21"/>
          <w:lang w:val="en-GB"/>
        </w:rPr>
        <w:t xml:space="preserve"> Equivalent</w:t>
      </w:r>
      <w:r w:rsidRPr="00EC148C">
        <w:rPr>
          <w:rFonts w:ascii="Arial" w:hAnsi="Arial" w:cs="Arial"/>
          <w:sz w:val="21"/>
          <w:szCs w:val="21"/>
          <w:lang w:val="en-GB"/>
        </w:rPr>
        <w:t>:</w:t>
      </w:r>
      <w:r>
        <w:rPr>
          <w:rFonts w:ascii="Arial" w:hAnsi="Arial" w:cs="Arial"/>
          <w:sz w:val="21"/>
          <w:szCs w:val="21"/>
          <w:lang w:val="en-GB"/>
        </w:rPr>
        <w:t xml:space="preserve"> 3.1</w:t>
      </w:r>
      <w:r w:rsidR="00CD529C">
        <w:rPr>
          <w:rFonts w:ascii="Arial" w:hAnsi="Arial" w:cs="Arial"/>
          <w:sz w:val="21"/>
          <w:szCs w:val="21"/>
          <w:lang w:val="en-GB"/>
        </w:rPr>
        <w:t>6</w:t>
      </w:r>
      <w:bookmarkStart w:id="0" w:name="_GoBack"/>
      <w:bookmarkEnd w:id="0"/>
    </w:p>
    <w:p w14:paraId="1325F80A" w14:textId="77777777" w:rsidR="00514153" w:rsidRDefault="00514153" w:rsidP="00514153">
      <w:pPr>
        <w:spacing w:after="0"/>
        <w:rPr>
          <w:rFonts w:ascii="Arial" w:hAnsi="Arial" w:cs="Arial"/>
          <w:sz w:val="21"/>
          <w:szCs w:val="21"/>
          <w:lang w:val="en-GB"/>
        </w:rPr>
      </w:pPr>
    </w:p>
    <w:p w14:paraId="32A94FE8" w14:textId="77777777" w:rsidR="00514153" w:rsidRPr="00EC148C" w:rsidRDefault="00514153" w:rsidP="00514153">
      <w:pPr>
        <w:spacing w:after="0"/>
        <w:rPr>
          <w:rFonts w:ascii="Arial" w:hAnsi="Arial" w:cs="Arial"/>
          <w:b/>
          <w:sz w:val="21"/>
          <w:szCs w:val="21"/>
          <w:lang w:val="en-GB"/>
        </w:rPr>
      </w:pPr>
      <w:r w:rsidRPr="00EC148C">
        <w:rPr>
          <w:rFonts w:ascii="Arial" w:hAnsi="Arial" w:cs="Arial"/>
          <w:b/>
          <w:sz w:val="21"/>
          <w:szCs w:val="21"/>
          <w:lang w:val="en-GB"/>
        </w:rPr>
        <w:t>Fourth Year:</w:t>
      </w:r>
    </w:p>
    <w:tbl>
      <w:tblPr>
        <w:tblStyle w:val="TableGrid"/>
        <w:tblW w:w="0" w:type="auto"/>
        <w:tblLook w:val="04A0" w:firstRow="1" w:lastRow="0" w:firstColumn="1" w:lastColumn="0" w:noHBand="0" w:noVBand="1"/>
      </w:tblPr>
      <w:tblGrid>
        <w:gridCol w:w="4068"/>
        <w:gridCol w:w="2093"/>
        <w:gridCol w:w="1417"/>
      </w:tblGrid>
      <w:tr w:rsidR="00514153" w:rsidRPr="0072469A" w14:paraId="5378BC2C" w14:textId="77777777" w:rsidTr="009A6D3D">
        <w:tc>
          <w:tcPr>
            <w:tcW w:w="4068" w:type="dxa"/>
          </w:tcPr>
          <w:p w14:paraId="246B3A92" w14:textId="77777777" w:rsidR="00514153" w:rsidRPr="0072469A" w:rsidRDefault="00514153" w:rsidP="009A6D3D">
            <w:pPr>
              <w:rPr>
                <w:rFonts w:ascii="Arial" w:hAnsi="Arial" w:cs="Arial"/>
                <w:b/>
                <w:sz w:val="21"/>
                <w:szCs w:val="21"/>
                <w:lang w:val="en-GB"/>
              </w:rPr>
            </w:pPr>
            <w:r w:rsidRPr="0072469A">
              <w:rPr>
                <w:rFonts w:ascii="Arial" w:hAnsi="Arial" w:cs="Arial"/>
                <w:b/>
                <w:sz w:val="21"/>
                <w:szCs w:val="21"/>
                <w:lang w:val="en-GB"/>
              </w:rPr>
              <w:t>MODULE</w:t>
            </w:r>
          </w:p>
        </w:tc>
        <w:tc>
          <w:tcPr>
            <w:tcW w:w="2093" w:type="dxa"/>
          </w:tcPr>
          <w:p w14:paraId="40B2AADC" w14:textId="77777777" w:rsidR="00514153" w:rsidRPr="0072469A" w:rsidRDefault="00514153" w:rsidP="009A6D3D">
            <w:pPr>
              <w:rPr>
                <w:rFonts w:ascii="Arial" w:hAnsi="Arial" w:cs="Arial"/>
                <w:b/>
                <w:sz w:val="21"/>
                <w:szCs w:val="21"/>
                <w:lang w:val="en-GB"/>
              </w:rPr>
            </w:pPr>
            <w:r w:rsidRPr="0072469A">
              <w:rPr>
                <w:rFonts w:ascii="Arial" w:hAnsi="Arial" w:cs="Arial"/>
                <w:b/>
                <w:sz w:val="21"/>
                <w:szCs w:val="21"/>
                <w:lang w:val="en-GB"/>
              </w:rPr>
              <w:t>SEMESTER</w:t>
            </w:r>
          </w:p>
        </w:tc>
        <w:tc>
          <w:tcPr>
            <w:tcW w:w="1417" w:type="dxa"/>
          </w:tcPr>
          <w:p w14:paraId="2151A020" w14:textId="77777777" w:rsidR="00514153" w:rsidRPr="0072469A" w:rsidRDefault="00514153" w:rsidP="009A6D3D">
            <w:pPr>
              <w:rPr>
                <w:rFonts w:ascii="Arial" w:hAnsi="Arial" w:cs="Arial"/>
                <w:b/>
                <w:sz w:val="21"/>
                <w:szCs w:val="21"/>
                <w:lang w:val="en-GB"/>
              </w:rPr>
            </w:pPr>
            <w:r w:rsidRPr="0072469A">
              <w:rPr>
                <w:rFonts w:ascii="Arial" w:hAnsi="Arial" w:cs="Arial"/>
                <w:b/>
                <w:sz w:val="21"/>
                <w:szCs w:val="21"/>
                <w:lang w:val="en-GB"/>
              </w:rPr>
              <w:t>GRADE</w:t>
            </w:r>
          </w:p>
        </w:tc>
      </w:tr>
      <w:tr w:rsidR="00514153" w:rsidRPr="0072469A" w14:paraId="39D81418" w14:textId="77777777" w:rsidTr="009A6D3D">
        <w:tc>
          <w:tcPr>
            <w:tcW w:w="4068" w:type="dxa"/>
          </w:tcPr>
          <w:p w14:paraId="59D7C7F0"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Company Law 1</w:t>
            </w:r>
          </w:p>
        </w:tc>
        <w:tc>
          <w:tcPr>
            <w:tcW w:w="2093" w:type="dxa"/>
          </w:tcPr>
          <w:p w14:paraId="461E27DD" w14:textId="77777777"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Semester 1</w:t>
            </w:r>
          </w:p>
        </w:tc>
        <w:tc>
          <w:tcPr>
            <w:tcW w:w="1417" w:type="dxa"/>
          </w:tcPr>
          <w:p w14:paraId="0DEC35C9" w14:textId="339D80A2" w:rsidR="00514153" w:rsidRPr="0072469A" w:rsidRDefault="00514153" w:rsidP="009A6D3D">
            <w:pPr>
              <w:rPr>
                <w:rFonts w:ascii="Arial" w:hAnsi="Arial" w:cs="Arial"/>
                <w:sz w:val="21"/>
                <w:szCs w:val="21"/>
                <w:lang w:val="en-GB"/>
              </w:rPr>
            </w:pPr>
            <w:r>
              <w:rPr>
                <w:rFonts w:ascii="Arial" w:hAnsi="Arial" w:cs="Arial"/>
                <w:sz w:val="21"/>
                <w:szCs w:val="21"/>
                <w:lang w:val="en-GB"/>
              </w:rPr>
              <w:t>Jan 201</w:t>
            </w:r>
            <w:r w:rsidR="007F2035">
              <w:rPr>
                <w:rFonts w:ascii="Arial" w:hAnsi="Arial" w:cs="Arial"/>
                <w:sz w:val="21"/>
                <w:szCs w:val="21"/>
                <w:lang w:val="en-GB"/>
              </w:rPr>
              <w:t>9</w:t>
            </w:r>
          </w:p>
        </w:tc>
      </w:tr>
      <w:tr w:rsidR="00514153" w:rsidRPr="0072469A" w14:paraId="15FB0D56" w14:textId="77777777" w:rsidTr="009A6D3D">
        <w:tc>
          <w:tcPr>
            <w:tcW w:w="4068" w:type="dxa"/>
          </w:tcPr>
          <w:p w14:paraId="3187BFC6"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Law of the European Union 1</w:t>
            </w:r>
          </w:p>
        </w:tc>
        <w:tc>
          <w:tcPr>
            <w:tcW w:w="2093" w:type="dxa"/>
          </w:tcPr>
          <w:p w14:paraId="3FD4EDB7" w14:textId="77777777"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Semester 1</w:t>
            </w:r>
          </w:p>
        </w:tc>
        <w:tc>
          <w:tcPr>
            <w:tcW w:w="1417" w:type="dxa"/>
          </w:tcPr>
          <w:p w14:paraId="66B056B3" w14:textId="45BB3665" w:rsidR="00514153" w:rsidRPr="0072469A" w:rsidRDefault="00514153" w:rsidP="009A6D3D">
            <w:pPr>
              <w:rPr>
                <w:rFonts w:ascii="Arial" w:hAnsi="Arial" w:cs="Arial"/>
                <w:sz w:val="21"/>
                <w:szCs w:val="21"/>
                <w:lang w:val="en-GB"/>
              </w:rPr>
            </w:pPr>
            <w:r>
              <w:rPr>
                <w:rFonts w:ascii="Arial" w:hAnsi="Arial" w:cs="Arial"/>
                <w:sz w:val="21"/>
                <w:szCs w:val="21"/>
                <w:lang w:val="en-GB"/>
              </w:rPr>
              <w:t>Jan 201</w:t>
            </w:r>
            <w:r w:rsidR="007F2035">
              <w:rPr>
                <w:rFonts w:ascii="Arial" w:hAnsi="Arial" w:cs="Arial"/>
                <w:sz w:val="21"/>
                <w:szCs w:val="21"/>
                <w:lang w:val="en-GB"/>
              </w:rPr>
              <w:t>9</w:t>
            </w:r>
          </w:p>
        </w:tc>
      </w:tr>
      <w:tr w:rsidR="00514153" w:rsidRPr="0072469A" w14:paraId="0A705DAE" w14:textId="77777777" w:rsidTr="009A6D3D">
        <w:tc>
          <w:tcPr>
            <w:tcW w:w="4068" w:type="dxa"/>
          </w:tcPr>
          <w:p w14:paraId="5B3B5CD4"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Equity and Trusts 1</w:t>
            </w:r>
          </w:p>
        </w:tc>
        <w:tc>
          <w:tcPr>
            <w:tcW w:w="2093" w:type="dxa"/>
          </w:tcPr>
          <w:p w14:paraId="0F6520E3" w14:textId="77777777"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Semester 1</w:t>
            </w:r>
          </w:p>
        </w:tc>
        <w:tc>
          <w:tcPr>
            <w:tcW w:w="1417" w:type="dxa"/>
          </w:tcPr>
          <w:p w14:paraId="35AB5F36" w14:textId="76A1646B" w:rsidR="00514153" w:rsidRPr="0072469A" w:rsidRDefault="00514153" w:rsidP="009A6D3D">
            <w:pPr>
              <w:rPr>
                <w:rFonts w:ascii="Arial" w:hAnsi="Arial" w:cs="Arial"/>
                <w:sz w:val="21"/>
                <w:szCs w:val="21"/>
                <w:lang w:val="en-GB"/>
              </w:rPr>
            </w:pPr>
            <w:r>
              <w:rPr>
                <w:rFonts w:ascii="Arial" w:hAnsi="Arial" w:cs="Arial"/>
                <w:sz w:val="21"/>
                <w:szCs w:val="21"/>
                <w:lang w:val="en-GB"/>
              </w:rPr>
              <w:t>Jan 201</w:t>
            </w:r>
            <w:r w:rsidR="007F2035">
              <w:rPr>
                <w:rFonts w:ascii="Arial" w:hAnsi="Arial" w:cs="Arial"/>
                <w:sz w:val="21"/>
                <w:szCs w:val="21"/>
                <w:lang w:val="en-GB"/>
              </w:rPr>
              <w:t>9</w:t>
            </w:r>
          </w:p>
        </w:tc>
      </w:tr>
      <w:tr w:rsidR="00514153" w:rsidRPr="0072469A" w14:paraId="471EB50B" w14:textId="77777777" w:rsidTr="009A6D3D">
        <w:tc>
          <w:tcPr>
            <w:tcW w:w="4068" w:type="dxa"/>
          </w:tcPr>
          <w:p w14:paraId="13C6A57E"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Advanced Lawyering Skills 1</w:t>
            </w:r>
          </w:p>
        </w:tc>
        <w:tc>
          <w:tcPr>
            <w:tcW w:w="2093" w:type="dxa"/>
          </w:tcPr>
          <w:p w14:paraId="46C79EFA" w14:textId="77777777"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Semester 1</w:t>
            </w:r>
          </w:p>
        </w:tc>
        <w:tc>
          <w:tcPr>
            <w:tcW w:w="1417" w:type="dxa"/>
          </w:tcPr>
          <w:p w14:paraId="732AAC3E" w14:textId="2E87F070" w:rsidR="00514153" w:rsidRPr="0072469A" w:rsidRDefault="00514153" w:rsidP="009A6D3D">
            <w:pPr>
              <w:rPr>
                <w:rFonts w:ascii="Arial" w:hAnsi="Arial" w:cs="Arial"/>
                <w:sz w:val="21"/>
                <w:szCs w:val="21"/>
                <w:lang w:val="en-GB"/>
              </w:rPr>
            </w:pPr>
            <w:r>
              <w:rPr>
                <w:rFonts w:ascii="Arial" w:hAnsi="Arial" w:cs="Arial"/>
                <w:sz w:val="21"/>
                <w:szCs w:val="21"/>
                <w:lang w:val="en-GB"/>
              </w:rPr>
              <w:t>Jan 201</w:t>
            </w:r>
            <w:r w:rsidR="007F2035">
              <w:rPr>
                <w:rFonts w:ascii="Arial" w:hAnsi="Arial" w:cs="Arial"/>
                <w:sz w:val="21"/>
                <w:szCs w:val="21"/>
                <w:lang w:val="en-GB"/>
              </w:rPr>
              <w:t>9</w:t>
            </w:r>
          </w:p>
        </w:tc>
      </w:tr>
      <w:tr w:rsidR="00514153" w:rsidRPr="0072469A" w14:paraId="1DAF354F" w14:textId="77777777" w:rsidTr="009A6D3D">
        <w:tc>
          <w:tcPr>
            <w:tcW w:w="4068" w:type="dxa"/>
          </w:tcPr>
          <w:p w14:paraId="00143DD8" w14:textId="3C30BD9B" w:rsidR="00514153" w:rsidRPr="0072469A" w:rsidRDefault="007F2035" w:rsidP="009A6D3D">
            <w:pPr>
              <w:rPr>
                <w:rFonts w:ascii="Arial" w:hAnsi="Arial" w:cs="Arial"/>
                <w:sz w:val="21"/>
                <w:szCs w:val="21"/>
                <w:lang w:val="en-GB"/>
              </w:rPr>
            </w:pPr>
            <w:r>
              <w:rPr>
                <w:rFonts w:ascii="Arial" w:hAnsi="Arial" w:cs="Arial"/>
                <w:sz w:val="21"/>
                <w:szCs w:val="21"/>
                <w:lang w:val="en-GB"/>
              </w:rPr>
              <w:t>Historiography 1</w:t>
            </w:r>
          </w:p>
        </w:tc>
        <w:tc>
          <w:tcPr>
            <w:tcW w:w="2093" w:type="dxa"/>
          </w:tcPr>
          <w:p w14:paraId="23952897" w14:textId="77777777"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Semester 1</w:t>
            </w:r>
          </w:p>
        </w:tc>
        <w:tc>
          <w:tcPr>
            <w:tcW w:w="1417" w:type="dxa"/>
          </w:tcPr>
          <w:p w14:paraId="2C42E746" w14:textId="3D8F42BD" w:rsidR="00514153" w:rsidRPr="0072469A" w:rsidRDefault="00514153" w:rsidP="009A6D3D">
            <w:pPr>
              <w:rPr>
                <w:rFonts w:ascii="Arial" w:hAnsi="Arial" w:cs="Arial"/>
                <w:sz w:val="21"/>
                <w:szCs w:val="21"/>
                <w:lang w:val="en-GB"/>
              </w:rPr>
            </w:pPr>
            <w:r>
              <w:rPr>
                <w:rFonts w:ascii="Arial" w:hAnsi="Arial" w:cs="Arial"/>
                <w:sz w:val="21"/>
                <w:szCs w:val="21"/>
                <w:lang w:val="en-GB"/>
              </w:rPr>
              <w:t>Jan 201</w:t>
            </w:r>
            <w:r w:rsidR="007F2035">
              <w:rPr>
                <w:rFonts w:ascii="Arial" w:hAnsi="Arial" w:cs="Arial"/>
                <w:sz w:val="21"/>
                <w:szCs w:val="21"/>
                <w:lang w:val="en-GB"/>
              </w:rPr>
              <w:t>9</w:t>
            </w:r>
          </w:p>
        </w:tc>
      </w:tr>
      <w:tr w:rsidR="00514153" w:rsidRPr="0072469A" w14:paraId="4881A132" w14:textId="77777777" w:rsidTr="009A6D3D">
        <w:tc>
          <w:tcPr>
            <w:tcW w:w="4068" w:type="dxa"/>
          </w:tcPr>
          <w:p w14:paraId="659CD91C"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Company Law 2</w:t>
            </w:r>
          </w:p>
        </w:tc>
        <w:tc>
          <w:tcPr>
            <w:tcW w:w="2093" w:type="dxa"/>
          </w:tcPr>
          <w:p w14:paraId="4D41F6F7" w14:textId="77777777"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Semester 2</w:t>
            </w:r>
          </w:p>
        </w:tc>
        <w:tc>
          <w:tcPr>
            <w:tcW w:w="1417" w:type="dxa"/>
          </w:tcPr>
          <w:p w14:paraId="76AC3BDE" w14:textId="31DB74B6" w:rsidR="00514153" w:rsidRPr="0072469A" w:rsidRDefault="00514153" w:rsidP="009A6D3D">
            <w:pPr>
              <w:rPr>
                <w:rFonts w:ascii="Arial" w:hAnsi="Arial" w:cs="Arial"/>
                <w:sz w:val="21"/>
                <w:szCs w:val="21"/>
                <w:lang w:val="en-GB"/>
              </w:rPr>
            </w:pPr>
            <w:r>
              <w:rPr>
                <w:rFonts w:ascii="Arial" w:hAnsi="Arial" w:cs="Arial"/>
                <w:sz w:val="21"/>
                <w:szCs w:val="21"/>
                <w:lang w:val="en-GB"/>
              </w:rPr>
              <w:t>Jun 201</w:t>
            </w:r>
            <w:r w:rsidR="007F2035">
              <w:rPr>
                <w:rFonts w:ascii="Arial" w:hAnsi="Arial" w:cs="Arial"/>
                <w:sz w:val="21"/>
                <w:szCs w:val="21"/>
                <w:lang w:val="en-GB"/>
              </w:rPr>
              <w:t>9</w:t>
            </w:r>
          </w:p>
        </w:tc>
      </w:tr>
      <w:tr w:rsidR="00514153" w:rsidRPr="0072469A" w14:paraId="6DFBFF33" w14:textId="77777777" w:rsidTr="009A6D3D">
        <w:tc>
          <w:tcPr>
            <w:tcW w:w="4068" w:type="dxa"/>
          </w:tcPr>
          <w:p w14:paraId="3011C438"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Law of the European Union 2</w:t>
            </w:r>
          </w:p>
        </w:tc>
        <w:tc>
          <w:tcPr>
            <w:tcW w:w="2093" w:type="dxa"/>
          </w:tcPr>
          <w:p w14:paraId="34A17601" w14:textId="77777777"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Semester 2</w:t>
            </w:r>
          </w:p>
        </w:tc>
        <w:tc>
          <w:tcPr>
            <w:tcW w:w="1417" w:type="dxa"/>
          </w:tcPr>
          <w:p w14:paraId="3138E027" w14:textId="00D1D29C" w:rsidR="00514153" w:rsidRPr="0072469A" w:rsidRDefault="00514153" w:rsidP="009A6D3D">
            <w:pPr>
              <w:rPr>
                <w:rFonts w:ascii="Arial" w:hAnsi="Arial" w:cs="Arial"/>
                <w:sz w:val="21"/>
                <w:szCs w:val="21"/>
                <w:lang w:val="en-GB"/>
              </w:rPr>
            </w:pPr>
            <w:r>
              <w:rPr>
                <w:rFonts w:ascii="Arial" w:hAnsi="Arial" w:cs="Arial"/>
                <w:sz w:val="21"/>
                <w:szCs w:val="21"/>
                <w:lang w:val="en-GB"/>
              </w:rPr>
              <w:t>Jun 201</w:t>
            </w:r>
            <w:r w:rsidR="007F2035">
              <w:rPr>
                <w:rFonts w:ascii="Arial" w:hAnsi="Arial" w:cs="Arial"/>
                <w:sz w:val="21"/>
                <w:szCs w:val="21"/>
                <w:lang w:val="en-GB"/>
              </w:rPr>
              <w:t>9</w:t>
            </w:r>
          </w:p>
        </w:tc>
      </w:tr>
      <w:tr w:rsidR="00514153" w:rsidRPr="0072469A" w14:paraId="3633F07A" w14:textId="77777777" w:rsidTr="009A6D3D">
        <w:tc>
          <w:tcPr>
            <w:tcW w:w="4068" w:type="dxa"/>
          </w:tcPr>
          <w:p w14:paraId="777A28DB"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Equity and Trusts 2</w:t>
            </w:r>
          </w:p>
        </w:tc>
        <w:tc>
          <w:tcPr>
            <w:tcW w:w="2093" w:type="dxa"/>
          </w:tcPr>
          <w:p w14:paraId="247E57F7" w14:textId="77777777"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Semester 2</w:t>
            </w:r>
          </w:p>
        </w:tc>
        <w:tc>
          <w:tcPr>
            <w:tcW w:w="1417" w:type="dxa"/>
          </w:tcPr>
          <w:p w14:paraId="1E0162B1" w14:textId="3A813407" w:rsidR="00514153" w:rsidRPr="0072469A" w:rsidRDefault="00514153" w:rsidP="009A6D3D">
            <w:pPr>
              <w:rPr>
                <w:rFonts w:ascii="Arial" w:hAnsi="Arial" w:cs="Arial"/>
                <w:sz w:val="21"/>
                <w:szCs w:val="21"/>
                <w:lang w:val="en-GB"/>
              </w:rPr>
            </w:pPr>
            <w:r>
              <w:rPr>
                <w:rFonts w:ascii="Arial" w:hAnsi="Arial" w:cs="Arial"/>
                <w:sz w:val="21"/>
                <w:szCs w:val="21"/>
                <w:lang w:val="en-GB"/>
              </w:rPr>
              <w:t>Jun 201</w:t>
            </w:r>
            <w:r w:rsidR="007F2035">
              <w:rPr>
                <w:rFonts w:ascii="Arial" w:hAnsi="Arial" w:cs="Arial"/>
                <w:sz w:val="21"/>
                <w:szCs w:val="21"/>
                <w:lang w:val="en-GB"/>
              </w:rPr>
              <w:t>9</w:t>
            </w:r>
          </w:p>
        </w:tc>
      </w:tr>
      <w:tr w:rsidR="00514153" w:rsidRPr="0072469A" w14:paraId="29DB86FE" w14:textId="77777777" w:rsidTr="009A6D3D">
        <w:tc>
          <w:tcPr>
            <w:tcW w:w="4068" w:type="dxa"/>
          </w:tcPr>
          <w:p w14:paraId="019D3970" w14:textId="77777777" w:rsidR="00514153" w:rsidRPr="0072469A" w:rsidRDefault="00514153" w:rsidP="009A6D3D">
            <w:pPr>
              <w:rPr>
                <w:rFonts w:ascii="Arial" w:hAnsi="Arial" w:cs="Arial"/>
                <w:sz w:val="21"/>
                <w:szCs w:val="21"/>
                <w:lang w:val="en-GB"/>
              </w:rPr>
            </w:pPr>
            <w:r>
              <w:rPr>
                <w:rFonts w:ascii="Arial" w:hAnsi="Arial" w:cs="Arial"/>
                <w:sz w:val="21"/>
                <w:szCs w:val="21"/>
                <w:lang w:val="en-GB"/>
              </w:rPr>
              <w:t>Advanced Lawyering Skills 2</w:t>
            </w:r>
          </w:p>
        </w:tc>
        <w:tc>
          <w:tcPr>
            <w:tcW w:w="2093" w:type="dxa"/>
          </w:tcPr>
          <w:p w14:paraId="07B12B3F" w14:textId="77777777"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Semester 2</w:t>
            </w:r>
          </w:p>
        </w:tc>
        <w:tc>
          <w:tcPr>
            <w:tcW w:w="1417" w:type="dxa"/>
          </w:tcPr>
          <w:p w14:paraId="32D4D426" w14:textId="6B857F78" w:rsidR="00514153" w:rsidRPr="0072469A" w:rsidRDefault="00514153" w:rsidP="009A6D3D">
            <w:pPr>
              <w:rPr>
                <w:rFonts w:ascii="Arial" w:hAnsi="Arial" w:cs="Arial"/>
                <w:sz w:val="21"/>
                <w:szCs w:val="21"/>
                <w:lang w:val="en-GB"/>
              </w:rPr>
            </w:pPr>
            <w:r>
              <w:rPr>
                <w:rFonts w:ascii="Arial" w:hAnsi="Arial" w:cs="Arial"/>
                <w:sz w:val="21"/>
                <w:szCs w:val="21"/>
                <w:lang w:val="en-GB"/>
              </w:rPr>
              <w:t>Jun 201</w:t>
            </w:r>
            <w:r w:rsidR="007F2035">
              <w:rPr>
                <w:rFonts w:ascii="Arial" w:hAnsi="Arial" w:cs="Arial"/>
                <w:sz w:val="21"/>
                <w:szCs w:val="21"/>
                <w:lang w:val="en-GB"/>
              </w:rPr>
              <w:t>9</w:t>
            </w:r>
          </w:p>
        </w:tc>
      </w:tr>
      <w:tr w:rsidR="00514153" w:rsidRPr="0072469A" w14:paraId="64ED5C80" w14:textId="77777777" w:rsidTr="009A6D3D">
        <w:tc>
          <w:tcPr>
            <w:tcW w:w="4068" w:type="dxa"/>
          </w:tcPr>
          <w:p w14:paraId="65D67D8C" w14:textId="38B96A53" w:rsidR="00514153" w:rsidRPr="0072469A" w:rsidRDefault="007F2035" w:rsidP="009A6D3D">
            <w:pPr>
              <w:rPr>
                <w:rFonts w:ascii="Arial" w:hAnsi="Arial" w:cs="Arial"/>
                <w:sz w:val="21"/>
                <w:szCs w:val="21"/>
                <w:lang w:val="en-GB"/>
              </w:rPr>
            </w:pPr>
            <w:r>
              <w:rPr>
                <w:rFonts w:ascii="Arial" w:hAnsi="Arial" w:cs="Arial"/>
                <w:sz w:val="21"/>
                <w:szCs w:val="21"/>
                <w:lang w:val="en-GB"/>
              </w:rPr>
              <w:lastRenderedPageBreak/>
              <w:t>Historiography</w:t>
            </w:r>
            <w:r>
              <w:rPr>
                <w:rFonts w:ascii="Arial" w:hAnsi="Arial" w:cs="Arial"/>
                <w:sz w:val="21"/>
                <w:szCs w:val="21"/>
                <w:lang w:val="en-GB"/>
              </w:rPr>
              <w:t xml:space="preserve"> 2</w:t>
            </w:r>
          </w:p>
        </w:tc>
        <w:tc>
          <w:tcPr>
            <w:tcW w:w="2093" w:type="dxa"/>
          </w:tcPr>
          <w:p w14:paraId="709B600D" w14:textId="77777777" w:rsidR="00514153" w:rsidRPr="0072469A" w:rsidRDefault="00514153" w:rsidP="009A6D3D">
            <w:pPr>
              <w:rPr>
                <w:rFonts w:ascii="Arial" w:hAnsi="Arial" w:cs="Arial"/>
                <w:sz w:val="21"/>
                <w:szCs w:val="21"/>
                <w:lang w:val="en-GB"/>
              </w:rPr>
            </w:pPr>
            <w:r w:rsidRPr="0072469A">
              <w:rPr>
                <w:rFonts w:ascii="Arial" w:hAnsi="Arial" w:cs="Arial"/>
                <w:sz w:val="21"/>
                <w:szCs w:val="21"/>
                <w:lang w:val="en-GB"/>
              </w:rPr>
              <w:t>Semester 2</w:t>
            </w:r>
          </w:p>
        </w:tc>
        <w:tc>
          <w:tcPr>
            <w:tcW w:w="1417" w:type="dxa"/>
          </w:tcPr>
          <w:p w14:paraId="13C0C25E" w14:textId="1E7C9FE9" w:rsidR="00514153" w:rsidRPr="0072469A" w:rsidRDefault="00514153" w:rsidP="009A6D3D">
            <w:pPr>
              <w:rPr>
                <w:rFonts w:ascii="Arial" w:hAnsi="Arial" w:cs="Arial"/>
                <w:sz w:val="21"/>
                <w:szCs w:val="21"/>
                <w:lang w:val="en-GB"/>
              </w:rPr>
            </w:pPr>
            <w:r>
              <w:rPr>
                <w:rFonts w:ascii="Arial" w:hAnsi="Arial" w:cs="Arial"/>
                <w:sz w:val="21"/>
                <w:szCs w:val="21"/>
                <w:lang w:val="en-GB"/>
              </w:rPr>
              <w:t>Jun 201</w:t>
            </w:r>
            <w:r w:rsidR="007F2035">
              <w:rPr>
                <w:rFonts w:ascii="Arial" w:hAnsi="Arial" w:cs="Arial"/>
                <w:sz w:val="21"/>
                <w:szCs w:val="21"/>
                <w:lang w:val="en-GB"/>
              </w:rPr>
              <w:t xml:space="preserve">9 </w:t>
            </w:r>
          </w:p>
        </w:tc>
      </w:tr>
    </w:tbl>
    <w:p w14:paraId="010277DD" w14:textId="77777777" w:rsidR="00514153" w:rsidRPr="00D6570C" w:rsidRDefault="00514153" w:rsidP="00514153">
      <w:pPr>
        <w:spacing w:after="0"/>
        <w:rPr>
          <w:rFonts w:ascii="Arial" w:hAnsi="Arial" w:cs="Arial"/>
          <w:sz w:val="21"/>
          <w:szCs w:val="21"/>
          <w:lang w:val="en-GB"/>
        </w:rPr>
      </w:pPr>
    </w:p>
    <w:p w14:paraId="59A8F4ED" w14:textId="41C8FC04" w:rsidR="00514153" w:rsidRDefault="00514153"/>
    <w:sectPr w:rsidR="00514153" w:rsidSect="006526C8">
      <w:pgSz w:w="11906" w:h="16838"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946A7"/>
    <w:multiLevelType w:val="hybridMultilevel"/>
    <w:tmpl w:val="884EC1B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C5430F"/>
    <w:multiLevelType w:val="hybridMultilevel"/>
    <w:tmpl w:val="A5622A7A"/>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 w15:restartNumberingAfterBreak="0">
    <w:nsid w:val="7B82742A"/>
    <w:multiLevelType w:val="hybridMultilevel"/>
    <w:tmpl w:val="7A12796C"/>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C9"/>
    <w:rsid w:val="000005C9"/>
    <w:rsid w:val="000922D9"/>
    <w:rsid w:val="000A191A"/>
    <w:rsid w:val="0011144D"/>
    <w:rsid w:val="001D1F8D"/>
    <w:rsid w:val="00225F53"/>
    <w:rsid w:val="00514153"/>
    <w:rsid w:val="007F2035"/>
    <w:rsid w:val="00BF3545"/>
    <w:rsid w:val="00CD52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836B158"/>
  <w15:chartTrackingRefBased/>
  <w15:docId w15:val="{2AE6B828-B584-0445-B6BC-FD0D8D4E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5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5C9"/>
    <w:pPr>
      <w:ind w:left="720"/>
      <w:contextualSpacing/>
    </w:pPr>
  </w:style>
  <w:style w:type="table" w:styleId="TableGrid">
    <w:name w:val="Table Grid"/>
    <w:basedOn w:val="TableNormal"/>
    <w:uiPriority w:val="59"/>
    <w:rsid w:val="00514153"/>
    <w:rPr>
      <w:sz w:val="22"/>
      <w:szCs w:val="22"/>
      <w:lang w:val="ga-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7A707-9614-CD46-8A8A-841A03CF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donnelly</dc:creator>
  <cp:keywords/>
  <dc:description/>
  <cp:lastModifiedBy>niall donnelly</cp:lastModifiedBy>
  <cp:revision>4</cp:revision>
  <dcterms:created xsi:type="dcterms:W3CDTF">2018-09-17T14:46:00Z</dcterms:created>
  <dcterms:modified xsi:type="dcterms:W3CDTF">2018-09-17T18:40:00Z</dcterms:modified>
</cp:coreProperties>
</file>