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4F1A" w:rsidRDefault="00DF39CB">
      <w:r>
        <w:rPr>
          <w:rFonts w:ascii="Calibri" w:eastAsia="Calibri" w:hAnsi="Calibri" w:cs="Calibri"/>
          <w:color w:val="58595B"/>
          <w:sz w:val="36"/>
          <w:szCs w:val="36"/>
          <w:highlight w:val="white"/>
        </w:rPr>
        <w:t xml:space="preserve">                        </w:t>
      </w:r>
      <w:r>
        <w:rPr>
          <w:rFonts w:ascii="Calibri" w:eastAsia="Calibri" w:hAnsi="Calibri" w:cs="Calibri"/>
          <w:sz w:val="36"/>
          <w:szCs w:val="36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b/>
          <w:highlight w:val="white"/>
        </w:rPr>
        <w:t>NIAMH KEARNEY</w:t>
      </w:r>
    </w:p>
    <w:p w:rsidR="00E54F1A" w:rsidRDefault="00E54F1A">
      <w:pPr>
        <w:spacing w:line="240" w:lineRule="auto"/>
        <w:jc w:val="both"/>
      </w:pPr>
    </w:p>
    <w:tbl>
      <w:tblPr>
        <w:tblStyle w:val="a"/>
        <w:tblW w:w="9210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7740"/>
      </w:tblGrid>
      <w:tr w:rsidR="00E54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70" w:type="dxa"/>
          </w:tcPr>
          <w:p w:rsidR="00E54F1A" w:rsidRDefault="00DF39C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</w:tc>
        <w:tc>
          <w:tcPr>
            <w:tcW w:w="7740" w:type="dxa"/>
          </w:tcPr>
          <w:p w:rsidR="00E54F1A" w:rsidRDefault="00DF39C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21 Carton Court, Maynooth, Co. Kildare</w:t>
            </w:r>
          </w:p>
        </w:tc>
      </w:tr>
      <w:tr w:rsidR="00E54F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70" w:type="dxa"/>
          </w:tcPr>
          <w:p w:rsidR="00E54F1A" w:rsidRDefault="00DF39C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Email:</w:t>
            </w:r>
          </w:p>
        </w:tc>
        <w:tc>
          <w:tcPr>
            <w:tcW w:w="7740" w:type="dxa"/>
          </w:tcPr>
          <w:p w:rsidR="00E54F1A" w:rsidRDefault="00DF39C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nikearne@tcd.ie</w:t>
            </w:r>
          </w:p>
        </w:tc>
      </w:tr>
      <w:tr w:rsidR="00E54F1A" w:rsidTr="00E54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1470" w:type="dxa"/>
          </w:tcPr>
          <w:p w:rsidR="00E54F1A" w:rsidRDefault="00DF39C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Mobile number:</w:t>
            </w:r>
          </w:p>
        </w:tc>
        <w:tc>
          <w:tcPr>
            <w:tcW w:w="7740" w:type="dxa"/>
          </w:tcPr>
          <w:p w:rsidR="00E54F1A" w:rsidRDefault="00DF39C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+353877463550</w:t>
            </w:r>
          </w:p>
        </w:tc>
      </w:tr>
      <w:tr w:rsidR="00E54F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70" w:type="dxa"/>
          </w:tcPr>
          <w:p w:rsidR="00E54F1A" w:rsidRDefault="00DF39C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Home number:</w:t>
            </w:r>
          </w:p>
        </w:tc>
        <w:tc>
          <w:tcPr>
            <w:tcW w:w="7740" w:type="dxa"/>
          </w:tcPr>
          <w:p w:rsidR="00E54F1A" w:rsidRDefault="00DF39C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+16285497</w:t>
            </w:r>
          </w:p>
        </w:tc>
      </w:tr>
    </w:tbl>
    <w:p w:rsidR="00E54F1A" w:rsidRDefault="00E54F1A"/>
    <w:p w:rsidR="00E54F1A" w:rsidRDefault="00DF39CB">
      <w:r>
        <w:rPr>
          <w:rFonts w:ascii="Times New Roman" w:eastAsia="Times New Roman" w:hAnsi="Times New Roman" w:cs="Times New Roman"/>
          <w:b/>
        </w:rPr>
        <w:t xml:space="preserve">EDUCATION </w:t>
      </w:r>
    </w:p>
    <w:p w:rsidR="00E54F1A" w:rsidRDefault="00DF39CB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2012 - present (2016)     </w:t>
      </w:r>
      <w:r>
        <w:rPr>
          <w:rFonts w:ascii="Times New Roman" w:eastAsia="Times New Roman" w:hAnsi="Times New Roman" w:cs="Times New Roman"/>
          <w:b/>
        </w:rPr>
        <w:t xml:space="preserve">Bachelor of Law, Trinity College Dublin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u w:val="single"/>
        </w:rPr>
        <w:t xml:space="preserve">Year 1 </w:t>
      </w: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>Constitutional Law / 70% / I</w:t>
      </w:r>
      <w:r>
        <w:rPr>
          <w:rFonts w:ascii="Times New Roman" w:eastAsia="Times New Roman" w:hAnsi="Times New Roman" w:cs="Times New Roman"/>
        </w:rPr>
        <w:br/>
        <w:t>Tort Law / 68% / II.I</w:t>
      </w:r>
      <w:r>
        <w:rPr>
          <w:rFonts w:ascii="Times New Roman" w:eastAsia="Times New Roman" w:hAnsi="Times New Roman" w:cs="Times New Roman"/>
        </w:rPr>
        <w:br/>
        <w:t xml:space="preserve">Irish Legal Systems / 65% / II.I </w:t>
      </w:r>
      <w:r>
        <w:rPr>
          <w:rFonts w:ascii="Times New Roman" w:eastAsia="Times New Roman" w:hAnsi="Times New Roman" w:cs="Times New Roman"/>
        </w:rPr>
        <w:br/>
        <w:t xml:space="preserve">Legislation and Regulation / 65% / II.I </w:t>
      </w:r>
      <w:r>
        <w:rPr>
          <w:rFonts w:ascii="Times New Roman" w:eastAsia="Times New Roman" w:hAnsi="Times New Roman" w:cs="Times New Roman"/>
        </w:rPr>
        <w:br/>
        <w:t xml:space="preserve">Criminal Law / 64% / II.I </w:t>
      </w:r>
      <w:r>
        <w:rPr>
          <w:rFonts w:ascii="Times New Roman" w:eastAsia="Times New Roman" w:hAnsi="Times New Roman" w:cs="Times New Roman"/>
        </w:rPr>
        <w:br/>
        <w:t xml:space="preserve">Contract Law / 53% / II.II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u w:val="single"/>
        </w:rPr>
        <w:br/>
        <w:t xml:space="preserve">Year 2 </w:t>
      </w: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Equity / 72% / I </w:t>
      </w:r>
      <w:r>
        <w:rPr>
          <w:rFonts w:ascii="Times New Roman" w:eastAsia="Times New Roman" w:hAnsi="Times New Roman" w:cs="Times New Roman"/>
        </w:rPr>
        <w:br/>
        <w:t xml:space="preserve">Land Law / 69% / II.I </w:t>
      </w:r>
      <w:r>
        <w:rPr>
          <w:rFonts w:ascii="Times New Roman" w:eastAsia="Times New Roman" w:hAnsi="Times New Roman" w:cs="Times New Roman"/>
        </w:rPr>
        <w:br/>
        <w:t>Administrative Law / 69%</w:t>
      </w:r>
      <w:r>
        <w:rPr>
          <w:rFonts w:ascii="Times New Roman" w:eastAsia="Times New Roman" w:hAnsi="Times New Roman" w:cs="Times New Roman"/>
        </w:rPr>
        <w:t xml:space="preserve"> / II.I </w:t>
      </w:r>
      <w:r>
        <w:rPr>
          <w:rFonts w:ascii="Times New Roman" w:eastAsia="Times New Roman" w:hAnsi="Times New Roman" w:cs="Times New Roman"/>
        </w:rPr>
        <w:br/>
        <w:t xml:space="preserve">Private Law Remedies / 67% / II.I </w:t>
      </w:r>
      <w:r>
        <w:rPr>
          <w:rFonts w:ascii="Times New Roman" w:eastAsia="Times New Roman" w:hAnsi="Times New Roman" w:cs="Times New Roman"/>
        </w:rPr>
        <w:br/>
        <w:t xml:space="preserve">EU Law / 67% / II.I </w:t>
      </w:r>
      <w:r>
        <w:rPr>
          <w:rFonts w:ascii="Times New Roman" w:eastAsia="Times New Roman" w:hAnsi="Times New Roman" w:cs="Times New Roman"/>
        </w:rPr>
        <w:br/>
        <w:t xml:space="preserve">Constitutional Law II / 64% / II.I </w:t>
      </w:r>
      <w:r>
        <w:rPr>
          <w:rFonts w:ascii="Times New Roman" w:eastAsia="Times New Roman" w:hAnsi="Times New Roman" w:cs="Times New Roman"/>
          <w:b/>
        </w:rPr>
        <w:br/>
      </w:r>
    </w:p>
    <w:p w:rsidR="00E54F1A" w:rsidRDefault="00DF39CB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2014-2015 (inclusive)    </w:t>
      </w:r>
      <w:r>
        <w:rPr>
          <w:rFonts w:ascii="Times New Roman" w:eastAsia="Times New Roman" w:hAnsi="Times New Roman" w:cs="Times New Roman"/>
          <w:b/>
        </w:rPr>
        <w:t>Bachelor of Law, Leiden University (The Netherlands)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u w:val="single"/>
        </w:rPr>
        <w:t xml:space="preserve">Year 3 </w:t>
      </w: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European Labour Law / 73 % / I </w:t>
      </w:r>
      <w:r>
        <w:rPr>
          <w:rFonts w:ascii="Times New Roman" w:eastAsia="Times New Roman" w:hAnsi="Times New Roman" w:cs="Times New Roman"/>
        </w:rPr>
        <w:br/>
        <w:t xml:space="preserve">Foundations of EU Law / 73% / I </w:t>
      </w:r>
      <w:r>
        <w:rPr>
          <w:rFonts w:ascii="Times New Roman" w:eastAsia="Times New Roman" w:hAnsi="Times New Roman" w:cs="Times New Roman"/>
        </w:rPr>
        <w:br/>
        <w:t>Com</w:t>
      </w:r>
      <w:r>
        <w:rPr>
          <w:rFonts w:ascii="Times New Roman" w:eastAsia="Times New Roman" w:hAnsi="Times New Roman" w:cs="Times New Roman"/>
        </w:rPr>
        <w:t xml:space="preserve">parative Tort Law / 73% / I </w:t>
      </w:r>
      <w:r>
        <w:rPr>
          <w:rFonts w:ascii="Times New Roman" w:eastAsia="Times New Roman" w:hAnsi="Times New Roman" w:cs="Times New Roman"/>
        </w:rPr>
        <w:br/>
        <w:t xml:space="preserve">Current Controversies in the American Criminal Justice System / 73% / I </w:t>
      </w:r>
      <w:r>
        <w:rPr>
          <w:rFonts w:ascii="Times New Roman" w:eastAsia="Times New Roman" w:hAnsi="Times New Roman" w:cs="Times New Roman"/>
        </w:rPr>
        <w:br/>
        <w:t>Ancient Egyptian Law / 70% / I</w:t>
      </w:r>
      <w:r>
        <w:rPr>
          <w:rFonts w:ascii="Times New Roman" w:eastAsia="Times New Roman" w:hAnsi="Times New Roman" w:cs="Times New Roman"/>
        </w:rPr>
        <w:br/>
        <w:t xml:space="preserve">EU Competition Law / 67% / II.I </w:t>
      </w:r>
      <w:r>
        <w:rPr>
          <w:rFonts w:ascii="Times New Roman" w:eastAsia="Times New Roman" w:hAnsi="Times New Roman" w:cs="Times New Roman"/>
        </w:rPr>
        <w:br/>
        <w:t xml:space="preserve">Private International Law / 67% / II.I </w:t>
      </w:r>
      <w:r>
        <w:rPr>
          <w:rFonts w:ascii="Times New Roman" w:eastAsia="Times New Roman" w:hAnsi="Times New Roman" w:cs="Times New Roman"/>
        </w:rPr>
        <w:br/>
        <w:t>Law, Sharia and Governance in the Modern World / 6</w:t>
      </w:r>
      <w:r>
        <w:rPr>
          <w:rFonts w:ascii="Times New Roman" w:eastAsia="Times New Roman" w:hAnsi="Times New Roman" w:cs="Times New Roman"/>
        </w:rPr>
        <w:t xml:space="preserve">7% / II.I </w:t>
      </w:r>
      <w:r>
        <w:rPr>
          <w:rFonts w:ascii="Times New Roman" w:eastAsia="Times New Roman" w:hAnsi="Times New Roman" w:cs="Times New Roman"/>
        </w:rPr>
        <w:br/>
        <w:t xml:space="preserve">Comparative Sexual Orientation Law / 67% / II.I </w:t>
      </w:r>
      <w:r>
        <w:rPr>
          <w:rFonts w:ascii="Times New Roman" w:eastAsia="Times New Roman" w:hAnsi="Times New Roman" w:cs="Times New Roman"/>
        </w:rPr>
        <w:br/>
        <w:t>Children’s Rights / 58% / II.II</w:t>
      </w:r>
      <w:r>
        <w:rPr>
          <w:rFonts w:ascii="Times New Roman" w:eastAsia="Times New Roman" w:hAnsi="Times New Roman" w:cs="Times New Roman"/>
        </w:rPr>
        <w:br/>
        <w:t>Public International Law / 58% / II.II</w:t>
      </w:r>
    </w:p>
    <w:p w:rsidR="00E54F1A" w:rsidRDefault="00E54F1A"/>
    <w:p w:rsidR="00E54F1A" w:rsidRDefault="00DF39CB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2006-2012                     </w:t>
      </w:r>
      <w:r>
        <w:rPr>
          <w:rFonts w:ascii="Times New Roman" w:eastAsia="Times New Roman" w:hAnsi="Times New Roman" w:cs="Times New Roman"/>
          <w:b/>
        </w:rPr>
        <w:t xml:space="preserve">Maynooth Post Primary, Maynooth </w:t>
      </w:r>
      <w:r>
        <w:rPr>
          <w:rFonts w:ascii="Times New Roman" w:eastAsia="Times New Roman" w:hAnsi="Times New Roman" w:cs="Times New Roman"/>
          <w:b/>
        </w:rPr>
        <w:br/>
        <w:t xml:space="preserve">                                      </w:t>
      </w:r>
    </w:p>
    <w:p w:rsidR="00DF39CB" w:rsidRDefault="00DF39CB">
      <w:pPr>
        <w:rPr>
          <w:rFonts w:ascii="Times New Roman" w:eastAsia="Times New Roman" w:hAnsi="Times New Roman" w:cs="Times New Roman"/>
          <w:b/>
        </w:rPr>
      </w:pPr>
    </w:p>
    <w:p w:rsidR="00E54F1A" w:rsidRDefault="00DF39CB">
      <w:r>
        <w:rPr>
          <w:rFonts w:ascii="Times New Roman" w:eastAsia="Times New Roman" w:hAnsi="Times New Roman" w:cs="Times New Roman"/>
          <w:b/>
        </w:rPr>
        <w:lastRenderedPageBreak/>
        <w:t xml:space="preserve">EMPLOYMENT HISTORY  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  <w:b/>
          <w:i/>
          <w:u w:val="single"/>
        </w:rPr>
        <w:t>L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egal Experience 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  <w:b/>
        </w:rPr>
        <w:t xml:space="preserve">Smithfield Law Centre - </w:t>
      </w:r>
      <w:r>
        <w:rPr>
          <w:rFonts w:ascii="Times New Roman" w:eastAsia="Times New Roman" w:hAnsi="Times New Roman" w:cs="Times New Roman"/>
        </w:rPr>
        <w:t xml:space="preserve">Aug 2015-Oct 2015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Legal Intern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</w:rPr>
        <w:t xml:space="preserve">Duties: Research of legal issues and compilation of research material </w:t>
      </w:r>
    </w:p>
    <w:p w:rsidR="00E54F1A" w:rsidRDefault="00DF39CB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with clients and preparing advice </w:t>
      </w:r>
    </w:p>
    <w:p w:rsidR="00E54F1A" w:rsidRDefault="00DF39CB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Filing affidavits and delivering court summons</w:t>
      </w:r>
    </w:p>
    <w:p w:rsidR="00E54F1A" w:rsidRDefault="00DF39CB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Attending appeals hearings and taking minutes</w:t>
      </w:r>
    </w:p>
    <w:p w:rsidR="00E54F1A" w:rsidRDefault="00DF39CB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Organization of case files</w:t>
      </w:r>
    </w:p>
    <w:p w:rsidR="00E54F1A" w:rsidRDefault="00DF39CB">
      <w:r>
        <w:rPr>
          <w:rFonts w:ascii="Times New Roman" w:eastAsia="Times New Roman" w:hAnsi="Times New Roman" w:cs="Times New Roman"/>
        </w:rPr>
        <w:t xml:space="preserve">Through this role, gained an insight into the working legal environment and gained valuable skills in legal writing, communication and problem solving.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Administrative Experience </w:t>
      </w:r>
      <w:r>
        <w:rPr>
          <w:rFonts w:ascii="Times New Roman" w:eastAsia="Times New Roman" w:hAnsi="Times New Roman" w:cs="Times New Roman"/>
          <w:b/>
          <w:i/>
          <w:u w:val="single"/>
        </w:rPr>
        <w:br/>
      </w:r>
      <w:r>
        <w:rPr>
          <w:rFonts w:ascii="Times New Roman" w:eastAsia="Times New Roman" w:hAnsi="Times New Roman" w:cs="Times New Roman"/>
          <w:b/>
        </w:rPr>
        <w:t>Ir</w:t>
      </w:r>
      <w:r>
        <w:rPr>
          <w:rFonts w:ascii="Times New Roman" w:eastAsia="Times New Roman" w:hAnsi="Times New Roman" w:cs="Times New Roman"/>
          <w:b/>
        </w:rPr>
        <w:t xml:space="preserve">ish Red Cross - </w:t>
      </w:r>
      <w:r>
        <w:rPr>
          <w:rFonts w:ascii="Times New Roman" w:eastAsia="Times New Roman" w:hAnsi="Times New Roman" w:cs="Times New Roman"/>
        </w:rPr>
        <w:t xml:space="preserve">May 2014 - September 2014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Administrative Assistant of Fundraising Department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</w:rPr>
        <w:t>Duties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</w:rPr>
        <w:t>Compiling spreadsheets and managing accounts</w:t>
      </w:r>
    </w:p>
    <w:p w:rsidR="00E54F1A" w:rsidRDefault="00DF39CB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Research and presentation of human rights issues</w:t>
      </w:r>
    </w:p>
    <w:p w:rsidR="00E54F1A" w:rsidRDefault="00DF39CB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Scheduling and Data entry </w:t>
      </w:r>
    </w:p>
    <w:p w:rsidR="00E54F1A" w:rsidRDefault="00E54F1A"/>
    <w:p w:rsidR="00E54F1A" w:rsidRDefault="00DF39CB">
      <w:r>
        <w:rPr>
          <w:rFonts w:ascii="Times New Roman" w:eastAsia="Times New Roman" w:hAnsi="Times New Roman" w:cs="Times New Roman"/>
          <w:b/>
        </w:rPr>
        <w:t xml:space="preserve">Liffey Champion Newspaper </w:t>
      </w:r>
      <w:r>
        <w:rPr>
          <w:rFonts w:ascii="Times New Roman" w:eastAsia="Times New Roman" w:hAnsi="Times New Roman" w:cs="Times New Roman"/>
        </w:rPr>
        <w:t xml:space="preserve">- January 2011 - May 2011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Intern</w:t>
      </w:r>
      <w:r>
        <w:rPr>
          <w:rFonts w:ascii="Times New Roman" w:eastAsia="Times New Roman" w:hAnsi="Times New Roman" w:cs="Times New Roman"/>
        </w:rPr>
        <w:br/>
      </w:r>
    </w:p>
    <w:p w:rsidR="00E54F1A" w:rsidRDefault="00DF39CB">
      <w:r>
        <w:rPr>
          <w:rFonts w:ascii="Times New Roman" w:eastAsia="Times New Roman" w:hAnsi="Times New Roman" w:cs="Times New Roman"/>
          <w:b/>
          <w:i/>
          <w:u w:val="single"/>
        </w:rPr>
        <w:t xml:space="preserve">Customer Service and Other experience </w:t>
      </w:r>
      <w:r>
        <w:rPr>
          <w:rFonts w:ascii="Times New Roman" w:eastAsia="Times New Roman" w:hAnsi="Times New Roman" w:cs="Times New Roman"/>
          <w:b/>
          <w:i/>
          <w:u w:val="single"/>
        </w:rPr>
        <w:br/>
      </w:r>
      <w:r>
        <w:rPr>
          <w:rFonts w:ascii="Times New Roman" w:eastAsia="Times New Roman" w:hAnsi="Times New Roman" w:cs="Times New Roman"/>
          <w:b/>
        </w:rPr>
        <w:t xml:space="preserve">Debenhams Ireland </w:t>
      </w:r>
      <w:r>
        <w:rPr>
          <w:rFonts w:ascii="Times New Roman" w:eastAsia="Times New Roman" w:hAnsi="Times New Roman" w:cs="Times New Roman"/>
        </w:rPr>
        <w:t xml:space="preserve">- October 2015 - January 2016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Sales Assistant </w:t>
      </w:r>
      <w:r>
        <w:rPr>
          <w:rFonts w:ascii="Times New Roman" w:eastAsia="Times New Roman" w:hAnsi="Times New Roman" w:cs="Times New Roman"/>
          <w:i/>
        </w:rPr>
        <w:br/>
      </w:r>
    </w:p>
    <w:p w:rsidR="00E54F1A" w:rsidRDefault="00DF39CB">
      <w:r>
        <w:rPr>
          <w:rFonts w:ascii="Times New Roman" w:eastAsia="Times New Roman" w:hAnsi="Times New Roman" w:cs="Times New Roman"/>
          <w:b/>
        </w:rPr>
        <w:t xml:space="preserve">Roar Promotions </w:t>
      </w:r>
      <w:r>
        <w:rPr>
          <w:rFonts w:ascii="Times New Roman" w:eastAsia="Times New Roman" w:hAnsi="Times New Roman" w:cs="Times New Roman"/>
        </w:rPr>
        <w:t xml:space="preserve">- May 2013 - October 2013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Sales Representative </w:t>
      </w:r>
    </w:p>
    <w:p w:rsidR="00E54F1A" w:rsidRDefault="00DF39CB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Promoted to leadership within a short period of ti</w:t>
      </w:r>
      <w:r>
        <w:rPr>
          <w:rFonts w:ascii="Times New Roman" w:eastAsia="Times New Roman" w:hAnsi="Times New Roman" w:cs="Times New Roman"/>
        </w:rPr>
        <w:t xml:space="preserve">me </w:t>
      </w:r>
    </w:p>
    <w:p w:rsidR="00E54F1A" w:rsidRDefault="00DF39CB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Tasked with leading a small sales team </w:t>
      </w:r>
    </w:p>
    <w:p w:rsidR="00E54F1A" w:rsidRDefault="00DF39CB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Heavily focused on customer communication and providing a professional standard of service </w:t>
      </w:r>
    </w:p>
    <w:p w:rsidR="00E54F1A" w:rsidRDefault="00DF39CB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Tasked with preparing invoices and managing accounts </w:t>
      </w:r>
      <w:r>
        <w:rPr>
          <w:rFonts w:ascii="Times New Roman" w:eastAsia="Times New Roman" w:hAnsi="Times New Roman" w:cs="Times New Roman"/>
        </w:rPr>
        <w:br/>
      </w:r>
    </w:p>
    <w:p w:rsidR="00E54F1A" w:rsidRDefault="00DF39CB">
      <w:r>
        <w:rPr>
          <w:rFonts w:ascii="Times New Roman" w:eastAsia="Times New Roman" w:hAnsi="Times New Roman" w:cs="Times New Roman"/>
          <w:b/>
        </w:rPr>
        <w:t xml:space="preserve">ACADEMIC ACHIEVEMENTS AND POSITIONS </w:t>
      </w:r>
    </w:p>
    <w:p w:rsidR="00E54F1A" w:rsidRDefault="00DF39CB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Facultatis Juridicae in Acad</w:t>
      </w:r>
      <w:r>
        <w:rPr>
          <w:rFonts w:ascii="Times New Roman" w:eastAsia="Times New Roman" w:hAnsi="Times New Roman" w:cs="Times New Roman"/>
          <w:i/>
        </w:rPr>
        <w:t xml:space="preserve">emia </w:t>
      </w:r>
      <w:r>
        <w:rPr>
          <w:rFonts w:ascii="Times New Roman" w:eastAsia="Times New Roman" w:hAnsi="Times New Roman" w:cs="Times New Roman"/>
        </w:rPr>
        <w:t xml:space="preserve">(Leiden University) Diploma, European             Nov 2014 </w:t>
      </w:r>
      <w:r>
        <w:rPr>
          <w:rFonts w:ascii="Times New Roman" w:eastAsia="Times New Roman" w:hAnsi="Times New Roman" w:cs="Times New Roman"/>
        </w:rPr>
        <w:br/>
        <w:t xml:space="preserve">    Competition Law Moot Court </w:t>
      </w:r>
    </w:p>
    <w:p w:rsidR="00E54F1A" w:rsidRDefault="00DF39CB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Committee Member, International Student Network Leiden (Netherlands)   Sept 2014 -June 2015</w:t>
      </w:r>
    </w:p>
    <w:p w:rsidR="00E54F1A" w:rsidRDefault="00DF39CB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Orientation Week Guide (OWL) Leiden University                     </w:t>
      </w:r>
      <w:r>
        <w:rPr>
          <w:rFonts w:ascii="Times New Roman" w:eastAsia="Times New Roman" w:hAnsi="Times New Roman" w:cs="Times New Roman"/>
        </w:rPr>
        <w:t xml:space="preserve">                         Jan 2015</w:t>
      </w:r>
    </w:p>
    <w:p w:rsidR="00E54F1A" w:rsidRDefault="00DF39CB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Member, Amnesty International Student Group Leiden                     Jan 2015 - June 2015</w:t>
      </w:r>
    </w:p>
    <w:p w:rsidR="00E54F1A" w:rsidRDefault="00DF39CB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Member, ELSA Trinity                                                                       Sept 2013-present</w:t>
      </w:r>
    </w:p>
    <w:p w:rsidR="00E54F1A" w:rsidRDefault="00DF39CB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Active </w:t>
      </w:r>
      <w:r>
        <w:rPr>
          <w:rFonts w:ascii="Times New Roman" w:eastAsia="Times New Roman" w:hAnsi="Times New Roman" w:cs="Times New Roman"/>
        </w:rPr>
        <w:t>Member, FLAC Trinity                                                                      Jan 2013 - present</w:t>
      </w:r>
    </w:p>
    <w:p w:rsidR="00E54F1A" w:rsidRDefault="00E54F1A"/>
    <w:p w:rsidR="00E54F1A" w:rsidRDefault="00E54F1A"/>
    <w:p w:rsidR="00DF39CB" w:rsidRDefault="00DF39CB">
      <w:pPr>
        <w:rPr>
          <w:rFonts w:ascii="Times New Roman" w:eastAsia="Times New Roman" w:hAnsi="Times New Roman" w:cs="Times New Roman"/>
          <w:b/>
        </w:rPr>
      </w:pPr>
    </w:p>
    <w:p w:rsidR="00E54F1A" w:rsidRDefault="00DF39CB"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lastRenderedPageBreak/>
        <w:t xml:space="preserve">VOLUNTEER WORK </w:t>
      </w:r>
    </w:p>
    <w:p w:rsidR="00E54F1A" w:rsidRDefault="00DF39CB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Weekly project providing grinds and educational support to Leaving Certificate Students with </w:t>
      </w:r>
      <w:r>
        <w:rPr>
          <w:rFonts w:ascii="Times New Roman" w:eastAsia="Times New Roman" w:hAnsi="Times New Roman" w:cs="Times New Roman"/>
          <w:i/>
        </w:rPr>
        <w:t xml:space="preserve">St Vincent de Paul. </w:t>
      </w:r>
    </w:p>
    <w:p w:rsidR="00E54F1A" w:rsidRDefault="00DF39CB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Annual </w:t>
      </w:r>
      <w:r>
        <w:rPr>
          <w:rFonts w:ascii="Times New Roman" w:eastAsia="Times New Roman" w:hAnsi="Times New Roman" w:cs="Times New Roman"/>
          <w:i/>
        </w:rPr>
        <w:t>Camino d</w:t>
      </w:r>
      <w:r>
        <w:rPr>
          <w:rFonts w:ascii="Times New Roman" w:eastAsia="Times New Roman" w:hAnsi="Times New Roman" w:cs="Times New Roman"/>
          <w:i/>
        </w:rPr>
        <w:t xml:space="preserve">e Santiago Walk, </w:t>
      </w:r>
      <w:r>
        <w:rPr>
          <w:rFonts w:ascii="Times New Roman" w:eastAsia="Times New Roman" w:hAnsi="Times New Roman" w:cs="Times New Roman"/>
        </w:rPr>
        <w:t xml:space="preserve">involving individual fundraising of over €250, all of which goes to </w:t>
      </w:r>
      <w:r>
        <w:rPr>
          <w:rFonts w:ascii="Times New Roman" w:eastAsia="Times New Roman" w:hAnsi="Times New Roman" w:cs="Times New Roman"/>
          <w:i/>
        </w:rPr>
        <w:t>St Vincent de Paul,</w:t>
      </w:r>
      <w:r>
        <w:rPr>
          <w:rFonts w:ascii="Times New Roman" w:eastAsia="Times New Roman" w:hAnsi="Times New Roman" w:cs="Times New Roman"/>
        </w:rPr>
        <w:t xml:space="preserve"> through various fundraising activities and events. In addition, responsible for the organization of the trip and overseeing the payments and expenses.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 w:rsidR="00E54F1A" w:rsidRDefault="00DF39CB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100 minds, </w:t>
      </w:r>
      <w:r>
        <w:rPr>
          <w:rFonts w:ascii="Times New Roman" w:eastAsia="Times New Roman" w:hAnsi="Times New Roman" w:cs="Times New Roman"/>
        </w:rPr>
        <w:t>personally led a fundraising event which raised €1,000 for St Vincent de Paul, responsible for organizing the event itself, promotion and advertisement, handli</w:t>
      </w:r>
      <w:r>
        <w:rPr>
          <w:rFonts w:ascii="Times New Roman" w:eastAsia="Times New Roman" w:hAnsi="Times New Roman" w:cs="Times New Roman"/>
        </w:rPr>
        <w:t>ng the money and expenses and overseeing the event.</w:t>
      </w:r>
    </w:p>
    <w:p w:rsidR="00E54F1A" w:rsidRDefault="00DF39CB">
      <w:r>
        <w:rPr>
          <w:rFonts w:ascii="Times New Roman" w:eastAsia="Times New Roman" w:hAnsi="Times New Roman" w:cs="Times New Roman"/>
          <w:b/>
        </w:rPr>
        <w:br/>
        <w:t xml:space="preserve">SKILLS  </w:t>
      </w:r>
    </w:p>
    <w:p w:rsidR="00E54F1A" w:rsidRDefault="00DF39CB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</w:t>
      </w:r>
      <w:r>
        <w:rPr>
          <w:rFonts w:ascii="Times New Roman" w:eastAsia="Times New Roman" w:hAnsi="Times New Roman" w:cs="Times New Roman"/>
          <w:b/>
        </w:rPr>
        <w:t>communications,</w:t>
      </w:r>
      <w:r>
        <w:rPr>
          <w:rFonts w:ascii="Times New Roman" w:eastAsia="Times New Roman" w:hAnsi="Times New Roman" w:cs="Times New Roman"/>
        </w:rPr>
        <w:t xml:space="preserve"> previous experience in customer service roles has demonstrated an ability to engage with customers and senior employees.</w:t>
      </w:r>
    </w:p>
    <w:p w:rsidR="00E54F1A" w:rsidRDefault="00DF39CB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Commercial awareness </w:t>
      </w:r>
      <w:r>
        <w:rPr>
          <w:rFonts w:ascii="Times New Roman" w:eastAsia="Times New Roman" w:hAnsi="Times New Roman" w:cs="Times New Roman"/>
        </w:rPr>
        <w:t xml:space="preserve">by keeping up to date on commercial developments through my studies and involvement with commercial entities. Also commercial and business skills have been developed through fundraising projects. </w:t>
      </w:r>
    </w:p>
    <w:p w:rsidR="00E54F1A" w:rsidRDefault="00DF39CB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Legal research skills</w:t>
      </w:r>
      <w:r>
        <w:rPr>
          <w:rFonts w:ascii="Times New Roman" w:eastAsia="Times New Roman" w:hAnsi="Times New Roman" w:cs="Times New Roman"/>
        </w:rPr>
        <w:t>, harnessed through involvement in var</w:t>
      </w:r>
      <w:r>
        <w:rPr>
          <w:rFonts w:ascii="Times New Roman" w:eastAsia="Times New Roman" w:hAnsi="Times New Roman" w:cs="Times New Roman"/>
        </w:rPr>
        <w:t xml:space="preserve">ious voluntary activities involving legal research and developed through an internship position. </w:t>
      </w:r>
    </w:p>
    <w:p w:rsidR="00E54F1A" w:rsidRDefault="00DF39CB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Global skills</w:t>
      </w:r>
      <w:r>
        <w:rPr>
          <w:rFonts w:ascii="Times New Roman" w:eastAsia="Times New Roman" w:hAnsi="Times New Roman" w:cs="Times New Roman"/>
        </w:rPr>
        <w:t>, developed through travel.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Language skills </w:t>
      </w:r>
      <w:r>
        <w:rPr>
          <w:rFonts w:ascii="Times New Roman" w:eastAsia="Times New Roman" w:hAnsi="Times New Roman" w:cs="Times New Roman"/>
        </w:rPr>
        <w:t xml:space="preserve">ability to speak English, Spanish and French. </w:t>
      </w:r>
    </w:p>
    <w:p w:rsidR="00E54F1A" w:rsidRDefault="00DF39CB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IT skills</w:t>
      </w:r>
      <w:r>
        <w:rPr>
          <w:rFonts w:ascii="Times New Roman" w:eastAsia="Times New Roman" w:hAnsi="Times New Roman" w:cs="Times New Roman"/>
        </w:rPr>
        <w:t xml:space="preserve"> developed in various positions in office env</w:t>
      </w:r>
      <w:r>
        <w:rPr>
          <w:rFonts w:ascii="Times New Roman" w:eastAsia="Times New Roman" w:hAnsi="Times New Roman" w:cs="Times New Roman"/>
        </w:rPr>
        <w:t>ironments.</w:t>
      </w:r>
    </w:p>
    <w:p w:rsidR="00E54F1A" w:rsidRDefault="00DF39CB">
      <w:r>
        <w:rPr>
          <w:rFonts w:ascii="Times New Roman" w:eastAsia="Times New Roman" w:hAnsi="Times New Roman" w:cs="Times New Roman"/>
          <w:b/>
        </w:rPr>
        <w:br/>
        <w:t xml:space="preserve">INTERESTS </w:t>
      </w:r>
    </w:p>
    <w:p w:rsidR="00E54F1A" w:rsidRDefault="00DF39CB">
      <w:pPr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 of both local GAA and College camogie teams. </w:t>
      </w:r>
    </w:p>
    <w:p w:rsidR="00E54F1A" w:rsidRDefault="00DF39CB">
      <w:pPr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Irish Dancing, All Leinster Champion.</w:t>
      </w:r>
    </w:p>
    <w:p w:rsidR="00E54F1A" w:rsidRDefault="00DF39CB">
      <w:pPr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Music, both the Piano and Flute.   </w:t>
      </w:r>
    </w:p>
    <w:p w:rsidR="00E54F1A" w:rsidRDefault="00E54F1A"/>
    <w:p w:rsidR="00E54F1A" w:rsidRDefault="00DF39CB">
      <w:r>
        <w:rPr>
          <w:rFonts w:ascii="Times New Roman" w:eastAsia="Times New Roman" w:hAnsi="Times New Roman" w:cs="Times New Roman"/>
          <w:b/>
        </w:rPr>
        <w:t xml:space="preserve">REFERENCES </w:t>
      </w:r>
    </w:p>
    <w:p w:rsidR="00E54F1A" w:rsidRDefault="00DF39CB">
      <w:r>
        <w:rPr>
          <w:rFonts w:ascii="Times New Roman" w:eastAsia="Times New Roman" w:hAnsi="Times New Roman" w:cs="Times New Roman"/>
        </w:rPr>
        <w:t xml:space="preserve">Dr. Desmond Ryan </w:t>
      </w:r>
    </w:p>
    <w:p w:rsidR="00E54F1A" w:rsidRDefault="00DF39CB">
      <w:r>
        <w:rPr>
          <w:rFonts w:ascii="Times New Roman" w:eastAsia="Times New Roman" w:hAnsi="Times New Roman" w:cs="Times New Roman"/>
        </w:rPr>
        <w:t>Room 24, House 39</w:t>
      </w:r>
    </w:p>
    <w:p w:rsidR="00E54F1A" w:rsidRDefault="00DF39CB">
      <w:r>
        <w:rPr>
          <w:rFonts w:ascii="Times New Roman" w:eastAsia="Times New Roman" w:hAnsi="Times New Roman" w:cs="Times New Roman"/>
        </w:rPr>
        <w:t>Trinity College, Dublin 2</w:t>
      </w:r>
    </w:p>
    <w:p w:rsidR="00E54F1A" w:rsidRDefault="00DF39CB">
      <w:r>
        <w:rPr>
          <w:rFonts w:ascii="Times New Roman" w:eastAsia="Times New Roman" w:hAnsi="Times New Roman" w:cs="Times New Roman"/>
        </w:rPr>
        <w:t xml:space="preserve">Tel: (01) 896 8572 </w:t>
      </w:r>
    </w:p>
    <w:p w:rsidR="00E54F1A" w:rsidRDefault="00DF39CB">
      <w:r>
        <w:rPr>
          <w:rFonts w:ascii="Times New Roman" w:eastAsia="Times New Roman" w:hAnsi="Times New Roman" w:cs="Times New Roman"/>
        </w:rPr>
        <w:t>Email: desm</w:t>
      </w:r>
      <w:r>
        <w:rPr>
          <w:rFonts w:ascii="Times New Roman" w:eastAsia="Times New Roman" w:hAnsi="Times New Roman" w:cs="Times New Roman"/>
        </w:rPr>
        <w:t>ond.ryan@tcd.ie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Professor Diarmuid Rossa Phelan</w:t>
      </w:r>
    </w:p>
    <w:p w:rsidR="00E54F1A" w:rsidRDefault="00DF39CB">
      <w:r>
        <w:rPr>
          <w:rFonts w:ascii="Times New Roman" w:eastAsia="Times New Roman" w:hAnsi="Times New Roman" w:cs="Times New Roman"/>
        </w:rPr>
        <w:t>Room 28, House 39</w:t>
      </w:r>
    </w:p>
    <w:p w:rsidR="00E54F1A" w:rsidRDefault="00DF39CB">
      <w:r>
        <w:rPr>
          <w:rFonts w:ascii="Times New Roman" w:eastAsia="Times New Roman" w:hAnsi="Times New Roman" w:cs="Times New Roman"/>
        </w:rPr>
        <w:t>Trinity College, Dublin 2</w:t>
      </w:r>
    </w:p>
    <w:p w:rsidR="00E54F1A" w:rsidRDefault="00DF39CB">
      <w:r>
        <w:rPr>
          <w:rFonts w:ascii="Times New Roman" w:eastAsia="Times New Roman" w:hAnsi="Times New Roman" w:cs="Times New Roman"/>
        </w:rPr>
        <w:t>Tel: (01) 896 2298</w:t>
      </w:r>
    </w:p>
    <w:p w:rsidR="00E54F1A" w:rsidRDefault="00DF39CB">
      <w:r>
        <w:rPr>
          <w:rFonts w:ascii="Times New Roman" w:eastAsia="Times New Roman" w:hAnsi="Times New Roman" w:cs="Times New Roman"/>
        </w:rPr>
        <w:t xml:space="preserve">Email: drphelan@tcd.ie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sectPr w:rsidR="00E54F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C1D"/>
    <w:multiLevelType w:val="multilevel"/>
    <w:tmpl w:val="E71CD4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A2C324F"/>
    <w:multiLevelType w:val="multilevel"/>
    <w:tmpl w:val="807EE7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F995554"/>
    <w:multiLevelType w:val="multilevel"/>
    <w:tmpl w:val="716CD9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0394A20"/>
    <w:multiLevelType w:val="multilevel"/>
    <w:tmpl w:val="CD5CB7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E6A24A9"/>
    <w:multiLevelType w:val="multilevel"/>
    <w:tmpl w:val="3E7EE9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4CC7E06"/>
    <w:multiLevelType w:val="multilevel"/>
    <w:tmpl w:val="EC3ECC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ACF18E3"/>
    <w:multiLevelType w:val="multilevel"/>
    <w:tmpl w:val="F3CC85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B07389B"/>
    <w:multiLevelType w:val="multilevel"/>
    <w:tmpl w:val="8A0A11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CC5123D"/>
    <w:multiLevelType w:val="multilevel"/>
    <w:tmpl w:val="BE6009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1A"/>
    <w:rsid w:val="00DF39CB"/>
    <w:rsid w:val="00E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9C9B5"/>
  <w15:docId w15:val="{007442E3-16B8-4131-B308-0A9B380C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Kearney</dc:creator>
  <cp:lastModifiedBy>Niamh Kearney</cp:lastModifiedBy>
  <cp:revision>2</cp:revision>
  <dcterms:created xsi:type="dcterms:W3CDTF">2016-02-24T15:41:00Z</dcterms:created>
  <dcterms:modified xsi:type="dcterms:W3CDTF">2016-02-24T15:41:00Z</dcterms:modified>
</cp:coreProperties>
</file>