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3"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712"/>
        <w:gridCol w:w="2821"/>
      </w:tblGrid>
      <w:tr w:rsidR="009B76D3" w:rsidRPr="005B35A6" w14:paraId="41AA968C" w14:textId="77777777" w:rsidTr="000F0C15">
        <w:trPr>
          <w:trHeight w:val="58"/>
        </w:trPr>
        <w:tc>
          <w:tcPr>
            <w:tcW w:w="7712" w:type="dxa"/>
          </w:tcPr>
          <w:p w14:paraId="41C80BD8" w14:textId="0474D8A1" w:rsidR="009B76D3" w:rsidRPr="005B35A6" w:rsidRDefault="00140924" w:rsidP="005E6D15">
            <w:pPr>
              <w:pStyle w:val="NoSpacing"/>
              <w:spacing w:line="276" w:lineRule="auto"/>
              <w:rPr>
                <w:rFonts w:ascii="Times New Roman" w:hAnsi="Times New Roman" w:cs="Times New Roman"/>
                <w:b/>
                <w:sz w:val="48"/>
              </w:rPr>
            </w:pPr>
            <w:r>
              <w:rPr>
                <w:rFonts w:ascii="Times New Roman" w:hAnsi="Times New Roman" w:cs="Times New Roman"/>
                <w:b/>
                <w:sz w:val="48"/>
              </w:rPr>
              <w:t>Ross Fitzsimons</w:t>
            </w:r>
          </w:p>
        </w:tc>
        <w:tc>
          <w:tcPr>
            <w:tcW w:w="2821" w:type="dxa"/>
            <w:vMerge w:val="restart"/>
          </w:tcPr>
          <w:p w14:paraId="1CBE687A" w14:textId="77777777" w:rsidR="000F0C15" w:rsidRDefault="000F0C15" w:rsidP="005E6D15">
            <w:pPr>
              <w:pStyle w:val="NoSpacing"/>
              <w:jc w:val="right"/>
              <w:rPr>
                <w:rFonts w:ascii="Times New Roman" w:hAnsi="Times New Roman" w:cs="Times New Roman"/>
                <w:sz w:val="20"/>
                <w:szCs w:val="20"/>
              </w:rPr>
            </w:pPr>
          </w:p>
          <w:p w14:paraId="4AED9B2B" w14:textId="77777777" w:rsidR="000F0C15" w:rsidRDefault="000F0C15" w:rsidP="005E6D15">
            <w:pPr>
              <w:pStyle w:val="NoSpacing"/>
              <w:jc w:val="right"/>
              <w:rPr>
                <w:rFonts w:ascii="Times New Roman" w:hAnsi="Times New Roman" w:cs="Times New Roman"/>
                <w:sz w:val="20"/>
                <w:szCs w:val="20"/>
              </w:rPr>
            </w:pPr>
          </w:p>
          <w:p w14:paraId="08A2FDD5" w14:textId="5A84FD56" w:rsidR="00140924" w:rsidRPr="00CC3D11" w:rsidRDefault="00140924" w:rsidP="002A2F36">
            <w:pPr>
              <w:pStyle w:val="NoSpacing"/>
              <w:jc w:val="right"/>
              <w:rPr>
                <w:rFonts w:ascii="Times New Roman" w:hAnsi="Times New Roman" w:cs="Times New Roman"/>
                <w:sz w:val="20"/>
                <w:szCs w:val="20"/>
              </w:rPr>
            </w:pPr>
          </w:p>
          <w:p w14:paraId="7C4D6F0F" w14:textId="4BDCE0E4" w:rsidR="00CC3D11" w:rsidRPr="00CC3D11" w:rsidRDefault="00CC3D11" w:rsidP="00CC3D11">
            <w:pPr>
              <w:pStyle w:val="NoSpacing"/>
              <w:jc w:val="right"/>
              <w:rPr>
                <w:rFonts w:ascii="Times New Roman" w:hAnsi="Times New Roman" w:cs="Times New Roman"/>
                <w:sz w:val="20"/>
                <w:szCs w:val="20"/>
              </w:rPr>
            </w:pPr>
          </w:p>
        </w:tc>
      </w:tr>
      <w:tr w:rsidR="009B76D3" w:rsidRPr="005B35A6" w14:paraId="2E80454C" w14:textId="77777777" w:rsidTr="000F0C15">
        <w:trPr>
          <w:trHeight w:val="84"/>
        </w:trPr>
        <w:tc>
          <w:tcPr>
            <w:tcW w:w="7712" w:type="dxa"/>
          </w:tcPr>
          <w:p w14:paraId="4305BBC1" w14:textId="77777777" w:rsidR="008D36EF" w:rsidRPr="00F5726C" w:rsidRDefault="008D36EF" w:rsidP="00185C38">
            <w:pPr>
              <w:pStyle w:val="NoSpacing"/>
              <w:spacing w:line="276" w:lineRule="auto"/>
              <w:rPr>
                <w:rFonts w:ascii="Times New Roman" w:hAnsi="Times New Roman" w:cs="Times New Roman"/>
                <w:bCs/>
                <w:sz w:val="20"/>
                <w:szCs w:val="20"/>
                <w:u w:val="single"/>
              </w:rPr>
            </w:pPr>
            <w:r w:rsidRPr="00F5726C">
              <w:rPr>
                <w:rFonts w:ascii="Times New Roman" w:hAnsi="Times New Roman" w:cs="Times New Roman"/>
                <w:bCs/>
                <w:sz w:val="20"/>
                <w:szCs w:val="20"/>
                <w:u w:val="single"/>
              </w:rPr>
              <w:t>Contact Details</w:t>
            </w:r>
          </w:p>
          <w:p w14:paraId="258BC6CD" w14:textId="77777777" w:rsidR="008D36EF" w:rsidRDefault="008D36EF" w:rsidP="008D36EF">
            <w:pPr>
              <w:pStyle w:val="NoSpacing"/>
              <w:spacing w:line="276" w:lineRule="auto"/>
              <w:rPr>
                <w:rFonts w:ascii="Times New Roman" w:hAnsi="Times New Roman" w:cs="Times New Roman"/>
                <w:b/>
                <w:sz w:val="20"/>
                <w:szCs w:val="20"/>
              </w:rPr>
            </w:pPr>
            <w:r>
              <w:rPr>
                <w:rFonts w:ascii="Times New Roman" w:hAnsi="Times New Roman" w:cs="Times New Roman"/>
                <w:bCs/>
                <w:sz w:val="20"/>
                <w:szCs w:val="20"/>
              </w:rPr>
              <w:t xml:space="preserve">Email: </w:t>
            </w:r>
            <w:r w:rsidR="00140924">
              <w:rPr>
                <w:rFonts w:ascii="Times New Roman" w:hAnsi="Times New Roman" w:cs="Times New Roman"/>
                <w:bCs/>
                <w:sz w:val="20"/>
                <w:szCs w:val="20"/>
              </w:rPr>
              <w:t>rossfitzsimons20@gmail.com</w:t>
            </w:r>
            <w:r w:rsidR="009B76D3" w:rsidRPr="005B35A6">
              <w:rPr>
                <w:rFonts w:ascii="Times New Roman" w:hAnsi="Times New Roman" w:cs="Times New Roman"/>
                <w:b/>
                <w:sz w:val="20"/>
                <w:szCs w:val="20"/>
              </w:rPr>
              <w:t xml:space="preserve"> </w:t>
            </w:r>
          </w:p>
          <w:p w14:paraId="485E5BB1" w14:textId="76A453DC" w:rsidR="0043091F" w:rsidRPr="0043091F" w:rsidRDefault="0043091F" w:rsidP="008D36EF">
            <w:pPr>
              <w:pStyle w:val="NoSpacing"/>
              <w:spacing w:line="276" w:lineRule="auto"/>
              <w:rPr>
                <w:rFonts w:ascii="Times New Roman" w:hAnsi="Times New Roman" w:cs="Times New Roman"/>
                <w:bCs/>
                <w:sz w:val="20"/>
                <w:szCs w:val="20"/>
              </w:rPr>
            </w:pPr>
            <w:r w:rsidRPr="0043091F">
              <w:rPr>
                <w:rFonts w:ascii="Times New Roman" w:hAnsi="Times New Roman" w:cs="Times New Roman"/>
                <w:bCs/>
                <w:sz w:val="20"/>
                <w:szCs w:val="20"/>
              </w:rPr>
              <w:t xml:space="preserve">Mobile: </w:t>
            </w:r>
            <w:r w:rsidR="007E11AD">
              <w:rPr>
                <w:rFonts w:ascii="Times New Roman" w:hAnsi="Times New Roman" w:cs="Times New Roman"/>
                <w:bCs/>
                <w:sz w:val="20"/>
                <w:szCs w:val="20"/>
              </w:rPr>
              <w:t>+353876613369</w:t>
            </w:r>
          </w:p>
        </w:tc>
        <w:tc>
          <w:tcPr>
            <w:tcW w:w="2821" w:type="dxa"/>
            <w:vMerge/>
          </w:tcPr>
          <w:p w14:paraId="66F05F2E" w14:textId="77777777" w:rsidR="009B76D3" w:rsidRPr="005B35A6" w:rsidRDefault="009B76D3" w:rsidP="005E6D15">
            <w:pPr>
              <w:pStyle w:val="NoSpacing"/>
              <w:jc w:val="right"/>
              <w:rPr>
                <w:rFonts w:ascii="Times New Roman" w:hAnsi="Times New Roman" w:cs="Times New Roman"/>
                <w:sz w:val="19"/>
                <w:szCs w:val="19"/>
              </w:rPr>
            </w:pPr>
          </w:p>
        </w:tc>
      </w:tr>
    </w:tbl>
    <w:p w14:paraId="168C790B" w14:textId="77777777" w:rsidR="00C0509E" w:rsidRPr="005B35A6" w:rsidRDefault="00C0509E" w:rsidP="009B76D3">
      <w:pPr>
        <w:pStyle w:val="NoSpacing"/>
        <w:pBdr>
          <w:bottom w:val="single" w:sz="12" w:space="1" w:color="auto"/>
        </w:pBdr>
        <w:spacing w:line="276" w:lineRule="auto"/>
        <w:rPr>
          <w:rFonts w:ascii="Times New Roman" w:hAnsi="Times New Roman" w:cs="Times New Roman"/>
          <w:b/>
          <w:sz w:val="6"/>
        </w:rPr>
      </w:pPr>
    </w:p>
    <w:p w14:paraId="52280EEE" w14:textId="08E57BCE" w:rsidR="000F0C15" w:rsidRDefault="000F0C15" w:rsidP="000F0C15">
      <w:pPr>
        <w:pStyle w:val="NoSpacing"/>
        <w:pBdr>
          <w:bottom w:val="single" w:sz="12" w:space="1" w:color="auto"/>
        </w:pBdr>
        <w:spacing w:line="276" w:lineRule="auto"/>
        <w:rPr>
          <w:rFonts w:ascii="Times New Roman" w:hAnsi="Times New Roman" w:cs="Times New Roman"/>
          <w:b/>
          <w:sz w:val="24"/>
        </w:rPr>
      </w:pPr>
      <w:r>
        <w:rPr>
          <w:rFonts w:ascii="Times New Roman" w:hAnsi="Times New Roman" w:cs="Times New Roman"/>
          <w:b/>
          <w:sz w:val="24"/>
        </w:rPr>
        <w:t xml:space="preserve">Brief Summary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7"/>
      </w:tblGrid>
      <w:tr w:rsidR="000F0C15" w:rsidRPr="00B86836" w14:paraId="4F09F947" w14:textId="77777777" w:rsidTr="00563303">
        <w:trPr>
          <w:trHeight w:val="1135"/>
        </w:trPr>
        <w:tc>
          <w:tcPr>
            <w:tcW w:w="10417" w:type="dxa"/>
          </w:tcPr>
          <w:p w14:paraId="08BEE419" w14:textId="77777777" w:rsidR="000B5D4B" w:rsidRDefault="000B5D4B" w:rsidP="000F0C15">
            <w:pPr>
              <w:pStyle w:val="NoSpacing"/>
              <w:rPr>
                <w:noProof/>
                <w:lang w:val="en-GB"/>
              </w:rPr>
            </w:pPr>
          </w:p>
          <w:p w14:paraId="34B1D24D" w14:textId="30BC1F25" w:rsidR="000F0C15" w:rsidRPr="00DF6F78" w:rsidRDefault="009F2D6C" w:rsidP="00DF6F78">
            <w:pPr>
              <w:pStyle w:val="NoSpacing"/>
              <w:jc w:val="center"/>
              <w:rPr>
                <w:rFonts w:ascii="Times New Roman" w:hAnsi="Times New Roman" w:cs="Times New Roman"/>
                <w:noProof/>
                <w:lang w:val="en-GB"/>
              </w:rPr>
            </w:pPr>
            <w:r>
              <w:rPr>
                <w:rFonts w:ascii="Times New Roman" w:hAnsi="Times New Roman" w:cs="Times New Roman"/>
                <w:noProof/>
                <w:lang w:val="en-GB"/>
              </w:rPr>
              <w:t>All FE1 exams pa</w:t>
            </w:r>
            <w:r w:rsidR="00750AC2">
              <w:rPr>
                <w:rFonts w:ascii="Times New Roman" w:hAnsi="Times New Roman" w:cs="Times New Roman"/>
                <w:noProof/>
                <w:lang w:val="en-GB"/>
              </w:rPr>
              <w:t>ssed</w:t>
            </w:r>
            <w:r w:rsidR="00C45CA7">
              <w:rPr>
                <w:rFonts w:ascii="Times New Roman" w:hAnsi="Times New Roman" w:cs="Times New Roman"/>
                <w:noProof/>
                <w:lang w:val="en-GB"/>
              </w:rPr>
              <w:t xml:space="preserve">. A variety of </w:t>
            </w:r>
            <w:r w:rsidR="00AF5B0C">
              <w:rPr>
                <w:rFonts w:ascii="Times New Roman" w:hAnsi="Times New Roman" w:cs="Times New Roman"/>
                <w:noProof/>
                <w:lang w:val="en-GB"/>
              </w:rPr>
              <w:t>experience</w:t>
            </w:r>
            <w:r w:rsidR="00C45CA7">
              <w:rPr>
                <w:rFonts w:ascii="Times New Roman" w:hAnsi="Times New Roman" w:cs="Times New Roman"/>
                <w:noProof/>
                <w:lang w:val="en-GB"/>
              </w:rPr>
              <w:t xml:space="preserve"> as a Company Secretary within </w:t>
            </w:r>
            <w:r w:rsidR="00AF5B0C">
              <w:rPr>
                <w:rFonts w:ascii="Times New Roman" w:hAnsi="Times New Roman" w:cs="Times New Roman"/>
                <w:noProof/>
                <w:lang w:val="en-GB"/>
              </w:rPr>
              <w:t>financial services</w:t>
            </w:r>
            <w:r w:rsidR="00863114">
              <w:rPr>
                <w:rFonts w:ascii="Times New Roman" w:hAnsi="Times New Roman" w:cs="Times New Roman"/>
                <w:noProof/>
                <w:lang w:val="en-GB"/>
              </w:rPr>
              <w:t>, including</w:t>
            </w:r>
            <w:r w:rsidR="00C66CE1">
              <w:rPr>
                <w:rFonts w:ascii="Times New Roman" w:hAnsi="Times New Roman" w:cs="Times New Roman"/>
                <w:noProof/>
                <w:lang w:val="en-GB"/>
              </w:rPr>
              <w:t>, investment funds,</w:t>
            </w:r>
            <w:r w:rsidR="00F45D26">
              <w:rPr>
                <w:rFonts w:ascii="Times New Roman" w:hAnsi="Times New Roman" w:cs="Times New Roman"/>
                <w:noProof/>
                <w:lang w:val="en-GB"/>
              </w:rPr>
              <w:t xml:space="preserve"> </w:t>
            </w:r>
            <w:r w:rsidR="00321646">
              <w:rPr>
                <w:rFonts w:ascii="Times New Roman" w:hAnsi="Times New Roman" w:cs="Times New Roman"/>
                <w:noProof/>
                <w:lang w:val="en-GB"/>
              </w:rPr>
              <w:t>corporate</w:t>
            </w:r>
            <w:r w:rsidR="00F45D26">
              <w:rPr>
                <w:rFonts w:ascii="Times New Roman" w:hAnsi="Times New Roman" w:cs="Times New Roman"/>
                <w:noProof/>
                <w:lang w:val="en-GB"/>
              </w:rPr>
              <w:t xml:space="preserve"> and</w:t>
            </w:r>
            <w:r w:rsidR="00C66CE1">
              <w:rPr>
                <w:rFonts w:ascii="Times New Roman" w:hAnsi="Times New Roman" w:cs="Times New Roman"/>
                <w:noProof/>
                <w:lang w:val="en-GB"/>
              </w:rPr>
              <w:t xml:space="preserve"> </w:t>
            </w:r>
            <w:r w:rsidR="00863114">
              <w:rPr>
                <w:rFonts w:ascii="Times New Roman" w:hAnsi="Times New Roman" w:cs="Times New Roman"/>
                <w:noProof/>
                <w:lang w:val="en-GB"/>
              </w:rPr>
              <w:t xml:space="preserve">banking. With a proven record of delivering </w:t>
            </w:r>
            <w:r w:rsidR="00AF5B0C">
              <w:rPr>
                <w:rFonts w:ascii="Times New Roman" w:hAnsi="Times New Roman" w:cs="Times New Roman"/>
                <w:noProof/>
                <w:lang w:val="en-GB"/>
              </w:rPr>
              <w:t>exemplary</w:t>
            </w:r>
            <w:r w:rsidR="002523F7">
              <w:rPr>
                <w:rFonts w:ascii="Times New Roman" w:hAnsi="Times New Roman" w:cs="Times New Roman"/>
                <w:noProof/>
                <w:lang w:val="en-GB"/>
              </w:rPr>
              <w:t xml:space="preserve"> corporate governance to clients. A </w:t>
            </w:r>
            <w:r w:rsidR="00AF5B0C">
              <w:rPr>
                <w:rFonts w:ascii="Times New Roman" w:hAnsi="Times New Roman" w:cs="Times New Roman"/>
                <w:noProof/>
                <w:lang w:val="en-GB"/>
              </w:rPr>
              <w:t>self-motivated</w:t>
            </w:r>
            <w:r w:rsidR="002523F7">
              <w:rPr>
                <w:rFonts w:ascii="Times New Roman" w:hAnsi="Times New Roman" w:cs="Times New Roman"/>
                <w:noProof/>
                <w:lang w:val="en-GB"/>
              </w:rPr>
              <w:t xml:space="preserve"> and highly organised professional with a </w:t>
            </w:r>
            <w:r w:rsidR="00EA5B79">
              <w:rPr>
                <w:rFonts w:ascii="Times New Roman" w:hAnsi="Times New Roman" w:cs="Times New Roman"/>
                <w:noProof/>
                <w:lang w:val="en-GB"/>
              </w:rPr>
              <w:t xml:space="preserve">knowledge of </w:t>
            </w:r>
            <w:r w:rsidR="00AF5B0C">
              <w:rPr>
                <w:rFonts w:ascii="Times New Roman" w:hAnsi="Times New Roman" w:cs="Times New Roman"/>
                <w:noProof/>
                <w:lang w:val="en-GB"/>
              </w:rPr>
              <w:t>corporate</w:t>
            </w:r>
            <w:r w:rsidR="00EA5B79">
              <w:rPr>
                <w:rFonts w:ascii="Times New Roman" w:hAnsi="Times New Roman" w:cs="Times New Roman"/>
                <w:noProof/>
                <w:lang w:val="en-GB"/>
              </w:rPr>
              <w:t xml:space="preserve"> governance and administration</w:t>
            </w:r>
            <w:r w:rsidR="006F31BA">
              <w:rPr>
                <w:rFonts w:ascii="Times New Roman" w:hAnsi="Times New Roman" w:cs="Times New Roman"/>
                <w:noProof/>
                <w:lang w:val="en-GB"/>
              </w:rPr>
              <w:t>,</w:t>
            </w:r>
            <w:r w:rsidR="00EA5B79">
              <w:rPr>
                <w:rFonts w:ascii="Times New Roman" w:hAnsi="Times New Roman" w:cs="Times New Roman"/>
                <w:noProof/>
                <w:lang w:val="en-GB"/>
              </w:rPr>
              <w:t xml:space="preserve"> </w:t>
            </w:r>
            <w:r w:rsidR="006F6B2E">
              <w:rPr>
                <w:rFonts w:ascii="Times New Roman" w:hAnsi="Times New Roman" w:cs="Times New Roman"/>
                <w:noProof/>
                <w:lang w:val="en-GB"/>
              </w:rPr>
              <w:t>and</w:t>
            </w:r>
            <w:r w:rsidR="00EA5B79">
              <w:rPr>
                <w:rFonts w:ascii="Times New Roman" w:hAnsi="Times New Roman" w:cs="Times New Roman"/>
                <w:noProof/>
                <w:lang w:val="en-GB"/>
              </w:rPr>
              <w:t xml:space="preserve"> a working knowledge of the </w:t>
            </w:r>
            <w:r w:rsidR="00AF5B0C">
              <w:rPr>
                <w:rFonts w:ascii="Times New Roman" w:hAnsi="Times New Roman" w:cs="Times New Roman"/>
                <w:noProof/>
                <w:lang w:val="en-GB"/>
              </w:rPr>
              <w:t>regulatory environment</w:t>
            </w:r>
            <w:r w:rsidR="00EA5B79">
              <w:rPr>
                <w:rFonts w:ascii="Times New Roman" w:hAnsi="Times New Roman" w:cs="Times New Roman"/>
                <w:noProof/>
                <w:lang w:val="en-GB"/>
              </w:rPr>
              <w:t xml:space="preserve">. </w:t>
            </w:r>
          </w:p>
        </w:tc>
      </w:tr>
    </w:tbl>
    <w:p w14:paraId="1C2B5924" w14:textId="05783EC6" w:rsidR="000F0C15" w:rsidRDefault="000F0C15" w:rsidP="009B76D3">
      <w:pPr>
        <w:pStyle w:val="NoSpacing"/>
        <w:pBdr>
          <w:bottom w:val="single" w:sz="12" w:space="1" w:color="auto"/>
        </w:pBdr>
        <w:spacing w:line="276" w:lineRule="auto"/>
        <w:rPr>
          <w:rFonts w:ascii="Times New Roman" w:hAnsi="Times New Roman" w:cs="Times New Roman"/>
          <w:b/>
          <w:sz w:val="24"/>
        </w:rPr>
      </w:pPr>
    </w:p>
    <w:p w14:paraId="66A6205C" w14:textId="0E344E5B" w:rsidR="000F0C15" w:rsidRDefault="009B76D3" w:rsidP="009B76D3">
      <w:pPr>
        <w:pStyle w:val="NoSpacing"/>
        <w:pBdr>
          <w:bottom w:val="single" w:sz="12" w:space="1" w:color="auto"/>
        </w:pBdr>
        <w:spacing w:line="276" w:lineRule="auto"/>
        <w:rPr>
          <w:rFonts w:ascii="Times New Roman" w:hAnsi="Times New Roman" w:cs="Times New Roman"/>
          <w:b/>
          <w:sz w:val="24"/>
        </w:rPr>
      </w:pPr>
      <w:r w:rsidRPr="00115374">
        <w:rPr>
          <w:rFonts w:ascii="Times New Roman" w:hAnsi="Times New Roman" w:cs="Times New Roman"/>
          <w:b/>
          <w:sz w:val="24"/>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226"/>
      </w:tblGrid>
      <w:tr w:rsidR="009B76D3" w:rsidRPr="00B86836" w14:paraId="190B41DD" w14:textId="77777777" w:rsidTr="005E6D15">
        <w:tc>
          <w:tcPr>
            <w:tcW w:w="7230" w:type="dxa"/>
          </w:tcPr>
          <w:p w14:paraId="27AD7B90" w14:textId="77777777" w:rsidR="00DC5529" w:rsidRDefault="00DC5529" w:rsidP="005E6D15">
            <w:pPr>
              <w:pStyle w:val="NoSpacing"/>
              <w:rPr>
                <w:rFonts w:ascii="Times New Roman" w:hAnsi="Times New Roman" w:cs="Times New Roman"/>
                <w:b/>
              </w:rPr>
            </w:pPr>
          </w:p>
          <w:p w14:paraId="3A03557E" w14:textId="4BEF0CB8" w:rsidR="009B76D3" w:rsidRPr="00115374" w:rsidRDefault="00140924" w:rsidP="005E6D15">
            <w:pPr>
              <w:pStyle w:val="NoSpacing"/>
              <w:rPr>
                <w:rFonts w:ascii="Times New Roman" w:hAnsi="Times New Roman" w:cs="Times New Roman"/>
                <w:b/>
              </w:rPr>
            </w:pPr>
            <w:r>
              <w:rPr>
                <w:rFonts w:ascii="Times New Roman" w:hAnsi="Times New Roman" w:cs="Times New Roman"/>
                <w:b/>
              </w:rPr>
              <w:t>Technological University Dublin</w:t>
            </w:r>
          </w:p>
        </w:tc>
        <w:tc>
          <w:tcPr>
            <w:tcW w:w="3226" w:type="dxa"/>
          </w:tcPr>
          <w:p w14:paraId="1263390D" w14:textId="77777777" w:rsidR="00DC5529" w:rsidRDefault="00DC5529" w:rsidP="005E6D15">
            <w:pPr>
              <w:pStyle w:val="NoSpacing"/>
              <w:jc w:val="right"/>
              <w:rPr>
                <w:rFonts w:ascii="Times New Roman" w:hAnsi="Times New Roman" w:cs="Times New Roman"/>
                <w:i/>
              </w:rPr>
            </w:pPr>
          </w:p>
          <w:p w14:paraId="2CF39E43" w14:textId="250E8AAB" w:rsidR="009B76D3" w:rsidRPr="00115374" w:rsidRDefault="00761768" w:rsidP="005E6D15">
            <w:pPr>
              <w:pStyle w:val="NoSpacing"/>
              <w:jc w:val="right"/>
              <w:rPr>
                <w:rFonts w:ascii="Times New Roman" w:hAnsi="Times New Roman" w:cs="Times New Roman"/>
                <w:i/>
              </w:rPr>
            </w:pPr>
            <w:r>
              <w:rPr>
                <w:rFonts w:ascii="Times New Roman" w:hAnsi="Times New Roman" w:cs="Times New Roman"/>
                <w:i/>
              </w:rPr>
              <w:t xml:space="preserve"> </w:t>
            </w:r>
            <w:r w:rsidR="009B76D3">
              <w:rPr>
                <w:rFonts w:ascii="Times New Roman" w:hAnsi="Times New Roman" w:cs="Times New Roman"/>
                <w:i/>
              </w:rPr>
              <w:t>202</w:t>
            </w:r>
            <w:r>
              <w:rPr>
                <w:rFonts w:ascii="Times New Roman" w:hAnsi="Times New Roman" w:cs="Times New Roman"/>
                <w:i/>
              </w:rPr>
              <w:t>1-2022</w:t>
            </w:r>
          </w:p>
        </w:tc>
      </w:tr>
      <w:tr w:rsidR="009B76D3" w:rsidRPr="00B86836" w14:paraId="433FD721" w14:textId="77777777" w:rsidTr="005E6D15">
        <w:trPr>
          <w:trHeight w:val="128"/>
        </w:trPr>
        <w:tc>
          <w:tcPr>
            <w:tcW w:w="10456" w:type="dxa"/>
            <w:gridSpan w:val="2"/>
          </w:tcPr>
          <w:p w14:paraId="57B3387C" w14:textId="6CDAB25B" w:rsidR="009B76D3" w:rsidRDefault="00140924" w:rsidP="005E6D15">
            <w:pPr>
              <w:pStyle w:val="NoSpacing"/>
              <w:rPr>
                <w:rFonts w:ascii="Times New Roman" w:hAnsi="Times New Roman" w:cs="Times New Roman"/>
                <w:i/>
              </w:rPr>
            </w:pPr>
            <w:r>
              <w:rPr>
                <w:rFonts w:ascii="Times New Roman" w:hAnsi="Times New Roman" w:cs="Times New Roman"/>
                <w:i/>
              </w:rPr>
              <w:t xml:space="preserve">Postgraduate Diploma </w:t>
            </w:r>
            <w:r w:rsidR="008D612F">
              <w:rPr>
                <w:rFonts w:ascii="Times New Roman" w:hAnsi="Times New Roman" w:cs="Times New Roman"/>
                <w:i/>
              </w:rPr>
              <w:t>in</w:t>
            </w:r>
            <w:r>
              <w:rPr>
                <w:rFonts w:ascii="Times New Roman" w:hAnsi="Times New Roman" w:cs="Times New Roman"/>
                <w:i/>
              </w:rPr>
              <w:t xml:space="preserve"> Law</w:t>
            </w:r>
          </w:p>
          <w:p w14:paraId="7329DAB1" w14:textId="11C1C6D3" w:rsidR="00761768" w:rsidRPr="00761768" w:rsidRDefault="008D36EF" w:rsidP="005E6D15">
            <w:pPr>
              <w:pStyle w:val="NoSpacing"/>
              <w:rPr>
                <w:rFonts w:ascii="Times New Roman" w:hAnsi="Times New Roman" w:cs="Times New Roman"/>
                <w:iCs/>
              </w:rPr>
            </w:pPr>
            <w:r>
              <w:rPr>
                <w:rFonts w:ascii="Times New Roman" w:hAnsi="Times New Roman" w:cs="Times New Roman"/>
                <w:iCs/>
              </w:rPr>
              <w:t>Grade achieved</w:t>
            </w:r>
            <w:r w:rsidR="00761768">
              <w:rPr>
                <w:rFonts w:ascii="Times New Roman" w:hAnsi="Times New Roman" w:cs="Times New Roman"/>
                <w:iCs/>
              </w:rPr>
              <w:t xml:space="preserve"> </w:t>
            </w:r>
            <w:r w:rsidR="000A5CC9">
              <w:rPr>
                <w:rFonts w:ascii="Times New Roman" w:hAnsi="Times New Roman" w:cs="Times New Roman"/>
                <w:iCs/>
              </w:rPr>
              <w:t xml:space="preserve">- </w:t>
            </w:r>
            <w:r w:rsidR="00761768">
              <w:rPr>
                <w:rFonts w:ascii="Times New Roman" w:hAnsi="Times New Roman" w:cs="Times New Roman"/>
                <w:iCs/>
              </w:rPr>
              <w:t>2.1</w:t>
            </w:r>
            <w:r w:rsidR="000A5CC9">
              <w:rPr>
                <w:rFonts w:ascii="Times New Roman" w:hAnsi="Times New Roman" w:cs="Times New Roman"/>
                <w:iCs/>
              </w:rPr>
              <w:t>.</w:t>
            </w:r>
          </w:p>
          <w:p w14:paraId="5FEA86BC" w14:textId="43E46E92" w:rsidR="008D36EF" w:rsidRPr="00834C6C" w:rsidRDefault="008D36EF" w:rsidP="004041A9">
            <w:pPr>
              <w:pStyle w:val="NoSpacing"/>
              <w:rPr>
                <w:rFonts w:ascii="Times New Roman" w:hAnsi="Times New Roman" w:cs="Times New Roman"/>
                <w:i/>
              </w:rPr>
            </w:pPr>
          </w:p>
        </w:tc>
      </w:tr>
      <w:tr w:rsidR="009B76D3" w:rsidRPr="00B86836" w14:paraId="3EE2943B" w14:textId="77777777" w:rsidTr="005E6D15">
        <w:tc>
          <w:tcPr>
            <w:tcW w:w="7230" w:type="dxa"/>
          </w:tcPr>
          <w:p w14:paraId="1E196C99" w14:textId="392E0D29" w:rsidR="009B76D3" w:rsidRPr="00025F7A" w:rsidRDefault="00140924" w:rsidP="005E6D15">
            <w:pPr>
              <w:pStyle w:val="NoSpacing"/>
              <w:rPr>
                <w:rFonts w:ascii="Times New Roman" w:hAnsi="Times New Roman" w:cs="Times New Roman"/>
                <w:b/>
              </w:rPr>
            </w:pPr>
            <w:r>
              <w:rPr>
                <w:rFonts w:ascii="Times New Roman" w:hAnsi="Times New Roman" w:cs="Times New Roman"/>
                <w:b/>
              </w:rPr>
              <w:t xml:space="preserve">Waterford Institute of Technology. </w:t>
            </w:r>
          </w:p>
        </w:tc>
        <w:tc>
          <w:tcPr>
            <w:tcW w:w="3226" w:type="dxa"/>
          </w:tcPr>
          <w:p w14:paraId="5067F303" w14:textId="29C0AA88" w:rsidR="009B76D3" w:rsidRPr="00BF2D2A" w:rsidRDefault="009B76D3" w:rsidP="0052374B">
            <w:pPr>
              <w:pStyle w:val="NoSpacing"/>
              <w:jc w:val="right"/>
              <w:rPr>
                <w:rFonts w:ascii="Times New Roman" w:hAnsi="Times New Roman" w:cs="Times New Roman"/>
                <w:i/>
              </w:rPr>
            </w:pPr>
            <w:r w:rsidRPr="00BF2D2A">
              <w:rPr>
                <w:rFonts w:ascii="Times New Roman" w:hAnsi="Times New Roman" w:cs="Times New Roman"/>
                <w:i/>
              </w:rPr>
              <w:t>201</w:t>
            </w:r>
            <w:r w:rsidR="00140924">
              <w:rPr>
                <w:rFonts w:ascii="Times New Roman" w:hAnsi="Times New Roman" w:cs="Times New Roman"/>
                <w:i/>
              </w:rPr>
              <w:t>7</w:t>
            </w:r>
            <w:r w:rsidRPr="00BF2D2A">
              <w:rPr>
                <w:rFonts w:ascii="Times New Roman" w:hAnsi="Times New Roman" w:cs="Times New Roman"/>
                <w:i/>
              </w:rPr>
              <w:t xml:space="preserve"> - 20</w:t>
            </w:r>
            <w:r w:rsidR="00140924">
              <w:rPr>
                <w:rFonts w:ascii="Times New Roman" w:hAnsi="Times New Roman" w:cs="Times New Roman"/>
                <w:i/>
              </w:rPr>
              <w:t>20</w:t>
            </w:r>
          </w:p>
        </w:tc>
      </w:tr>
      <w:tr w:rsidR="009B76D3" w:rsidRPr="00B86836" w14:paraId="3A9D104E" w14:textId="77777777" w:rsidTr="005E6D15">
        <w:tc>
          <w:tcPr>
            <w:tcW w:w="10456" w:type="dxa"/>
            <w:gridSpan w:val="2"/>
          </w:tcPr>
          <w:p w14:paraId="155D629E" w14:textId="7770AA0D" w:rsidR="009B76D3" w:rsidRPr="00025F7A" w:rsidRDefault="00140924" w:rsidP="005E6D15">
            <w:pPr>
              <w:pStyle w:val="NoSpacing"/>
              <w:rPr>
                <w:rFonts w:ascii="Times New Roman" w:hAnsi="Times New Roman" w:cs="Times New Roman"/>
                <w:b/>
                <w:i/>
              </w:rPr>
            </w:pPr>
            <w:r>
              <w:rPr>
                <w:rFonts w:ascii="Times New Roman" w:hAnsi="Times New Roman" w:cs="Times New Roman"/>
                <w:i/>
              </w:rPr>
              <w:t>Criminal Justice Studies.</w:t>
            </w:r>
          </w:p>
        </w:tc>
      </w:tr>
      <w:tr w:rsidR="009B76D3" w:rsidRPr="00B86836" w14:paraId="4A9814B5" w14:textId="77777777" w:rsidTr="005E6D15">
        <w:trPr>
          <w:trHeight w:val="516"/>
        </w:trPr>
        <w:tc>
          <w:tcPr>
            <w:tcW w:w="10456" w:type="dxa"/>
            <w:gridSpan w:val="2"/>
          </w:tcPr>
          <w:p w14:paraId="2DFD7F7E" w14:textId="49795734" w:rsidR="009B76D3" w:rsidRDefault="008D36EF" w:rsidP="00467CFD">
            <w:pPr>
              <w:pStyle w:val="NoSpacing"/>
              <w:rPr>
                <w:rFonts w:ascii="Times New Roman" w:hAnsi="Times New Roman" w:cs="Times New Roman"/>
              </w:rPr>
            </w:pPr>
            <w:r>
              <w:rPr>
                <w:rFonts w:ascii="Times New Roman" w:hAnsi="Times New Roman" w:cs="Times New Roman"/>
              </w:rPr>
              <w:t>Grade achieved</w:t>
            </w:r>
            <w:r w:rsidR="000A5CC9">
              <w:rPr>
                <w:rFonts w:ascii="Times New Roman" w:hAnsi="Times New Roman" w:cs="Times New Roman"/>
              </w:rPr>
              <w:t xml:space="preserve"> – 2.1</w:t>
            </w:r>
            <w:r w:rsidR="00140924">
              <w:rPr>
                <w:rFonts w:ascii="Times New Roman" w:hAnsi="Times New Roman" w:cs="Times New Roman"/>
              </w:rPr>
              <w:t xml:space="preserve">. </w:t>
            </w:r>
          </w:p>
          <w:p w14:paraId="2F6B8347" w14:textId="44B676E9" w:rsidR="000F1D1E" w:rsidRPr="00025F7A" w:rsidRDefault="000F1D1E" w:rsidP="00102A78">
            <w:pPr>
              <w:pStyle w:val="NoSpacing"/>
              <w:rPr>
                <w:rFonts w:ascii="Times New Roman" w:hAnsi="Times New Roman" w:cs="Times New Roman"/>
              </w:rPr>
            </w:pPr>
          </w:p>
        </w:tc>
      </w:tr>
    </w:tbl>
    <w:p w14:paraId="475F3C65" w14:textId="1C2B50D0" w:rsidR="009B76D3" w:rsidRPr="00115374" w:rsidRDefault="003D3256" w:rsidP="009B76D3">
      <w:pPr>
        <w:pStyle w:val="NoSpacing"/>
        <w:pBdr>
          <w:bottom w:val="single" w:sz="12" w:space="1" w:color="auto"/>
        </w:pBdr>
        <w:spacing w:line="276" w:lineRule="auto"/>
        <w:rPr>
          <w:rFonts w:ascii="Times New Roman" w:hAnsi="Times New Roman" w:cs="Times New Roman"/>
          <w:b/>
          <w:sz w:val="24"/>
        </w:rPr>
      </w:pPr>
      <w:r>
        <w:rPr>
          <w:rFonts w:ascii="Times New Roman" w:hAnsi="Times New Roman" w:cs="Times New Roman"/>
          <w:b/>
          <w:sz w:val="24"/>
        </w:rPr>
        <w:t xml:space="preserve">Work </w:t>
      </w:r>
      <w:r w:rsidR="009B76D3">
        <w:rPr>
          <w:rFonts w:ascii="Times New Roman" w:hAnsi="Times New Roman" w:cs="Times New Roman"/>
          <w:b/>
          <w:sz w:val="24"/>
        </w:rPr>
        <w:t xml:space="preserve">Experience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528"/>
      </w:tblGrid>
      <w:tr w:rsidR="009B76D3" w:rsidRPr="00B86836" w14:paraId="52AB2C53" w14:textId="77777777" w:rsidTr="0052374B">
        <w:tc>
          <w:tcPr>
            <w:tcW w:w="7938" w:type="dxa"/>
          </w:tcPr>
          <w:p w14:paraId="182E13C5" w14:textId="533BFD15" w:rsidR="0056503D" w:rsidRDefault="0056503D" w:rsidP="00A61934">
            <w:pPr>
              <w:pStyle w:val="NoSpacing"/>
              <w:jc w:val="both"/>
              <w:rPr>
                <w:rFonts w:ascii="Times New Roman" w:hAnsi="Times New Roman" w:cs="Times New Roman"/>
                <w:b/>
              </w:rPr>
            </w:pPr>
          </w:p>
          <w:p w14:paraId="4AC1A96C" w14:textId="152C5FA1" w:rsidR="001372E9" w:rsidRDefault="00302705" w:rsidP="00A61934">
            <w:pPr>
              <w:pStyle w:val="NoSpacing"/>
              <w:jc w:val="both"/>
              <w:rPr>
                <w:rFonts w:ascii="Times New Roman" w:hAnsi="Times New Roman" w:cs="Times New Roman"/>
                <w:b/>
              </w:rPr>
            </w:pPr>
            <w:r>
              <w:rPr>
                <w:rFonts w:ascii="Times New Roman" w:hAnsi="Times New Roman" w:cs="Times New Roman"/>
                <w:b/>
              </w:rPr>
              <w:t>Bank Australia</w:t>
            </w:r>
            <w:r w:rsidR="00132866">
              <w:rPr>
                <w:rFonts w:ascii="Times New Roman" w:hAnsi="Times New Roman" w:cs="Times New Roman"/>
                <w:b/>
              </w:rPr>
              <w:t xml:space="preserve">. </w:t>
            </w:r>
          </w:p>
          <w:p w14:paraId="08FDC6F9" w14:textId="2A47A572" w:rsidR="001372E9" w:rsidRDefault="00302705" w:rsidP="00A61934">
            <w:pPr>
              <w:pStyle w:val="NoSpacing"/>
              <w:jc w:val="both"/>
              <w:rPr>
                <w:rFonts w:ascii="Times New Roman" w:hAnsi="Times New Roman" w:cs="Times New Roman"/>
                <w:b/>
              </w:rPr>
            </w:pPr>
            <w:r>
              <w:rPr>
                <w:rFonts w:ascii="Times New Roman" w:hAnsi="Times New Roman" w:cs="Times New Roman"/>
                <w:bCs/>
                <w:i/>
                <w:iCs/>
              </w:rPr>
              <w:t>Minute Secretary</w:t>
            </w:r>
          </w:p>
          <w:p w14:paraId="58AF024E" w14:textId="3A4A6835" w:rsidR="00956ABB" w:rsidRPr="00BE6272" w:rsidRDefault="0082579C" w:rsidP="00956ABB">
            <w:pPr>
              <w:pStyle w:val="NoSpacing"/>
              <w:numPr>
                <w:ilvl w:val="0"/>
                <w:numId w:val="25"/>
              </w:numPr>
              <w:jc w:val="both"/>
              <w:rPr>
                <w:rFonts w:ascii="Times New Roman" w:hAnsi="Times New Roman" w:cs="Times New Roman"/>
                <w:b/>
              </w:rPr>
            </w:pPr>
            <w:r>
              <w:rPr>
                <w:rFonts w:ascii="Times New Roman" w:hAnsi="Times New Roman" w:cs="Times New Roman"/>
                <w:bCs/>
              </w:rPr>
              <w:t>Responsible for</w:t>
            </w:r>
            <w:r w:rsidR="00BE6272">
              <w:rPr>
                <w:rFonts w:ascii="Times New Roman" w:hAnsi="Times New Roman" w:cs="Times New Roman"/>
                <w:bCs/>
              </w:rPr>
              <w:t xml:space="preserve"> attending and</w:t>
            </w:r>
            <w:r>
              <w:rPr>
                <w:rFonts w:ascii="Times New Roman" w:hAnsi="Times New Roman" w:cs="Times New Roman"/>
                <w:bCs/>
              </w:rPr>
              <w:t xml:space="preserve"> </w:t>
            </w:r>
            <w:r w:rsidR="002101BF">
              <w:rPr>
                <w:rFonts w:ascii="Times New Roman" w:hAnsi="Times New Roman" w:cs="Times New Roman"/>
                <w:bCs/>
              </w:rPr>
              <w:t xml:space="preserve">drafting </w:t>
            </w:r>
            <w:r>
              <w:rPr>
                <w:rFonts w:ascii="Times New Roman" w:hAnsi="Times New Roman" w:cs="Times New Roman"/>
                <w:bCs/>
              </w:rPr>
              <w:t xml:space="preserve">minutes for </w:t>
            </w:r>
            <w:r w:rsidR="002E781A">
              <w:rPr>
                <w:rFonts w:ascii="Times New Roman" w:hAnsi="Times New Roman" w:cs="Times New Roman"/>
                <w:bCs/>
              </w:rPr>
              <w:t xml:space="preserve">Board and </w:t>
            </w:r>
            <w:r>
              <w:rPr>
                <w:rFonts w:ascii="Times New Roman" w:hAnsi="Times New Roman" w:cs="Times New Roman"/>
                <w:bCs/>
              </w:rPr>
              <w:t xml:space="preserve">various </w:t>
            </w:r>
            <w:r w:rsidR="002E3ACC">
              <w:rPr>
                <w:rFonts w:ascii="Times New Roman" w:hAnsi="Times New Roman" w:cs="Times New Roman"/>
                <w:bCs/>
              </w:rPr>
              <w:t>Executive</w:t>
            </w:r>
            <w:r w:rsidR="000C782A">
              <w:rPr>
                <w:rFonts w:ascii="Times New Roman" w:hAnsi="Times New Roman" w:cs="Times New Roman"/>
                <w:bCs/>
              </w:rPr>
              <w:t xml:space="preserve"> and</w:t>
            </w:r>
            <w:r w:rsidR="002E3ACC">
              <w:rPr>
                <w:rFonts w:ascii="Times New Roman" w:hAnsi="Times New Roman" w:cs="Times New Roman"/>
                <w:bCs/>
              </w:rPr>
              <w:t xml:space="preserve"> Committee</w:t>
            </w:r>
            <w:r w:rsidR="002E781A">
              <w:rPr>
                <w:rFonts w:ascii="Times New Roman" w:hAnsi="Times New Roman" w:cs="Times New Roman"/>
                <w:bCs/>
              </w:rPr>
              <w:t xml:space="preserve"> meetings</w:t>
            </w:r>
            <w:r w:rsidR="00037DA6">
              <w:rPr>
                <w:rFonts w:ascii="Times New Roman" w:hAnsi="Times New Roman" w:cs="Times New Roman"/>
                <w:bCs/>
              </w:rPr>
              <w:t xml:space="preserve"> within the bank</w:t>
            </w:r>
            <w:r w:rsidR="002E3ACC">
              <w:rPr>
                <w:rFonts w:ascii="Times New Roman" w:hAnsi="Times New Roman" w:cs="Times New Roman"/>
                <w:bCs/>
              </w:rPr>
              <w:t>.</w:t>
            </w:r>
          </w:p>
          <w:p w14:paraId="21153CC9" w14:textId="1F8DC194" w:rsidR="00BE6272" w:rsidRPr="00956ABB" w:rsidRDefault="00A37C7B" w:rsidP="00956ABB">
            <w:pPr>
              <w:pStyle w:val="NoSpacing"/>
              <w:numPr>
                <w:ilvl w:val="0"/>
                <w:numId w:val="25"/>
              </w:numPr>
              <w:jc w:val="both"/>
              <w:rPr>
                <w:rFonts w:ascii="Times New Roman" w:hAnsi="Times New Roman" w:cs="Times New Roman"/>
                <w:b/>
              </w:rPr>
            </w:pPr>
            <w:r>
              <w:rPr>
                <w:rFonts w:ascii="Times New Roman" w:hAnsi="Times New Roman" w:cs="Times New Roman"/>
                <w:bCs/>
              </w:rPr>
              <w:t xml:space="preserve">Assisted </w:t>
            </w:r>
            <w:r w:rsidR="00F81313">
              <w:rPr>
                <w:rFonts w:ascii="Times New Roman" w:hAnsi="Times New Roman" w:cs="Times New Roman"/>
                <w:bCs/>
              </w:rPr>
              <w:t xml:space="preserve">in </w:t>
            </w:r>
            <w:r w:rsidR="00546CEE">
              <w:rPr>
                <w:rFonts w:ascii="Times New Roman" w:hAnsi="Times New Roman" w:cs="Times New Roman"/>
                <w:bCs/>
              </w:rPr>
              <w:t>reviewing, amending</w:t>
            </w:r>
            <w:r w:rsidR="00864475">
              <w:rPr>
                <w:rFonts w:ascii="Times New Roman" w:hAnsi="Times New Roman" w:cs="Times New Roman"/>
                <w:bCs/>
              </w:rPr>
              <w:t>,</w:t>
            </w:r>
            <w:r w:rsidR="00546CEE">
              <w:rPr>
                <w:rFonts w:ascii="Times New Roman" w:hAnsi="Times New Roman" w:cs="Times New Roman"/>
                <w:bCs/>
              </w:rPr>
              <w:t xml:space="preserve"> and </w:t>
            </w:r>
            <w:r w:rsidR="00864475">
              <w:rPr>
                <w:rFonts w:ascii="Times New Roman" w:hAnsi="Times New Roman" w:cs="Times New Roman"/>
                <w:bCs/>
              </w:rPr>
              <w:t>updating</w:t>
            </w:r>
            <w:r w:rsidR="00546CEE">
              <w:rPr>
                <w:rFonts w:ascii="Times New Roman" w:hAnsi="Times New Roman" w:cs="Times New Roman"/>
                <w:bCs/>
              </w:rPr>
              <w:t xml:space="preserve"> Board policies. </w:t>
            </w:r>
          </w:p>
          <w:p w14:paraId="7DDBA4C6" w14:textId="77777777" w:rsidR="002E3ACC" w:rsidRDefault="002E3ACC" w:rsidP="002E3ACC">
            <w:pPr>
              <w:pStyle w:val="NoSpacing"/>
              <w:ind w:left="720"/>
              <w:jc w:val="both"/>
              <w:rPr>
                <w:rFonts w:ascii="Times New Roman" w:hAnsi="Times New Roman" w:cs="Times New Roman"/>
                <w:b/>
              </w:rPr>
            </w:pPr>
          </w:p>
          <w:p w14:paraId="3F690384" w14:textId="336B064A" w:rsidR="00761768" w:rsidRDefault="00761768" w:rsidP="00A61934">
            <w:pPr>
              <w:pStyle w:val="NoSpacing"/>
              <w:jc w:val="both"/>
              <w:rPr>
                <w:rFonts w:ascii="Times New Roman" w:hAnsi="Times New Roman" w:cs="Times New Roman"/>
                <w:b/>
              </w:rPr>
            </w:pPr>
            <w:r>
              <w:rPr>
                <w:rFonts w:ascii="Times New Roman" w:hAnsi="Times New Roman" w:cs="Times New Roman"/>
                <w:b/>
              </w:rPr>
              <w:t>Maples Group.</w:t>
            </w:r>
          </w:p>
          <w:p w14:paraId="18CB8C1C" w14:textId="74CE4E6C" w:rsidR="004041A9" w:rsidRDefault="004041A9" w:rsidP="00A61934">
            <w:pPr>
              <w:pStyle w:val="NoSpacing"/>
              <w:jc w:val="both"/>
              <w:rPr>
                <w:rFonts w:ascii="Times New Roman" w:hAnsi="Times New Roman" w:cs="Times New Roman"/>
                <w:bCs/>
                <w:i/>
                <w:iCs/>
              </w:rPr>
            </w:pPr>
            <w:r>
              <w:rPr>
                <w:rFonts w:ascii="Times New Roman" w:hAnsi="Times New Roman" w:cs="Times New Roman"/>
                <w:bCs/>
                <w:i/>
                <w:iCs/>
              </w:rPr>
              <w:t>Company Secretary Senior Administrator</w:t>
            </w:r>
            <w:r w:rsidR="004C7ADA">
              <w:rPr>
                <w:rFonts w:ascii="Times New Roman" w:hAnsi="Times New Roman" w:cs="Times New Roman"/>
                <w:bCs/>
                <w:i/>
                <w:iCs/>
              </w:rPr>
              <w:t>, Administrator, Intern</w:t>
            </w:r>
            <w:r>
              <w:rPr>
                <w:rFonts w:ascii="Times New Roman" w:hAnsi="Times New Roman" w:cs="Times New Roman"/>
                <w:bCs/>
                <w:i/>
                <w:iCs/>
              </w:rPr>
              <w:t>, Fund</w:t>
            </w:r>
            <w:r w:rsidR="009213B3">
              <w:rPr>
                <w:rFonts w:ascii="Times New Roman" w:hAnsi="Times New Roman" w:cs="Times New Roman"/>
                <w:bCs/>
                <w:i/>
                <w:iCs/>
              </w:rPr>
              <w:t>s</w:t>
            </w:r>
            <w:r>
              <w:rPr>
                <w:rFonts w:ascii="Times New Roman" w:hAnsi="Times New Roman" w:cs="Times New Roman"/>
                <w:bCs/>
                <w:i/>
                <w:iCs/>
              </w:rPr>
              <w:t xml:space="preserve"> Department</w:t>
            </w:r>
          </w:p>
          <w:p w14:paraId="3070E9B2" w14:textId="470C21CF" w:rsidR="0083481B" w:rsidRPr="0083481B" w:rsidRDefault="0083481B" w:rsidP="004041A9">
            <w:pPr>
              <w:pStyle w:val="NoSpacing"/>
              <w:numPr>
                <w:ilvl w:val="0"/>
                <w:numId w:val="23"/>
              </w:numPr>
              <w:jc w:val="both"/>
              <w:rPr>
                <w:rFonts w:ascii="Times New Roman" w:hAnsi="Times New Roman" w:cs="Times New Roman"/>
                <w:bCs/>
                <w:i/>
                <w:iCs/>
              </w:rPr>
            </w:pPr>
            <w:r>
              <w:rPr>
                <w:rFonts w:ascii="Times New Roman" w:hAnsi="Times New Roman" w:cs="Times New Roman"/>
                <w:bCs/>
              </w:rPr>
              <w:t>Act</w:t>
            </w:r>
            <w:r w:rsidR="00563303">
              <w:rPr>
                <w:rFonts w:ascii="Times New Roman" w:hAnsi="Times New Roman" w:cs="Times New Roman"/>
                <w:bCs/>
              </w:rPr>
              <w:t>ed</w:t>
            </w:r>
            <w:r>
              <w:rPr>
                <w:rFonts w:ascii="Times New Roman" w:hAnsi="Times New Roman" w:cs="Times New Roman"/>
                <w:bCs/>
              </w:rPr>
              <w:t xml:space="preserve"> as the main point of contact for </w:t>
            </w:r>
            <w:r w:rsidR="00BD65BA">
              <w:rPr>
                <w:rFonts w:ascii="Times New Roman" w:hAnsi="Times New Roman" w:cs="Times New Roman"/>
                <w:bCs/>
              </w:rPr>
              <w:t>d</w:t>
            </w:r>
            <w:r>
              <w:rPr>
                <w:rFonts w:ascii="Times New Roman" w:hAnsi="Times New Roman" w:cs="Times New Roman"/>
                <w:bCs/>
              </w:rPr>
              <w:t>irector and client queries.</w:t>
            </w:r>
          </w:p>
          <w:p w14:paraId="7437C23D" w14:textId="248CB4BB" w:rsidR="004041A9" w:rsidRPr="004041A9" w:rsidRDefault="004041A9" w:rsidP="004041A9">
            <w:pPr>
              <w:pStyle w:val="NoSpacing"/>
              <w:numPr>
                <w:ilvl w:val="0"/>
                <w:numId w:val="23"/>
              </w:numPr>
              <w:jc w:val="both"/>
              <w:rPr>
                <w:rFonts w:ascii="Times New Roman" w:hAnsi="Times New Roman" w:cs="Times New Roman"/>
                <w:bCs/>
                <w:i/>
                <w:iCs/>
              </w:rPr>
            </w:pPr>
            <w:r>
              <w:rPr>
                <w:rFonts w:ascii="Times New Roman" w:hAnsi="Times New Roman" w:cs="Times New Roman"/>
                <w:bCs/>
              </w:rPr>
              <w:t>Manage</w:t>
            </w:r>
            <w:r w:rsidR="00563303">
              <w:rPr>
                <w:rFonts w:ascii="Times New Roman" w:hAnsi="Times New Roman" w:cs="Times New Roman"/>
                <w:bCs/>
              </w:rPr>
              <w:t>d</w:t>
            </w:r>
            <w:r>
              <w:rPr>
                <w:rFonts w:ascii="Times New Roman" w:hAnsi="Times New Roman" w:cs="Times New Roman"/>
                <w:bCs/>
              </w:rPr>
              <w:t xml:space="preserve"> a portfolio of Irish</w:t>
            </w:r>
            <w:r w:rsidR="00335CED">
              <w:rPr>
                <w:rFonts w:ascii="Times New Roman" w:hAnsi="Times New Roman" w:cs="Times New Roman"/>
                <w:bCs/>
              </w:rPr>
              <w:t>, Cayman</w:t>
            </w:r>
            <w:r w:rsidR="009213B3">
              <w:rPr>
                <w:rFonts w:ascii="Times New Roman" w:hAnsi="Times New Roman" w:cs="Times New Roman"/>
                <w:bCs/>
              </w:rPr>
              <w:t>,</w:t>
            </w:r>
            <w:r w:rsidR="00335CED">
              <w:rPr>
                <w:rFonts w:ascii="Times New Roman" w:hAnsi="Times New Roman" w:cs="Times New Roman"/>
                <w:bCs/>
              </w:rPr>
              <w:t xml:space="preserve"> and</w:t>
            </w:r>
            <w:r w:rsidR="0083481B">
              <w:rPr>
                <w:rFonts w:ascii="Times New Roman" w:hAnsi="Times New Roman" w:cs="Times New Roman"/>
                <w:bCs/>
              </w:rPr>
              <w:t xml:space="preserve"> </w:t>
            </w:r>
            <w:r w:rsidR="009213B3">
              <w:rPr>
                <w:rFonts w:ascii="Times New Roman" w:hAnsi="Times New Roman" w:cs="Times New Roman"/>
                <w:bCs/>
              </w:rPr>
              <w:t>Jersey-domiciled</w:t>
            </w:r>
            <w:r w:rsidR="0083481B">
              <w:rPr>
                <w:rFonts w:ascii="Times New Roman" w:hAnsi="Times New Roman" w:cs="Times New Roman"/>
                <w:bCs/>
              </w:rPr>
              <w:t xml:space="preserve"> funds </w:t>
            </w:r>
            <w:r>
              <w:rPr>
                <w:rFonts w:ascii="Times New Roman" w:hAnsi="Times New Roman" w:cs="Times New Roman"/>
                <w:bCs/>
              </w:rPr>
              <w:t xml:space="preserve">while </w:t>
            </w:r>
            <w:r w:rsidR="0083481B">
              <w:rPr>
                <w:rFonts w:ascii="Times New Roman" w:hAnsi="Times New Roman" w:cs="Times New Roman"/>
                <w:bCs/>
              </w:rPr>
              <w:t xml:space="preserve">also assisting senior colleagues on a wider portfolio of clients. </w:t>
            </w:r>
          </w:p>
          <w:p w14:paraId="64C0059F" w14:textId="44FE2EA5" w:rsidR="004041A9" w:rsidRPr="004041A9" w:rsidRDefault="0083481B" w:rsidP="004041A9">
            <w:pPr>
              <w:pStyle w:val="NoSpacing"/>
              <w:numPr>
                <w:ilvl w:val="0"/>
                <w:numId w:val="23"/>
              </w:numPr>
              <w:jc w:val="both"/>
              <w:rPr>
                <w:rFonts w:ascii="Times New Roman" w:hAnsi="Times New Roman" w:cs="Times New Roman"/>
                <w:bCs/>
                <w:i/>
                <w:iCs/>
              </w:rPr>
            </w:pPr>
            <w:r>
              <w:rPr>
                <w:rFonts w:ascii="Times New Roman" w:hAnsi="Times New Roman" w:cs="Times New Roman"/>
                <w:bCs/>
              </w:rPr>
              <w:t>Organis</w:t>
            </w:r>
            <w:r w:rsidR="00563303">
              <w:rPr>
                <w:rFonts w:ascii="Times New Roman" w:hAnsi="Times New Roman" w:cs="Times New Roman"/>
                <w:bCs/>
              </w:rPr>
              <w:t>ed</w:t>
            </w:r>
            <w:r>
              <w:rPr>
                <w:rFonts w:ascii="Times New Roman" w:hAnsi="Times New Roman" w:cs="Times New Roman"/>
                <w:bCs/>
              </w:rPr>
              <w:t>,</w:t>
            </w:r>
            <w:r w:rsidR="004041A9">
              <w:rPr>
                <w:rFonts w:ascii="Times New Roman" w:hAnsi="Times New Roman" w:cs="Times New Roman"/>
                <w:bCs/>
              </w:rPr>
              <w:t xml:space="preserve"> attend</w:t>
            </w:r>
            <w:r w:rsidR="00563303">
              <w:rPr>
                <w:rFonts w:ascii="Times New Roman" w:hAnsi="Times New Roman" w:cs="Times New Roman"/>
                <w:bCs/>
              </w:rPr>
              <w:t>ed</w:t>
            </w:r>
            <w:r w:rsidR="009213B3">
              <w:rPr>
                <w:rFonts w:ascii="Times New Roman" w:hAnsi="Times New Roman" w:cs="Times New Roman"/>
                <w:bCs/>
              </w:rPr>
              <w:t>,</w:t>
            </w:r>
            <w:r w:rsidR="004041A9">
              <w:rPr>
                <w:rFonts w:ascii="Times New Roman" w:hAnsi="Times New Roman" w:cs="Times New Roman"/>
                <w:bCs/>
              </w:rPr>
              <w:t xml:space="preserve"> </w:t>
            </w:r>
            <w:r>
              <w:rPr>
                <w:rFonts w:ascii="Times New Roman" w:hAnsi="Times New Roman" w:cs="Times New Roman"/>
                <w:bCs/>
              </w:rPr>
              <w:t xml:space="preserve">and </w:t>
            </w:r>
            <w:proofErr w:type="spellStart"/>
            <w:r>
              <w:rPr>
                <w:rFonts w:ascii="Times New Roman" w:hAnsi="Times New Roman" w:cs="Times New Roman"/>
                <w:bCs/>
              </w:rPr>
              <w:t>minut</w:t>
            </w:r>
            <w:r w:rsidR="00563303">
              <w:rPr>
                <w:rFonts w:ascii="Times New Roman" w:hAnsi="Times New Roman" w:cs="Times New Roman"/>
                <w:bCs/>
              </w:rPr>
              <w:t>ed</w:t>
            </w:r>
            <w:proofErr w:type="spellEnd"/>
            <w:r>
              <w:rPr>
                <w:rFonts w:ascii="Times New Roman" w:hAnsi="Times New Roman" w:cs="Times New Roman"/>
                <w:bCs/>
              </w:rPr>
              <w:t xml:space="preserve"> quarterly and ad-hoc </w:t>
            </w:r>
            <w:r w:rsidR="008D612F">
              <w:rPr>
                <w:rFonts w:ascii="Times New Roman" w:hAnsi="Times New Roman" w:cs="Times New Roman"/>
                <w:bCs/>
              </w:rPr>
              <w:t>b</w:t>
            </w:r>
            <w:r>
              <w:rPr>
                <w:rFonts w:ascii="Times New Roman" w:hAnsi="Times New Roman" w:cs="Times New Roman"/>
                <w:bCs/>
              </w:rPr>
              <w:t>oard m</w:t>
            </w:r>
            <w:r w:rsidR="004041A9">
              <w:rPr>
                <w:rFonts w:ascii="Times New Roman" w:hAnsi="Times New Roman" w:cs="Times New Roman"/>
                <w:bCs/>
              </w:rPr>
              <w:t>eetings</w:t>
            </w:r>
            <w:r>
              <w:rPr>
                <w:rFonts w:ascii="Times New Roman" w:hAnsi="Times New Roman" w:cs="Times New Roman"/>
                <w:bCs/>
              </w:rPr>
              <w:t>.</w:t>
            </w:r>
          </w:p>
          <w:p w14:paraId="380DCA14" w14:textId="66505013" w:rsidR="004041A9" w:rsidRPr="00904AEE" w:rsidRDefault="004041A9" w:rsidP="004041A9">
            <w:pPr>
              <w:pStyle w:val="NoSpacing"/>
              <w:numPr>
                <w:ilvl w:val="0"/>
                <w:numId w:val="23"/>
              </w:numPr>
              <w:jc w:val="both"/>
              <w:rPr>
                <w:rFonts w:ascii="Times New Roman" w:hAnsi="Times New Roman" w:cs="Times New Roman"/>
                <w:bCs/>
                <w:i/>
                <w:iCs/>
              </w:rPr>
            </w:pPr>
            <w:r>
              <w:rPr>
                <w:rFonts w:ascii="Times New Roman" w:hAnsi="Times New Roman" w:cs="Times New Roman"/>
                <w:bCs/>
              </w:rPr>
              <w:t>Provide</w:t>
            </w:r>
            <w:r w:rsidR="00563303">
              <w:rPr>
                <w:rFonts w:ascii="Times New Roman" w:hAnsi="Times New Roman" w:cs="Times New Roman"/>
                <w:bCs/>
              </w:rPr>
              <w:t>d</w:t>
            </w:r>
            <w:r>
              <w:rPr>
                <w:rFonts w:ascii="Times New Roman" w:hAnsi="Times New Roman" w:cs="Times New Roman"/>
                <w:bCs/>
              </w:rPr>
              <w:t xml:space="preserve"> a full range of company sectorial services which include</w:t>
            </w:r>
            <w:r w:rsidR="00563303">
              <w:rPr>
                <w:rFonts w:ascii="Times New Roman" w:hAnsi="Times New Roman" w:cs="Times New Roman"/>
                <w:bCs/>
              </w:rPr>
              <w:t>d</w:t>
            </w:r>
            <w:r>
              <w:rPr>
                <w:rFonts w:ascii="Times New Roman" w:hAnsi="Times New Roman" w:cs="Times New Roman"/>
                <w:bCs/>
              </w:rPr>
              <w:t xml:space="preserve"> tracking compliance, maintaining statutory regulations, </w:t>
            </w:r>
            <w:r w:rsidR="009213B3">
              <w:rPr>
                <w:rFonts w:ascii="Times New Roman" w:hAnsi="Times New Roman" w:cs="Times New Roman"/>
                <w:bCs/>
              </w:rPr>
              <w:t xml:space="preserve">and </w:t>
            </w:r>
            <w:r>
              <w:rPr>
                <w:rFonts w:ascii="Times New Roman" w:hAnsi="Times New Roman" w:cs="Times New Roman"/>
                <w:bCs/>
              </w:rPr>
              <w:t xml:space="preserve">filing annual returns and statutory forms. </w:t>
            </w:r>
          </w:p>
          <w:p w14:paraId="4DEBA70A" w14:textId="5067CEB6" w:rsidR="0083481B" w:rsidRPr="0083481B" w:rsidRDefault="0083481B" w:rsidP="004041A9">
            <w:pPr>
              <w:pStyle w:val="NoSpacing"/>
              <w:numPr>
                <w:ilvl w:val="0"/>
                <w:numId w:val="23"/>
              </w:numPr>
              <w:jc w:val="both"/>
              <w:rPr>
                <w:rFonts w:ascii="Times New Roman" w:hAnsi="Times New Roman" w:cs="Times New Roman"/>
                <w:bCs/>
                <w:i/>
                <w:iCs/>
              </w:rPr>
            </w:pPr>
            <w:r>
              <w:rPr>
                <w:rFonts w:ascii="Times New Roman" w:hAnsi="Times New Roman" w:cs="Times New Roman"/>
                <w:bCs/>
              </w:rPr>
              <w:t>Prepa</w:t>
            </w:r>
            <w:r w:rsidR="00563303">
              <w:rPr>
                <w:rFonts w:ascii="Times New Roman" w:hAnsi="Times New Roman" w:cs="Times New Roman"/>
                <w:bCs/>
              </w:rPr>
              <w:t>red</w:t>
            </w:r>
            <w:r>
              <w:rPr>
                <w:rFonts w:ascii="Times New Roman" w:hAnsi="Times New Roman" w:cs="Times New Roman"/>
                <w:bCs/>
              </w:rPr>
              <w:t xml:space="preserve"> and submit</w:t>
            </w:r>
            <w:r w:rsidR="00563303">
              <w:rPr>
                <w:rFonts w:ascii="Times New Roman" w:hAnsi="Times New Roman" w:cs="Times New Roman"/>
                <w:bCs/>
              </w:rPr>
              <w:t>ted</w:t>
            </w:r>
            <w:r>
              <w:rPr>
                <w:rFonts w:ascii="Times New Roman" w:hAnsi="Times New Roman" w:cs="Times New Roman"/>
                <w:bCs/>
              </w:rPr>
              <w:t xml:space="preserve"> necessary filings with the C</w:t>
            </w:r>
            <w:r w:rsidR="00563303">
              <w:rPr>
                <w:rFonts w:ascii="Times New Roman" w:hAnsi="Times New Roman" w:cs="Times New Roman"/>
                <w:bCs/>
              </w:rPr>
              <w:t>ompanies Registrations Office</w:t>
            </w:r>
            <w:r>
              <w:rPr>
                <w:rFonts w:ascii="Times New Roman" w:hAnsi="Times New Roman" w:cs="Times New Roman"/>
                <w:bCs/>
              </w:rPr>
              <w:t xml:space="preserve"> and Central Bank</w:t>
            </w:r>
            <w:r w:rsidR="00563303">
              <w:rPr>
                <w:rFonts w:ascii="Times New Roman" w:hAnsi="Times New Roman" w:cs="Times New Roman"/>
                <w:bCs/>
              </w:rPr>
              <w:t xml:space="preserve"> of Ireland</w:t>
            </w:r>
            <w:r>
              <w:rPr>
                <w:rFonts w:ascii="Times New Roman" w:hAnsi="Times New Roman" w:cs="Times New Roman"/>
                <w:bCs/>
              </w:rPr>
              <w:t xml:space="preserve">. </w:t>
            </w:r>
          </w:p>
          <w:p w14:paraId="756D1E50" w14:textId="30FFD5FD" w:rsidR="00904AEE" w:rsidRPr="00904AEE" w:rsidRDefault="00904AEE" w:rsidP="004041A9">
            <w:pPr>
              <w:pStyle w:val="NoSpacing"/>
              <w:numPr>
                <w:ilvl w:val="0"/>
                <w:numId w:val="23"/>
              </w:numPr>
              <w:jc w:val="both"/>
              <w:rPr>
                <w:rFonts w:ascii="Times New Roman" w:hAnsi="Times New Roman" w:cs="Times New Roman"/>
                <w:bCs/>
                <w:i/>
                <w:iCs/>
              </w:rPr>
            </w:pPr>
            <w:r>
              <w:rPr>
                <w:rFonts w:ascii="Times New Roman" w:hAnsi="Times New Roman" w:cs="Times New Roman"/>
                <w:bCs/>
              </w:rPr>
              <w:t>Solve</w:t>
            </w:r>
            <w:r w:rsidR="00563303">
              <w:rPr>
                <w:rFonts w:ascii="Times New Roman" w:hAnsi="Times New Roman" w:cs="Times New Roman"/>
                <w:bCs/>
              </w:rPr>
              <w:t>d</w:t>
            </w:r>
            <w:r>
              <w:rPr>
                <w:rFonts w:ascii="Times New Roman" w:hAnsi="Times New Roman" w:cs="Times New Roman"/>
                <w:bCs/>
              </w:rPr>
              <w:t xml:space="preserve"> governance issues through research and investigation and </w:t>
            </w:r>
            <w:r w:rsidR="002E3ACC">
              <w:rPr>
                <w:rFonts w:ascii="Times New Roman" w:hAnsi="Times New Roman" w:cs="Times New Roman"/>
                <w:bCs/>
              </w:rPr>
              <w:t>advised</w:t>
            </w:r>
            <w:r>
              <w:rPr>
                <w:rFonts w:ascii="Times New Roman" w:hAnsi="Times New Roman" w:cs="Times New Roman"/>
                <w:bCs/>
              </w:rPr>
              <w:t xml:space="preserve"> accordingly. </w:t>
            </w:r>
          </w:p>
          <w:p w14:paraId="6BAA4C8D" w14:textId="0D63C53C" w:rsidR="00904AEE" w:rsidRPr="000B5D4B" w:rsidRDefault="000B5D4B" w:rsidP="004041A9">
            <w:pPr>
              <w:pStyle w:val="NoSpacing"/>
              <w:numPr>
                <w:ilvl w:val="0"/>
                <w:numId w:val="23"/>
              </w:numPr>
              <w:jc w:val="both"/>
              <w:rPr>
                <w:rFonts w:ascii="Times New Roman" w:hAnsi="Times New Roman" w:cs="Times New Roman"/>
                <w:bCs/>
                <w:i/>
                <w:iCs/>
              </w:rPr>
            </w:pPr>
            <w:r>
              <w:rPr>
                <w:rFonts w:ascii="Times New Roman" w:hAnsi="Times New Roman" w:cs="Times New Roman"/>
                <w:bCs/>
              </w:rPr>
              <w:t>P</w:t>
            </w:r>
            <w:r w:rsidR="00904AEE">
              <w:rPr>
                <w:rFonts w:ascii="Times New Roman" w:hAnsi="Times New Roman" w:cs="Times New Roman"/>
                <w:bCs/>
              </w:rPr>
              <w:t>rovide</w:t>
            </w:r>
            <w:r w:rsidR="00563303">
              <w:rPr>
                <w:rFonts w:ascii="Times New Roman" w:hAnsi="Times New Roman" w:cs="Times New Roman"/>
                <w:bCs/>
              </w:rPr>
              <w:t>d</w:t>
            </w:r>
            <w:r w:rsidR="00904AEE">
              <w:rPr>
                <w:rFonts w:ascii="Times New Roman" w:hAnsi="Times New Roman" w:cs="Times New Roman"/>
                <w:bCs/>
              </w:rPr>
              <w:t xml:space="preserve"> day-to-day support</w:t>
            </w:r>
            <w:r>
              <w:rPr>
                <w:rFonts w:ascii="Times New Roman" w:hAnsi="Times New Roman" w:cs="Times New Roman"/>
                <w:bCs/>
              </w:rPr>
              <w:t xml:space="preserve"> for various stakeholders and service providers </w:t>
            </w:r>
            <w:r w:rsidR="002E3ACC">
              <w:rPr>
                <w:rFonts w:ascii="Times New Roman" w:hAnsi="Times New Roman" w:cs="Times New Roman"/>
                <w:bCs/>
              </w:rPr>
              <w:t>promptly</w:t>
            </w:r>
            <w:r>
              <w:rPr>
                <w:rFonts w:ascii="Times New Roman" w:hAnsi="Times New Roman" w:cs="Times New Roman"/>
                <w:bCs/>
              </w:rPr>
              <w:t xml:space="preserve">. </w:t>
            </w:r>
            <w:r w:rsidR="00904AEE">
              <w:rPr>
                <w:rFonts w:ascii="Times New Roman" w:hAnsi="Times New Roman" w:cs="Times New Roman"/>
                <w:bCs/>
              </w:rPr>
              <w:t xml:space="preserve"> </w:t>
            </w:r>
          </w:p>
          <w:p w14:paraId="03F1776F" w14:textId="03640D72" w:rsidR="00761768" w:rsidRPr="0052374B" w:rsidRDefault="000B5D4B" w:rsidP="00A61934">
            <w:pPr>
              <w:pStyle w:val="NoSpacing"/>
              <w:numPr>
                <w:ilvl w:val="0"/>
                <w:numId w:val="23"/>
              </w:numPr>
              <w:jc w:val="both"/>
              <w:rPr>
                <w:rFonts w:ascii="Times New Roman" w:hAnsi="Times New Roman" w:cs="Times New Roman"/>
                <w:bCs/>
                <w:i/>
                <w:iCs/>
              </w:rPr>
            </w:pPr>
            <w:r>
              <w:rPr>
                <w:rFonts w:ascii="Times New Roman" w:hAnsi="Times New Roman" w:cs="Times New Roman"/>
                <w:bCs/>
              </w:rPr>
              <w:t>Liaise</w:t>
            </w:r>
            <w:r w:rsidR="00563303">
              <w:rPr>
                <w:rFonts w:ascii="Times New Roman" w:hAnsi="Times New Roman" w:cs="Times New Roman"/>
                <w:bCs/>
              </w:rPr>
              <w:t>d</w:t>
            </w:r>
            <w:r>
              <w:rPr>
                <w:rFonts w:ascii="Times New Roman" w:hAnsi="Times New Roman" w:cs="Times New Roman"/>
                <w:bCs/>
              </w:rPr>
              <w:t xml:space="preserve"> with legal counsel on a </w:t>
            </w:r>
            <w:r w:rsidR="002A2F36">
              <w:rPr>
                <w:rFonts w:ascii="Times New Roman" w:hAnsi="Times New Roman" w:cs="Times New Roman"/>
                <w:bCs/>
              </w:rPr>
              <w:t>day-to-day</w:t>
            </w:r>
            <w:r>
              <w:rPr>
                <w:rFonts w:ascii="Times New Roman" w:hAnsi="Times New Roman" w:cs="Times New Roman"/>
                <w:bCs/>
              </w:rPr>
              <w:t xml:space="preserve"> basis on behalf of clients. </w:t>
            </w:r>
          </w:p>
          <w:p w14:paraId="1491CCEB" w14:textId="77777777" w:rsidR="0052374B" w:rsidRPr="0052374B" w:rsidRDefault="0052374B" w:rsidP="0052374B">
            <w:pPr>
              <w:pStyle w:val="NoSpacing"/>
              <w:jc w:val="both"/>
              <w:rPr>
                <w:rFonts w:ascii="Times New Roman" w:hAnsi="Times New Roman" w:cs="Times New Roman"/>
                <w:bCs/>
                <w:i/>
                <w:iCs/>
              </w:rPr>
            </w:pPr>
          </w:p>
          <w:p w14:paraId="360E640E" w14:textId="57B99061" w:rsidR="000E0DFE" w:rsidRDefault="00140924" w:rsidP="00A61934">
            <w:pPr>
              <w:pStyle w:val="NoSpacing"/>
              <w:jc w:val="both"/>
              <w:rPr>
                <w:rFonts w:ascii="Times New Roman" w:hAnsi="Times New Roman" w:cs="Times New Roman"/>
                <w:b/>
              </w:rPr>
            </w:pPr>
            <w:r>
              <w:rPr>
                <w:rFonts w:ascii="Times New Roman" w:hAnsi="Times New Roman" w:cs="Times New Roman"/>
                <w:b/>
              </w:rPr>
              <w:t>MSR-FSR Man</w:t>
            </w:r>
            <w:r w:rsidR="00AB6EFA">
              <w:rPr>
                <w:rFonts w:ascii="Times New Roman" w:hAnsi="Times New Roman" w:cs="Times New Roman"/>
                <w:b/>
              </w:rPr>
              <w:t>a</w:t>
            </w:r>
            <w:r>
              <w:rPr>
                <w:rFonts w:ascii="Times New Roman" w:hAnsi="Times New Roman" w:cs="Times New Roman"/>
                <w:b/>
              </w:rPr>
              <w:t>ged Engineering Services.</w:t>
            </w:r>
            <w:r w:rsidR="00EC0EE6">
              <w:rPr>
                <w:rFonts w:ascii="Times New Roman" w:hAnsi="Times New Roman" w:cs="Times New Roman"/>
                <w:b/>
              </w:rPr>
              <w:t xml:space="preserve"> </w:t>
            </w:r>
          </w:p>
          <w:p w14:paraId="32BC611F" w14:textId="07DF6A9B" w:rsidR="00E453D1" w:rsidRPr="00E453D1" w:rsidRDefault="00AB6EFA" w:rsidP="00A61934">
            <w:pPr>
              <w:pStyle w:val="NoSpacing"/>
              <w:jc w:val="both"/>
              <w:rPr>
                <w:rFonts w:ascii="Times New Roman" w:hAnsi="Times New Roman" w:cs="Times New Roman"/>
                <w:bCs/>
                <w:i/>
                <w:iCs/>
              </w:rPr>
            </w:pPr>
            <w:r>
              <w:rPr>
                <w:rFonts w:ascii="Times New Roman" w:hAnsi="Times New Roman" w:cs="Times New Roman"/>
                <w:bCs/>
                <w:i/>
                <w:iCs/>
              </w:rPr>
              <w:t>Quality Control Officer</w:t>
            </w:r>
            <w:r w:rsidR="005E1B52">
              <w:rPr>
                <w:rFonts w:ascii="Times New Roman" w:hAnsi="Times New Roman" w:cs="Times New Roman"/>
                <w:bCs/>
                <w:i/>
                <w:iCs/>
              </w:rPr>
              <w:t xml:space="preserve"> </w:t>
            </w:r>
          </w:p>
          <w:p w14:paraId="7A510F08" w14:textId="6F9EE7A8" w:rsidR="00906981" w:rsidRDefault="00BD65BA" w:rsidP="004041A9">
            <w:pPr>
              <w:pStyle w:val="NoSpacing"/>
              <w:numPr>
                <w:ilvl w:val="0"/>
                <w:numId w:val="23"/>
              </w:numPr>
              <w:jc w:val="both"/>
              <w:rPr>
                <w:rFonts w:ascii="Times New Roman" w:hAnsi="Times New Roman" w:cs="Times New Roman"/>
                <w:bCs/>
              </w:rPr>
            </w:pPr>
            <w:r>
              <w:rPr>
                <w:rFonts w:ascii="Times New Roman" w:hAnsi="Times New Roman" w:cs="Times New Roman"/>
                <w:bCs/>
              </w:rPr>
              <w:t xml:space="preserve">Maintained and created </w:t>
            </w:r>
            <w:r w:rsidR="006D59FE">
              <w:rPr>
                <w:rFonts w:ascii="Times New Roman" w:hAnsi="Times New Roman" w:cs="Times New Roman"/>
                <w:bCs/>
              </w:rPr>
              <w:t>various</w:t>
            </w:r>
            <w:r w:rsidR="00906981">
              <w:rPr>
                <w:rFonts w:ascii="Times New Roman" w:hAnsi="Times New Roman" w:cs="Times New Roman"/>
                <w:bCs/>
              </w:rPr>
              <w:t xml:space="preserve"> reports which</w:t>
            </w:r>
            <w:r w:rsidR="002547F7">
              <w:rPr>
                <w:rFonts w:ascii="Times New Roman" w:hAnsi="Times New Roman" w:cs="Times New Roman"/>
                <w:bCs/>
              </w:rPr>
              <w:t xml:space="preserve"> included shipping</w:t>
            </w:r>
            <w:r>
              <w:rPr>
                <w:rFonts w:ascii="Times New Roman" w:hAnsi="Times New Roman" w:cs="Times New Roman"/>
                <w:bCs/>
              </w:rPr>
              <w:t>, quality control</w:t>
            </w:r>
            <w:r w:rsidR="00864475">
              <w:rPr>
                <w:rFonts w:ascii="Times New Roman" w:hAnsi="Times New Roman" w:cs="Times New Roman"/>
                <w:bCs/>
              </w:rPr>
              <w:t>,</w:t>
            </w:r>
            <w:r>
              <w:rPr>
                <w:rFonts w:ascii="Times New Roman" w:hAnsi="Times New Roman" w:cs="Times New Roman"/>
                <w:bCs/>
              </w:rPr>
              <w:t xml:space="preserve"> and stock control</w:t>
            </w:r>
            <w:r w:rsidR="002547F7">
              <w:rPr>
                <w:rFonts w:ascii="Times New Roman" w:hAnsi="Times New Roman" w:cs="Times New Roman"/>
                <w:bCs/>
              </w:rPr>
              <w:t xml:space="preserve"> reports</w:t>
            </w:r>
            <w:r>
              <w:rPr>
                <w:rFonts w:ascii="Times New Roman" w:hAnsi="Times New Roman" w:cs="Times New Roman"/>
                <w:bCs/>
              </w:rPr>
              <w:t>.</w:t>
            </w:r>
          </w:p>
          <w:p w14:paraId="00D9C7FC" w14:textId="5E0689A6" w:rsidR="00832AEB" w:rsidRPr="00735861" w:rsidRDefault="006D59FE" w:rsidP="004041A9">
            <w:pPr>
              <w:pStyle w:val="NoSpacing"/>
              <w:numPr>
                <w:ilvl w:val="0"/>
                <w:numId w:val="23"/>
              </w:numPr>
              <w:jc w:val="both"/>
              <w:rPr>
                <w:rFonts w:ascii="Times New Roman" w:hAnsi="Times New Roman" w:cs="Times New Roman"/>
                <w:bCs/>
              </w:rPr>
            </w:pPr>
            <w:r>
              <w:rPr>
                <w:rFonts w:ascii="Times New Roman" w:hAnsi="Times New Roman" w:cs="Times New Roman"/>
                <w:bCs/>
              </w:rPr>
              <w:t>P</w:t>
            </w:r>
            <w:r w:rsidR="00EE7B23">
              <w:rPr>
                <w:rFonts w:ascii="Times New Roman" w:hAnsi="Times New Roman" w:cs="Times New Roman"/>
                <w:bCs/>
              </w:rPr>
              <w:t>er</w:t>
            </w:r>
            <w:r w:rsidR="00832AEB">
              <w:rPr>
                <w:rFonts w:ascii="Times New Roman" w:hAnsi="Times New Roman" w:cs="Times New Roman"/>
                <w:bCs/>
              </w:rPr>
              <w:t xml:space="preserve">formed quality </w:t>
            </w:r>
            <w:r w:rsidR="00037DA6">
              <w:rPr>
                <w:rFonts w:ascii="Times New Roman" w:hAnsi="Times New Roman" w:cs="Times New Roman"/>
                <w:bCs/>
              </w:rPr>
              <w:t>control-related</w:t>
            </w:r>
            <w:r w:rsidR="00F5726C">
              <w:rPr>
                <w:rFonts w:ascii="Times New Roman" w:hAnsi="Times New Roman" w:cs="Times New Roman"/>
                <w:bCs/>
              </w:rPr>
              <w:t xml:space="preserve"> </w:t>
            </w:r>
            <w:r w:rsidR="00832AEB">
              <w:rPr>
                <w:rFonts w:ascii="Times New Roman" w:hAnsi="Times New Roman" w:cs="Times New Roman"/>
                <w:bCs/>
              </w:rPr>
              <w:t xml:space="preserve">duties </w:t>
            </w:r>
            <w:r w:rsidR="000B5D4B">
              <w:rPr>
                <w:rFonts w:ascii="Times New Roman" w:hAnsi="Times New Roman" w:cs="Times New Roman"/>
                <w:bCs/>
              </w:rPr>
              <w:t xml:space="preserve">and was </w:t>
            </w:r>
            <w:r w:rsidR="00832AEB">
              <w:rPr>
                <w:rFonts w:ascii="Times New Roman" w:hAnsi="Times New Roman" w:cs="Times New Roman"/>
                <w:bCs/>
              </w:rPr>
              <w:t xml:space="preserve">responsible for </w:t>
            </w:r>
            <w:r w:rsidR="005054C4">
              <w:rPr>
                <w:rFonts w:ascii="Times New Roman" w:hAnsi="Times New Roman" w:cs="Times New Roman"/>
                <w:bCs/>
              </w:rPr>
              <w:t xml:space="preserve">ensuring </w:t>
            </w:r>
            <w:r w:rsidR="00832AEB">
              <w:rPr>
                <w:rFonts w:ascii="Times New Roman" w:hAnsi="Times New Roman" w:cs="Times New Roman"/>
                <w:bCs/>
              </w:rPr>
              <w:t xml:space="preserve">products </w:t>
            </w:r>
            <w:r w:rsidR="005054C4">
              <w:rPr>
                <w:rFonts w:ascii="Times New Roman" w:hAnsi="Times New Roman" w:cs="Times New Roman"/>
                <w:bCs/>
              </w:rPr>
              <w:t>me</w:t>
            </w:r>
            <w:r w:rsidR="002547F7">
              <w:rPr>
                <w:rFonts w:ascii="Times New Roman" w:hAnsi="Times New Roman" w:cs="Times New Roman"/>
                <w:bCs/>
              </w:rPr>
              <w:t xml:space="preserve">t the </w:t>
            </w:r>
            <w:r w:rsidR="008D612F">
              <w:rPr>
                <w:rFonts w:ascii="Times New Roman" w:hAnsi="Times New Roman" w:cs="Times New Roman"/>
                <w:bCs/>
              </w:rPr>
              <w:t>high-quality</w:t>
            </w:r>
            <w:r w:rsidR="005054C4">
              <w:rPr>
                <w:rFonts w:ascii="Times New Roman" w:hAnsi="Times New Roman" w:cs="Times New Roman"/>
                <w:bCs/>
              </w:rPr>
              <w:t xml:space="preserve"> standards</w:t>
            </w:r>
            <w:r w:rsidR="002547F7">
              <w:rPr>
                <w:rFonts w:ascii="Times New Roman" w:hAnsi="Times New Roman" w:cs="Times New Roman"/>
                <w:bCs/>
              </w:rPr>
              <w:t xml:space="preserve"> expected by customers.</w:t>
            </w:r>
          </w:p>
          <w:p w14:paraId="7FFACECF" w14:textId="3E2A06B3" w:rsidR="00735861" w:rsidRDefault="006D59FE" w:rsidP="004041A9">
            <w:pPr>
              <w:pStyle w:val="NoSpacing"/>
              <w:numPr>
                <w:ilvl w:val="0"/>
                <w:numId w:val="23"/>
              </w:numPr>
              <w:jc w:val="both"/>
              <w:rPr>
                <w:rFonts w:ascii="Times New Roman" w:hAnsi="Times New Roman" w:cs="Times New Roman"/>
                <w:bCs/>
              </w:rPr>
            </w:pPr>
            <w:r>
              <w:rPr>
                <w:rFonts w:ascii="Times New Roman" w:hAnsi="Times New Roman" w:cs="Times New Roman"/>
                <w:bCs/>
              </w:rPr>
              <w:t xml:space="preserve">Responsible </w:t>
            </w:r>
            <w:r w:rsidR="00EE7B23">
              <w:rPr>
                <w:rFonts w:ascii="Times New Roman" w:hAnsi="Times New Roman" w:cs="Times New Roman"/>
                <w:bCs/>
              </w:rPr>
              <w:t>for</w:t>
            </w:r>
            <w:r w:rsidR="00735861">
              <w:rPr>
                <w:rFonts w:ascii="Times New Roman" w:hAnsi="Times New Roman" w:cs="Times New Roman"/>
                <w:bCs/>
              </w:rPr>
              <w:t xml:space="preserve"> handling hazardous materials and was the lead in the management of said materials. </w:t>
            </w:r>
          </w:p>
          <w:p w14:paraId="1408AB6F" w14:textId="77777777" w:rsidR="009F1425" w:rsidRDefault="009F1425" w:rsidP="00A61934">
            <w:pPr>
              <w:pStyle w:val="NoSpacing"/>
              <w:jc w:val="both"/>
              <w:rPr>
                <w:rFonts w:ascii="Times New Roman" w:hAnsi="Times New Roman" w:cs="Times New Roman"/>
                <w:bCs/>
              </w:rPr>
            </w:pPr>
          </w:p>
          <w:p w14:paraId="5B5A09EC" w14:textId="77777777" w:rsidR="0006624A" w:rsidRDefault="0006624A" w:rsidP="00A61934">
            <w:pPr>
              <w:pStyle w:val="NoSpacing"/>
              <w:jc w:val="both"/>
              <w:rPr>
                <w:rFonts w:ascii="Times New Roman" w:hAnsi="Times New Roman" w:cs="Times New Roman"/>
                <w:b/>
              </w:rPr>
            </w:pPr>
          </w:p>
          <w:p w14:paraId="184E7C00" w14:textId="15F7B7FC" w:rsidR="0006624A" w:rsidRDefault="00F5726C" w:rsidP="00A61934">
            <w:pPr>
              <w:pStyle w:val="NoSpacing"/>
              <w:jc w:val="both"/>
              <w:rPr>
                <w:rFonts w:ascii="Times New Roman" w:hAnsi="Times New Roman" w:cs="Times New Roman"/>
                <w:bCs/>
                <w:i/>
                <w:iCs/>
              </w:rPr>
            </w:pPr>
            <w:r>
              <w:rPr>
                <w:rFonts w:ascii="Times New Roman" w:hAnsi="Times New Roman" w:cs="Times New Roman"/>
                <w:b/>
              </w:rPr>
              <w:lastRenderedPageBreak/>
              <w:t>Tesco.</w:t>
            </w:r>
            <w:r w:rsidR="0006624A">
              <w:rPr>
                <w:rFonts w:ascii="Times New Roman" w:hAnsi="Times New Roman" w:cs="Times New Roman"/>
                <w:bCs/>
                <w:i/>
                <w:iCs/>
              </w:rPr>
              <w:t xml:space="preserve"> </w:t>
            </w:r>
          </w:p>
          <w:p w14:paraId="2B9CC3F6" w14:textId="6E00F712" w:rsidR="004B6A5F" w:rsidRPr="0006624A" w:rsidRDefault="0006624A" w:rsidP="000B5D4B">
            <w:pPr>
              <w:pStyle w:val="NoSpacing"/>
              <w:jc w:val="both"/>
              <w:rPr>
                <w:rFonts w:ascii="Times New Roman" w:hAnsi="Times New Roman" w:cs="Times New Roman"/>
                <w:b/>
              </w:rPr>
            </w:pPr>
            <w:r>
              <w:rPr>
                <w:rFonts w:ascii="Times New Roman" w:hAnsi="Times New Roman" w:cs="Times New Roman"/>
                <w:bCs/>
                <w:i/>
                <w:iCs/>
              </w:rPr>
              <w:t>Sales Assistant</w:t>
            </w:r>
          </w:p>
        </w:tc>
        <w:tc>
          <w:tcPr>
            <w:tcW w:w="2528" w:type="dxa"/>
          </w:tcPr>
          <w:p w14:paraId="5DA6FD9F" w14:textId="77777777" w:rsidR="00761768" w:rsidRDefault="00761768" w:rsidP="005E6D15">
            <w:pPr>
              <w:pStyle w:val="NoSpacing"/>
              <w:jc w:val="right"/>
              <w:rPr>
                <w:rFonts w:ascii="Times New Roman" w:hAnsi="Times New Roman" w:cs="Times New Roman"/>
                <w:b/>
              </w:rPr>
            </w:pPr>
          </w:p>
          <w:p w14:paraId="1462FEC0" w14:textId="7FC2C70A" w:rsidR="00302705" w:rsidRDefault="00302705" w:rsidP="000B5D4B">
            <w:pPr>
              <w:pStyle w:val="NoSpacing"/>
              <w:jc w:val="right"/>
              <w:rPr>
                <w:rFonts w:ascii="Times New Roman" w:hAnsi="Times New Roman" w:cs="Times New Roman"/>
                <w:b/>
              </w:rPr>
            </w:pPr>
            <w:r>
              <w:rPr>
                <w:rFonts w:ascii="Times New Roman" w:hAnsi="Times New Roman" w:cs="Times New Roman"/>
                <w:b/>
              </w:rPr>
              <w:t xml:space="preserve">Melbourne, Australia </w:t>
            </w:r>
          </w:p>
          <w:p w14:paraId="3CBA6A74" w14:textId="4E311AE3" w:rsidR="00302705" w:rsidRDefault="008A0CA0" w:rsidP="000B5D4B">
            <w:pPr>
              <w:pStyle w:val="NoSpacing"/>
              <w:jc w:val="right"/>
              <w:rPr>
                <w:rFonts w:ascii="Times New Roman" w:hAnsi="Times New Roman" w:cs="Times New Roman"/>
                <w:b/>
              </w:rPr>
            </w:pPr>
            <w:r>
              <w:rPr>
                <w:rFonts w:ascii="Times New Roman" w:hAnsi="Times New Roman" w:cs="Times New Roman"/>
                <w:bCs/>
                <w:i/>
                <w:iCs/>
              </w:rPr>
              <w:t xml:space="preserve">Jan 2024 – </w:t>
            </w:r>
            <w:r w:rsidR="000C782A">
              <w:rPr>
                <w:rFonts w:ascii="Times New Roman" w:hAnsi="Times New Roman" w:cs="Times New Roman"/>
                <w:bCs/>
                <w:i/>
                <w:iCs/>
              </w:rPr>
              <w:t>April 2024</w:t>
            </w:r>
            <w:r>
              <w:rPr>
                <w:rFonts w:ascii="Times New Roman" w:hAnsi="Times New Roman" w:cs="Times New Roman"/>
                <w:bCs/>
                <w:i/>
                <w:iCs/>
              </w:rPr>
              <w:t xml:space="preserve"> </w:t>
            </w:r>
          </w:p>
          <w:p w14:paraId="4CC95F76" w14:textId="77777777" w:rsidR="008A0CA0" w:rsidRDefault="008A0CA0" w:rsidP="000B5D4B">
            <w:pPr>
              <w:pStyle w:val="NoSpacing"/>
              <w:jc w:val="right"/>
              <w:rPr>
                <w:rFonts w:ascii="Times New Roman" w:hAnsi="Times New Roman" w:cs="Times New Roman"/>
                <w:b/>
              </w:rPr>
            </w:pPr>
          </w:p>
          <w:p w14:paraId="22DBFE89" w14:textId="77777777" w:rsidR="002E3ACC" w:rsidRDefault="002E3ACC" w:rsidP="000B5D4B">
            <w:pPr>
              <w:pStyle w:val="NoSpacing"/>
              <w:jc w:val="right"/>
              <w:rPr>
                <w:rFonts w:ascii="Times New Roman" w:hAnsi="Times New Roman" w:cs="Times New Roman"/>
                <w:b/>
              </w:rPr>
            </w:pPr>
          </w:p>
          <w:p w14:paraId="44BD8E1E" w14:textId="77777777" w:rsidR="002E781A" w:rsidRDefault="002E781A" w:rsidP="000B5D4B">
            <w:pPr>
              <w:pStyle w:val="NoSpacing"/>
              <w:jc w:val="right"/>
              <w:rPr>
                <w:rFonts w:ascii="Times New Roman" w:hAnsi="Times New Roman" w:cs="Times New Roman"/>
                <w:b/>
              </w:rPr>
            </w:pPr>
          </w:p>
          <w:p w14:paraId="227722FF" w14:textId="77777777" w:rsidR="0006624A" w:rsidRDefault="0006624A" w:rsidP="000B5D4B">
            <w:pPr>
              <w:pStyle w:val="NoSpacing"/>
              <w:jc w:val="right"/>
              <w:rPr>
                <w:rFonts w:ascii="Times New Roman" w:hAnsi="Times New Roman" w:cs="Times New Roman"/>
                <w:b/>
              </w:rPr>
            </w:pPr>
          </w:p>
          <w:p w14:paraId="6B7F329F" w14:textId="36136E31" w:rsidR="0056503D" w:rsidRDefault="00761768" w:rsidP="000B5D4B">
            <w:pPr>
              <w:pStyle w:val="NoSpacing"/>
              <w:jc w:val="right"/>
              <w:rPr>
                <w:rFonts w:ascii="Times New Roman" w:hAnsi="Times New Roman" w:cs="Times New Roman"/>
                <w:b/>
              </w:rPr>
            </w:pPr>
            <w:r>
              <w:rPr>
                <w:rFonts w:ascii="Times New Roman" w:hAnsi="Times New Roman" w:cs="Times New Roman"/>
                <w:b/>
              </w:rPr>
              <w:t>Dublin, Ireland.</w:t>
            </w:r>
          </w:p>
          <w:p w14:paraId="44FF129E" w14:textId="46493A8E" w:rsidR="004041A9" w:rsidRDefault="004041A9" w:rsidP="000B5D4B">
            <w:pPr>
              <w:pStyle w:val="NoSpacing"/>
              <w:jc w:val="right"/>
              <w:rPr>
                <w:rFonts w:ascii="Times New Roman" w:hAnsi="Times New Roman" w:cs="Times New Roman"/>
                <w:bCs/>
                <w:i/>
                <w:iCs/>
              </w:rPr>
            </w:pPr>
            <w:r>
              <w:rPr>
                <w:rFonts w:ascii="Times New Roman" w:hAnsi="Times New Roman" w:cs="Times New Roman"/>
                <w:bCs/>
                <w:i/>
                <w:iCs/>
              </w:rPr>
              <w:t>May 202</w:t>
            </w:r>
            <w:r w:rsidR="004C7ADA">
              <w:rPr>
                <w:rFonts w:ascii="Times New Roman" w:hAnsi="Times New Roman" w:cs="Times New Roman"/>
                <w:bCs/>
                <w:i/>
                <w:iCs/>
              </w:rPr>
              <w:t>2</w:t>
            </w:r>
            <w:r w:rsidR="00904243">
              <w:rPr>
                <w:rFonts w:ascii="Times New Roman" w:hAnsi="Times New Roman" w:cs="Times New Roman"/>
                <w:bCs/>
                <w:i/>
                <w:iCs/>
              </w:rPr>
              <w:t xml:space="preserve"> </w:t>
            </w:r>
            <w:r>
              <w:rPr>
                <w:rFonts w:ascii="Times New Roman" w:hAnsi="Times New Roman" w:cs="Times New Roman"/>
                <w:bCs/>
                <w:i/>
                <w:iCs/>
              </w:rPr>
              <w:t>-</w:t>
            </w:r>
            <w:r w:rsidR="00904243">
              <w:rPr>
                <w:rFonts w:ascii="Times New Roman" w:hAnsi="Times New Roman" w:cs="Times New Roman"/>
                <w:bCs/>
                <w:i/>
                <w:iCs/>
              </w:rPr>
              <w:t xml:space="preserve"> </w:t>
            </w:r>
            <w:r w:rsidR="00563303">
              <w:rPr>
                <w:rFonts w:ascii="Times New Roman" w:hAnsi="Times New Roman" w:cs="Times New Roman"/>
                <w:bCs/>
                <w:i/>
                <w:iCs/>
              </w:rPr>
              <w:t>Oct 2023</w:t>
            </w:r>
          </w:p>
          <w:p w14:paraId="4B9E3DBB" w14:textId="77777777" w:rsidR="004041A9" w:rsidRDefault="004041A9" w:rsidP="005E6D15">
            <w:pPr>
              <w:pStyle w:val="NoSpacing"/>
              <w:jc w:val="right"/>
              <w:rPr>
                <w:rFonts w:ascii="Times New Roman" w:hAnsi="Times New Roman" w:cs="Times New Roman"/>
                <w:bCs/>
                <w:i/>
                <w:iCs/>
              </w:rPr>
            </w:pPr>
          </w:p>
          <w:p w14:paraId="414D0F9E" w14:textId="77777777" w:rsidR="004041A9" w:rsidRDefault="004041A9" w:rsidP="005E6D15">
            <w:pPr>
              <w:pStyle w:val="NoSpacing"/>
              <w:jc w:val="right"/>
              <w:rPr>
                <w:rFonts w:ascii="Times New Roman" w:hAnsi="Times New Roman" w:cs="Times New Roman"/>
                <w:bCs/>
                <w:i/>
                <w:iCs/>
              </w:rPr>
            </w:pPr>
          </w:p>
          <w:p w14:paraId="09FA4ECD" w14:textId="6C9E6024" w:rsidR="00761768" w:rsidRPr="00761768" w:rsidRDefault="00761768" w:rsidP="005E6D15">
            <w:pPr>
              <w:pStyle w:val="NoSpacing"/>
              <w:jc w:val="right"/>
              <w:rPr>
                <w:rFonts w:ascii="Times New Roman" w:hAnsi="Times New Roman" w:cs="Times New Roman"/>
                <w:bCs/>
                <w:i/>
                <w:iCs/>
              </w:rPr>
            </w:pPr>
          </w:p>
          <w:p w14:paraId="75DD1A66" w14:textId="77777777" w:rsidR="00761768" w:rsidRDefault="00761768" w:rsidP="005E6D15">
            <w:pPr>
              <w:pStyle w:val="NoSpacing"/>
              <w:jc w:val="right"/>
              <w:rPr>
                <w:rFonts w:ascii="Times New Roman" w:hAnsi="Times New Roman" w:cs="Times New Roman"/>
                <w:b/>
              </w:rPr>
            </w:pPr>
          </w:p>
          <w:p w14:paraId="0FBFE629" w14:textId="77777777" w:rsidR="002A748F" w:rsidRDefault="002A748F" w:rsidP="005E6D15">
            <w:pPr>
              <w:pStyle w:val="NoSpacing"/>
              <w:jc w:val="right"/>
              <w:rPr>
                <w:rFonts w:ascii="Times New Roman" w:hAnsi="Times New Roman" w:cs="Times New Roman"/>
                <w:b/>
              </w:rPr>
            </w:pPr>
          </w:p>
          <w:p w14:paraId="5FDF2ECE" w14:textId="77777777" w:rsidR="002A748F" w:rsidRDefault="002A748F" w:rsidP="005E6D15">
            <w:pPr>
              <w:pStyle w:val="NoSpacing"/>
              <w:jc w:val="right"/>
              <w:rPr>
                <w:rFonts w:ascii="Times New Roman" w:hAnsi="Times New Roman" w:cs="Times New Roman"/>
                <w:b/>
              </w:rPr>
            </w:pPr>
          </w:p>
          <w:p w14:paraId="572A5642" w14:textId="77777777" w:rsidR="002A748F" w:rsidRDefault="002A748F" w:rsidP="005E6D15">
            <w:pPr>
              <w:pStyle w:val="NoSpacing"/>
              <w:jc w:val="right"/>
              <w:rPr>
                <w:rFonts w:ascii="Times New Roman" w:hAnsi="Times New Roman" w:cs="Times New Roman"/>
                <w:b/>
              </w:rPr>
            </w:pPr>
          </w:p>
          <w:p w14:paraId="2D5DDC6E" w14:textId="77777777" w:rsidR="002A748F" w:rsidRDefault="002A748F" w:rsidP="005E6D15">
            <w:pPr>
              <w:pStyle w:val="NoSpacing"/>
              <w:jc w:val="right"/>
              <w:rPr>
                <w:rFonts w:ascii="Times New Roman" w:hAnsi="Times New Roman" w:cs="Times New Roman"/>
                <w:b/>
              </w:rPr>
            </w:pPr>
          </w:p>
          <w:p w14:paraId="58AF9F45" w14:textId="77777777" w:rsidR="002A748F" w:rsidRDefault="002A748F" w:rsidP="005E6D15">
            <w:pPr>
              <w:pStyle w:val="NoSpacing"/>
              <w:jc w:val="right"/>
              <w:rPr>
                <w:rFonts w:ascii="Times New Roman" w:hAnsi="Times New Roman" w:cs="Times New Roman"/>
                <w:b/>
              </w:rPr>
            </w:pPr>
          </w:p>
          <w:p w14:paraId="5283B49A" w14:textId="77777777" w:rsidR="002A748F" w:rsidRDefault="002A748F" w:rsidP="005E6D15">
            <w:pPr>
              <w:pStyle w:val="NoSpacing"/>
              <w:jc w:val="right"/>
              <w:rPr>
                <w:rFonts w:ascii="Times New Roman" w:hAnsi="Times New Roman" w:cs="Times New Roman"/>
                <w:b/>
              </w:rPr>
            </w:pPr>
          </w:p>
          <w:p w14:paraId="2069FE66" w14:textId="77777777" w:rsidR="002A748F" w:rsidRDefault="002A748F" w:rsidP="005E6D15">
            <w:pPr>
              <w:pStyle w:val="NoSpacing"/>
              <w:jc w:val="right"/>
              <w:rPr>
                <w:rFonts w:ascii="Times New Roman" w:hAnsi="Times New Roman" w:cs="Times New Roman"/>
                <w:b/>
              </w:rPr>
            </w:pPr>
          </w:p>
          <w:p w14:paraId="182956C4" w14:textId="77777777" w:rsidR="00CE4B1E" w:rsidRDefault="00CE4B1E" w:rsidP="00102A78">
            <w:pPr>
              <w:pStyle w:val="NoSpacing"/>
              <w:jc w:val="right"/>
              <w:rPr>
                <w:rFonts w:ascii="Times New Roman" w:hAnsi="Times New Roman" w:cs="Times New Roman"/>
                <w:bCs/>
                <w:i/>
                <w:iCs/>
              </w:rPr>
            </w:pPr>
          </w:p>
          <w:p w14:paraId="2A9918CB" w14:textId="77777777" w:rsidR="0052374B" w:rsidRDefault="0052374B" w:rsidP="00102A78">
            <w:pPr>
              <w:pStyle w:val="NoSpacing"/>
              <w:jc w:val="right"/>
              <w:rPr>
                <w:rFonts w:ascii="Times New Roman" w:hAnsi="Times New Roman" w:cs="Times New Roman"/>
                <w:bCs/>
                <w:i/>
                <w:iCs/>
              </w:rPr>
            </w:pPr>
          </w:p>
          <w:p w14:paraId="4680FB1D" w14:textId="77777777" w:rsidR="0052374B" w:rsidRDefault="0052374B" w:rsidP="00102A78">
            <w:pPr>
              <w:pStyle w:val="NoSpacing"/>
              <w:jc w:val="right"/>
              <w:rPr>
                <w:rFonts w:ascii="Times New Roman" w:hAnsi="Times New Roman" w:cs="Times New Roman"/>
                <w:bCs/>
                <w:i/>
                <w:iCs/>
              </w:rPr>
            </w:pPr>
          </w:p>
          <w:p w14:paraId="632725AD" w14:textId="77777777" w:rsidR="00CE4B1E" w:rsidRDefault="00CE4B1E" w:rsidP="00102A78">
            <w:pPr>
              <w:pStyle w:val="NoSpacing"/>
              <w:jc w:val="right"/>
              <w:rPr>
                <w:rFonts w:ascii="Times New Roman" w:hAnsi="Times New Roman" w:cs="Times New Roman"/>
                <w:bCs/>
                <w:i/>
                <w:iCs/>
              </w:rPr>
            </w:pPr>
          </w:p>
          <w:p w14:paraId="19291903" w14:textId="77777777" w:rsidR="00CE4B1E" w:rsidRDefault="00CE4B1E" w:rsidP="00102A78">
            <w:pPr>
              <w:pStyle w:val="NoSpacing"/>
              <w:jc w:val="right"/>
              <w:rPr>
                <w:rFonts w:ascii="Times New Roman" w:hAnsi="Times New Roman" w:cs="Times New Roman"/>
                <w:bCs/>
                <w:i/>
                <w:iCs/>
              </w:rPr>
            </w:pPr>
          </w:p>
          <w:p w14:paraId="65D05D00" w14:textId="77777777" w:rsidR="00037DA6" w:rsidRDefault="00037DA6" w:rsidP="0052374B">
            <w:pPr>
              <w:pStyle w:val="NoSpacing"/>
              <w:jc w:val="right"/>
              <w:rPr>
                <w:rFonts w:ascii="Times New Roman" w:hAnsi="Times New Roman" w:cs="Times New Roman"/>
                <w:b/>
              </w:rPr>
            </w:pPr>
          </w:p>
          <w:p w14:paraId="0CDB5A22" w14:textId="5BCD15F6" w:rsidR="00102A78" w:rsidRDefault="00102A78" w:rsidP="0052374B">
            <w:pPr>
              <w:pStyle w:val="NoSpacing"/>
              <w:jc w:val="right"/>
              <w:rPr>
                <w:rFonts w:ascii="Times New Roman" w:hAnsi="Times New Roman" w:cs="Times New Roman"/>
                <w:b/>
              </w:rPr>
            </w:pPr>
            <w:r>
              <w:rPr>
                <w:rFonts w:ascii="Times New Roman" w:hAnsi="Times New Roman" w:cs="Times New Roman"/>
                <w:b/>
              </w:rPr>
              <w:t>Naas, Ireland.</w:t>
            </w:r>
          </w:p>
          <w:p w14:paraId="6690D4D5" w14:textId="56E50FFD" w:rsidR="001D15F1" w:rsidRDefault="00102A78" w:rsidP="000B5D4B">
            <w:pPr>
              <w:pStyle w:val="NoSpacing"/>
              <w:jc w:val="right"/>
              <w:rPr>
                <w:rFonts w:ascii="Times New Roman" w:hAnsi="Times New Roman" w:cs="Times New Roman"/>
                <w:b/>
              </w:rPr>
            </w:pPr>
            <w:r>
              <w:rPr>
                <w:rFonts w:ascii="Times New Roman" w:hAnsi="Times New Roman" w:cs="Times New Roman"/>
                <w:bCs/>
                <w:i/>
                <w:iCs/>
              </w:rPr>
              <w:t>May 2020 - May 2022</w:t>
            </w:r>
            <w:r w:rsidR="00E453D1">
              <w:rPr>
                <w:rFonts w:ascii="Times New Roman" w:hAnsi="Times New Roman" w:cs="Times New Roman"/>
                <w:b/>
              </w:rPr>
              <w:t xml:space="preserve">   </w:t>
            </w:r>
          </w:p>
          <w:p w14:paraId="421E8081" w14:textId="77777777" w:rsidR="001D15F1" w:rsidRDefault="001D15F1" w:rsidP="00E53CA8">
            <w:pPr>
              <w:pStyle w:val="NoSpacing"/>
              <w:rPr>
                <w:rFonts w:ascii="Times New Roman" w:hAnsi="Times New Roman" w:cs="Times New Roman"/>
                <w:b/>
              </w:rPr>
            </w:pPr>
          </w:p>
          <w:p w14:paraId="0CCB9410" w14:textId="77777777" w:rsidR="001D15F1" w:rsidRDefault="001D15F1" w:rsidP="00E53CA8">
            <w:pPr>
              <w:pStyle w:val="NoSpacing"/>
              <w:rPr>
                <w:rFonts w:ascii="Times New Roman" w:hAnsi="Times New Roman" w:cs="Times New Roman"/>
                <w:b/>
              </w:rPr>
            </w:pPr>
            <w:r>
              <w:rPr>
                <w:rFonts w:ascii="Times New Roman" w:hAnsi="Times New Roman" w:cs="Times New Roman"/>
                <w:b/>
              </w:rPr>
              <w:t xml:space="preserve"> </w:t>
            </w:r>
          </w:p>
          <w:p w14:paraId="1CDC7092" w14:textId="77777777" w:rsidR="00735861" w:rsidRDefault="001D15F1" w:rsidP="00140924">
            <w:pPr>
              <w:pStyle w:val="NoSpacing"/>
              <w:rPr>
                <w:rFonts w:ascii="Times New Roman" w:hAnsi="Times New Roman" w:cs="Times New Roman"/>
                <w:b/>
              </w:rPr>
            </w:pPr>
            <w:r>
              <w:rPr>
                <w:rFonts w:ascii="Times New Roman" w:hAnsi="Times New Roman" w:cs="Times New Roman"/>
                <w:b/>
              </w:rPr>
              <w:t xml:space="preserve">       </w:t>
            </w:r>
            <w:r w:rsidR="00E453D1">
              <w:rPr>
                <w:rFonts w:ascii="Times New Roman" w:hAnsi="Times New Roman" w:cs="Times New Roman"/>
                <w:b/>
              </w:rPr>
              <w:t xml:space="preserve">  </w:t>
            </w:r>
          </w:p>
          <w:p w14:paraId="4079C3E5" w14:textId="77777777" w:rsidR="00735861" w:rsidRDefault="00735861" w:rsidP="00140924">
            <w:pPr>
              <w:pStyle w:val="NoSpacing"/>
              <w:rPr>
                <w:rFonts w:ascii="Times New Roman" w:hAnsi="Times New Roman" w:cs="Times New Roman"/>
                <w:b/>
              </w:rPr>
            </w:pPr>
            <w:r>
              <w:rPr>
                <w:rFonts w:ascii="Times New Roman" w:hAnsi="Times New Roman" w:cs="Times New Roman"/>
                <w:b/>
              </w:rPr>
              <w:t xml:space="preserve">    </w:t>
            </w:r>
          </w:p>
          <w:p w14:paraId="248674B2" w14:textId="4CECDEC9" w:rsidR="002A748F" w:rsidRDefault="00735861" w:rsidP="00140924">
            <w:pPr>
              <w:pStyle w:val="NoSpacing"/>
              <w:rPr>
                <w:rFonts w:ascii="Times New Roman" w:hAnsi="Times New Roman" w:cs="Times New Roman"/>
                <w:b/>
              </w:rPr>
            </w:pPr>
            <w:r>
              <w:rPr>
                <w:rFonts w:ascii="Times New Roman" w:hAnsi="Times New Roman" w:cs="Times New Roman"/>
                <w:b/>
              </w:rPr>
              <w:t xml:space="preserve">      </w:t>
            </w:r>
            <w:r w:rsidR="00C578A0">
              <w:rPr>
                <w:rFonts w:ascii="Times New Roman" w:hAnsi="Times New Roman" w:cs="Times New Roman"/>
                <w:b/>
              </w:rPr>
              <w:t xml:space="preserve">      </w:t>
            </w:r>
          </w:p>
          <w:p w14:paraId="362BAD52" w14:textId="44A4F6A2" w:rsidR="00F5726C" w:rsidRDefault="00F5726C" w:rsidP="00140924">
            <w:pPr>
              <w:pStyle w:val="NoSpacing"/>
              <w:rPr>
                <w:rFonts w:ascii="Times New Roman" w:hAnsi="Times New Roman" w:cs="Times New Roman"/>
                <w:b/>
              </w:rPr>
            </w:pPr>
          </w:p>
          <w:p w14:paraId="1159F4B6" w14:textId="77777777" w:rsidR="0006624A" w:rsidRDefault="00904243" w:rsidP="0006624A">
            <w:pPr>
              <w:pStyle w:val="NoSpacing"/>
              <w:jc w:val="right"/>
              <w:rPr>
                <w:rFonts w:ascii="Times New Roman" w:hAnsi="Times New Roman" w:cs="Times New Roman"/>
                <w:b/>
              </w:rPr>
            </w:pPr>
            <w:r>
              <w:rPr>
                <w:rFonts w:ascii="Times New Roman" w:hAnsi="Times New Roman" w:cs="Times New Roman"/>
                <w:b/>
              </w:rPr>
              <w:t xml:space="preserve">           </w:t>
            </w:r>
          </w:p>
          <w:p w14:paraId="78EBA549" w14:textId="430D9666" w:rsidR="00102A78" w:rsidRDefault="00102A78" w:rsidP="007E5ACF">
            <w:pPr>
              <w:pStyle w:val="NoSpacing"/>
              <w:jc w:val="right"/>
              <w:rPr>
                <w:rFonts w:ascii="Times New Roman" w:hAnsi="Times New Roman" w:cs="Times New Roman"/>
                <w:b/>
              </w:rPr>
            </w:pPr>
            <w:r>
              <w:rPr>
                <w:rFonts w:ascii="Times New Roman" w:hAnsi="Times New Roman" w:cs="Times New Roman"/>
                <w:b/>
              </w:rPr>
              <w:lastRenderedPageBreak/>
              <w:t>Naas, Ireland.</w:t>
            </w:r>
          </w:p>
          <w:p w14:paraId="381682F8" w14:textId="664F06C4" w:rsidR="00102A78" w:rsidRPr="00102A78" w:rsidRDefault="00102A78" w:rsidP="000B5D4B">
            <w:pPr>
              <w:jc w:val="right"/>
            </w:pPr>
            <w:r>
              <w:rPr>
                <w:rFonts w:ascii="Times New Roman" w:hAnsi="Times New Roman" w:cs="Times New Roman"/>
                <w:i/>
              </w:rPr>
              <w:t>Oct 2015 - May 2020</w:t>
            </w:r>
          </w:p>
        </w:tc>
      </w:tr>
      <w:tr w:rsidR="00904243" w:rsidRPr="00B86836" w14:paraId="40D1914B" w14:textId="77777777" w:rsidTr="0052374B">
        <w:tc>
          <w:tcPr>
            <w:tcW w:w="7938" w:type="dxa"/>
          </w:tcPr>
          <w:p w14:paraId="5F879F33" w14:textId="77777777" w:rsidR="00904243" w:rsidRDefault="00904243" w:rsidP="00A61934">
            <w:pPr>
              <w:pStyle w:val="NoSpacing"/>
              <w:jc w:val="both"/>
              <w:rPr>
                <w:rFonts w:ascii="Times New Roman" w:hAnsi="Times New Roman" w:cs="Times New Roman"/>
                <w:b/>
              </w:rPr>
            </w:pPr>
          </w:p>
        </w:tc>
        <w:tc>
          <w:tcPr>
            <w:tcW w:w="2528" w:type="dxa"/>
          </w:tcPr>
          <w:p w14:paraId="70F34CAE" w14:textId="77777777" w:rsidR="00904243" w:rsidRDefault="00904243" w:rsidP="00904243">
            <w:pPr>
              <w:pStyle w:val="NoSpacing"/>
              <w:jc w:val="center"/>
              <w:rPr>
                <w:rFonts w:ascii="Times New Roman" w:hAnsi="Times New Roman" w:cs="Times New Roman"/>
                <w:b/>
              </w:rPr>
            </w:pPr>
          </w:p>
        </w:tc>
      </w:tr>
    </w:tbl>
    <w:p w14:paraId="4C64BFF1" w14:textId="5872CAA0" w:rsidR="000B5D4B" w:rsidRDefault="0052374B" w:rsidP="009B76D3">
      <w:pPr>
        <w:pStyle w:val="NoSpacing"/>
        <w:pBdr>
          <w:bottom w:val="single" w:sz="12" w:space="1" w:color="auto"/>
        </w:pBdr>
        <w:spacing w:line="276" w:lineRule="auto"/>
        <w:rPr>
          <w:rFonts w:ascii="Times New Roman" w:hAnsi="Times New Roman" w:cs="Times New Roman"/>
          <w:b/>
          <w:sz w:val="24"/>
          <w:szCs w:val="24"/>
        </w:rPr>
      </w:pPr>
      <w:r>
        <w:rPr>
          <w:rFonts w:ascii="Times New Roman" w:hAnsi="Times New Roman" w:cs="Times New Roman"/>
          <w:b/>
          <w:sz w:val="24"/>
          <w:szCs w:val="24"/>
        </w:rPr>
        <w:t xml:space="preserve">Skills </w:t>
      </w:r>
    </w:p>
    <w:p w14:paraId="57DEE29D" w14:textId="720CB043" w:rsidR="0052374B" w:rsidRPr="0052374B" w:rsidRDefault="0052374B" w:rsidP="00BD65BA">
      <w:pPr>
        <w:pStyle w:val="NoSpacing"/>
        <w:pBdr>
          <w:bottom w:val="single" w:sz="12" w:space="1" w:color="auto"/>
        </w:pBdr>
        <w:spacing w:line="276" w:lineRule="auto"/>
        <w:rPr>
          <w:rFonts w:ascii="Times New Roman" w:hAnsi="Times New Roman" w:cs="Times New Roman"/>
          <w:bCs/>
        </w:rPr>
      </w:pPr>
      <w:r w:rsidRPr="0052374B">
        <w:rPr>
          <w:rFonts w:ascii="Times New Roman" w:hAnsi="Times New Roman" w:cs="Times New Roman"/>
          <w:bCs/>
        </w:rPr>
        <w:t>Communication – Attention to detail – Time Management – People Management</w:t>
      </w:r>
      <w:r w:rsidR="00003F4B">
        <w:rPr>
          <w:rFonts w:ascii="Times New Roman" w:hAnsi="Times New Roman" w:cs="Times New Roman"/>
          <w:bCs/>
        </w:rPr>
        <w:t xml:space="preserve"> – Document Review </w:t>
      </w:r>
    </w:p>
    <w:p w14:paraId="63E0A24E" w14:textId="1F8D863C" w:rsidR="0052374B" w:rsidRPr="0052374B" w:rsidRDefault="0052374B" w:rsidP="00BD65BA">
      <w:pPr>
        <w:pStyle w:val="NoSpacing"/>
        <w:pBdr>
          <w:bottom w:val="single" w:sz="12" w:space="1" w:color="auto"/>
        </w:pBdr>
        <w:spacing w:line="276" w:lineRule="auto"/>
        <w:rPr>
          <w:rFonts w:ascii="Times New Roman" w:hAnsi="Times New Roman" w:cs="Times New Roman"/>
          <w:bCs/>
        </w:rPr>
      </w:pPr>
      <w:r w:rsidRPr="0052374B">
        <w:rPr>
          <w:rFonts w:ascii="Times New Roman" w:hAnsi="Times New Roman" w:cs="Times New Roman"/>
          <w:bCs/>
        </w:rPr>
        <w:t>Flexible and adaptable – Organisational – Administrative – Corporate Governance</w:t>
      </w:r>
      <w:r w:rsidR="00510B98">
        <w:rPr>
          <w:rFonts w:ascii="Times New Roman" w:hAnsi="Times New Roman" w:cs="Times New Roman"/>
          <w:bCs/>
        </w:rPr>
        <w:t xml:space="preserve"> - </w:t>
      </w:r>
    </w:p>
    <w:p w14:paraId="4B0E517E" w14:textId="77777777" w:rsidR="0052374B" w:rsidRDefault="0052374B" w:rsidP="009B76D3">
      <w:pPr>
        <w:pStyle w:val="NoSpacing"/>
        <w:pBdr>
          <w:bottom w:val="single" w:sz="12" w:space="1" w:color="auto"/>
        </w:pBdr>
        <w:spacing w:line="276" w:lineRule="auto"/>
        <w:rPr>
          <w:rFonts w:ascii="Times New Roman" w:hAnsi="Times New Roman" w:cs="Times New Roman"/>
          <w:b/>
          <w:sz w:val="24"/>
          <w:szCs w:val="24"/>
        </w:rPr>
      </w:pPr>
    </w:p>
    <w:p w14:paraId="5B9F1218" w14:textId="1CD9036A" w:rsidR="009B76D3" w:rsidRDefault="009B76D3" w:rsidP="009B76D3">
      <w:pPr>
        <w:pStyle w:val="NoSpacing"/>
        <w:pBdr>
          <w:bottom w:val="single" w:sz="12" w:space="1" w:color="auto"/>
        </w:pBdr>
        <w:spacing w:line="276" w:lineRule="auto"/>
        <w:rPr>
          <w:rFonts w:ascii="Times New Roman" w:hAnsi="Times New Roman" w:cs="Times New Roman"/>
          <w:b/>
          <w:sz w:val="24"/>
          <w:szCs w:val="24"/>
        </w:rPr>
      </w:pPr>
      <w:r w:rsidRPr="00AF043F">
        <w:rPr>
          <w:rFonts w:ascii="Times New Roman" w:hAnsi="Times New Roman" w:cs="Times New Roman"/>
          <w:b/>
          <w:sz w:val="24"/>
          <w:szCs w:val="24"/>
        </w:rPr>
        <w:t>Achievements &amp; Award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9B76D3" w:rsidRPr="00B86836" w14:paraId="71DBFFEB" w14:textId="77777777" w:rsidTr="005E6D15">
        <w:tc>
          <w:tcPr>
            <w:tcW w:w="2830" w:type="dxa"/>
          </w:tcPr>
          <w:p w14:paraId="66434433" w14:textId="77777777" w:rsidR="00A66B69" w:rsidRDefault="00A66B69" w:rsidP="005E6D15">
            <w:pPr>
              <w:pStyle w:val="NoSpacing"/>
              <w:spacing w:line="276" w:lineRule="auto"/>
              <w:rPr>
                <w:rFonts w:ascii="Times New Roman" w:hAnsi="Times New Roman" w:cs="Times New Roman"/>
                <w:i/>
              </w:rPr>
            </w:pPr>
          </w:p>
          <w:p w14:paraId="008600D5" w14:textId="4363C9D8" w:rsidR="009B76D3" w:rsidRPr="005B35A6" w:rsidRDefault="009F1425" w:rsidP="005E6D15">
            <w:pPr>
              <w:pStyle w:val="NoSpacing"/>
              <w:spacing w:line="276" w:lineRule="auto"/>
              <w:rPr>
                <w:rFonts w:ascii="Times New Roman" w:hAnsi="Times New Roman" w:cs="Times New Roman"/>
                <w:i/>
              </w:rPr>
            </w:pPr>
            <w:r>
              <w:rPr>
                <w:rFonts w:ascii="Times New Roman" w:hAnsi="Times New Roman" w:cs="Times New Roman"/>
                <w:i/>
              </w:rPr>
              <w:t>SRH Universit</w:t>
            </w:r>
            <w:r w:rsidR="0096380A">
              <w:rPr>
                <w:rFonts w:ascii="Times New Roman" w:hAnsi="Times New Roman" w:cs="Times New Roman"/>
                <w:i/>
              </w:rPr>
              <w:t>y Heidelberg International Week</w:t>
            </w:r>
            <w:r>
              <w:rPr>
                <w:rFonts w:ascii="Times New Roman" w:hAnsi="Times New Roman" w:cs="Times New Roman"/>
                <w:i/>
              </w:rPr>
              <w:t xml:space="preserve">  </w:t>
            </w:r>
          </w:p>
        </w:tc>
        <w:tc>
          <w:tcPr>
            <w:tcW w:w="7626" w:type="dxa"/>
          </w:tcPr>
          <w:p w14:paraId="2F2210D8" w14:textId="77777777" w:rsidR="00A66B69" w:rsidRDefault="00A66B69" w:rsidP="00A720E9">
            <w:pPr>
              <w:pStyle w:val="NoSpacing"/>
              <w:spacing w:line="276" w:lineRule="auto"/>
              <w:jc w:val="both"/>
              <w:rPr>
                <w:rFonts w:ascii="Times New Roman" w:hAnsi="Times New Roman" w:cs="Times New Roman"/>
              </w:rPr>
            </w:pPr>
          </w:p>
          <w:p w14:paraId="3F0F4230" w14:textId="3D9C4579" w:rsidR="0025024C" w:rsidRDefault="009B76D3" w:rsidP="00A720E9">
            <w:pPr>
              <w:pStyle w:val="NoSpacing"/>
              <w:spacing w:line="276" w:lineRule="auto"/>
              <w:jc w:val="both"/>
              <w:rPr>
                <w:rFonts w:ascii="Times New Roman" w:hAnsi="Times New Roman" w:cs="Times New Roman"/>
              </w:rPr>
            </w:pPr>
            <w:r>
              <w:rPr>
                <w:rFonts w:ascii="Times New Roman" w:hAnsi="Times New Roman" w:cs="Times New Roman"/>
              </w:rPr>
              <w:t xml:space="preserve">In </w:t>
            </w:r>
            <w:r w:rsidR="009F1425">
              <w:rPr>
                <w:rFonts w:ascii="Times New Roman" w:hAnsi="Times New Roman" w:cs="Times New Roman"/>
              </w:rPr>
              <w:t xml:space="preserve">October 2018 I was </w:t>
            </w:r>
            <w:r w:rsidR="004B6A5F">
              <w:rPr>
                <w:rFonts w:ascii="Times New Roman" w:hAnsi="Times New Roman" w:cs="Times New Roman"/>
              </w:rPr>
              <w:t>chosen</w:t>
            </w:r>
            <w:r w:rsidR="009F1425">
              <w:rPr>
                <w:rFonts w:ascii="Times New Roman" w:hAnsi="Times New Roman" w:cs="Times New Roman"/>
              </w:rPr>
              <w:t xml:space="preserve"> </w:t>
            </w:r>
            <w:r w:rsidR="00A32EEE">
              <w:rPr>
                <w:rFonts w:ascii="Times New Roman" w:hAnsi="Times New Roman" w:cs="Times New Roman"/>
              </w:rPr>
              <w:t xml:space="preserve">to be part of 12 students from Waterford Institute of Technology to represent our college in an </w:t>
            </w:r>
            <w:r w:rsidR="004B6A5F">
              <w:rPr>
                <w:rFonts w:ascii="Times New Roman" w:hAnsi="Times New Roman" w:cs="Times New Roman"/>
              </w:rPr>
              <w:t>I</w:t>
            </w:r>
            <w:r w:rsidR="00A32EEE">
              <w:rPr>
                <w:rFonts w:ascii="Times New Roman" w:hAnsi="Times New Roman" w:cs="Times New Roman"/>
              </w:rPr>
              <w:t xml:space="preserve">nternational </w:t>
            </w:r>
            <w:r w:rsidR="004B6A5F">
              <w:rPr>
                <w:rFonts w:ascii="Times New Roman" w:hAnsi="Times New Roman" w:cs="Times New Roman"/>
              </w:rPr>
              <w:t>S</w:t>
            </w:r>
            <w:r w:rsidR="00A32EEE">
              <w:rPr>
                <w:rFonts w:ascii="Times New Roman" w:hAnsi="Times New Roman" w:cs="Times New Roman"/>
              </w:rPr>
              <w:t xml:space="preserve">tudent </w:t>
            </w:r>
            <w:r w:rsidR="004B6A5F">
              <w:rPr>
                <w:rFonts w:ascii="Times New Roman" w:hAnsi="Times New Roman" w:cs="Times New Roman"/>
              </w:rPr>
              <w:t>W</w:t>
            </w:r>
            <w:r w:rsidR="00A32EEE">
              <w:rPr>
                <w:rFonts w:ascii="Times New Roman" w:hAnsi="Times New Roman" w:cs="Times New Roman"/>
              </w:rPr>
              <w:t xml:space="preserve">eek with representatives from twenty colleges from around the world. During this week we participated in group assignments and presentations. My focus module for the week was the “Past and Future of the EU”. </w:t>
            </w:r>
          </w:p>
          <w:p w14:paraId="2FDAA440" w14:textId="03D5E06C" w:rsidR="004B6A5F" w:rsidRPr="005B35A6" w:rsidRDefault="004B6A5F" w:rsidP="00A720E9">
            <w:pPr>
              <w:pStyle w:val="NoSpacing"/>
              <w:spacing w:line="276" w:lineRule="auto"/>
              <w:jc w:val="both"/>
              <w:rPr>
                <w:rFonts w:ascii="Times New Roman" w:hAnsi="Times New Roman" w:cs="Times New Roman"/>
              </w:rPr>
            </w:pPr>
          </w:p>
        </w:tc>
      </w:tr>
      <w:tr w:rsidR="009B76D3" w:rsidRPr="00B86836" w14:paraId="6DE1A11B" w14:textId="77777777" w:rsidTr="005E6D15">
        <w:tc>
          <w:tcPr>
            <w:tcW w:w="2830" w:type="dxa"/>
          </w:tcPr>
          <w:p w14:paraId="5C3011F4" w14:textId="384D1529" w:rsidR="0031799F" w:rsidRDefault="0031799F" w:rsidP="005E6D15">
            <w:pPr>
              <w:pStyle w:val="NoSpacing"/>
              <w:rPr>
                <w:rFonts w:ascii="Times New Roman" w:hAnsi="Times New Roman" w:cs="Times New Roman"/>
                <w:i/>
              </w:rPr>
            </w:pPr>
            <w:r>
              <w:rPr>
                <w:rFonts w:ascii="Times New Roman" w:hAnsi="Times New Roman" w:cs="Times New Roman"/>
                <w:i/>
              </w:rPr>
              <w:t xml:space="preserve">Leinster Development Squad </w:t>
            </w:r>
            <w:r w:rsidR="004B6A5F">
              <w:rPr>
                <w:rFonts w:ascii="Times New Roman" w:hAnsi="Times New Roman" w:cs="Times New Roman"/>
                <w:i/>
              </w:rPr>
              <w:t xml:space="preserve">    </w:t>
            </w:r>
          </w:p>
          <w:p w14:paraId="7BC3EF6C" w14:textId="3C99326B" w:rsidR="0031799F" w:rsidRPr="005B35A6" w:rsidRDefault="0031799F" w:rsidP="005E6D15">
            <w:pPr>
              <w:pStyle w:val="NoSpacing"/>
              <w:rPr>
                <w:rFonts w:ascii="Times New Roman" w:hAnsi="Times New Roman" w:cs="Times New Roman"/>
                <w:i/>
              </w:rPr>
            </w:pPr>
          </w:p>
        </w:tc>
        <w:tc>
          <w:tcPr>
            <w:tcW w:w="7626" w:type="dxa"/>
          </w:tcPr>
          <w:p w14:paraId="26C4FB18" w14:textId="4AECA609" w:rsidR="004B6A5F" w:rsidRPr="004B6A5F" w:rsidRDefault="004B6A5F" w:rsidP="00A720E9">
            <w:pPr>
              <w:jc w:val="both"/>
              <w:rPr>
                <w:rFonts w:ascii="Times New Roman" w:hAnsi="Times New Roman" w:cs="Times New Roman"/>
              </w:rPr>
            </w:pPr>
            <w:r w:rsidRPr="004B6A5F">
              <w:rPr>
                <w:rFonts w:ascii="Times New Roman" w:hAnsi="Times New Roman" w:cs="Times New Roman"/>
              </w:rPr>
              <w:t xml:space="preserve">After my first season playing </w:t>
            </w:r>
            <w:r w:rsidR="008D612F" w:rsidRPr="004B6A5F">
              <w:rPr>
                <w:rFonts w:ascii="Times New Roman" w:hAnsi="Times New Roman" w:cs="Times New Roman"/>
              </w:rPr>
              <w:t>rugby,</w:t>
            </w:r>
            <w:r w:rsidRPr="004B6A5F">
              <w:rPr>
                <w:rFonts w:ascii="Times New Roman" w:hAnsi="Times New Roman" w:cs="Times New Roman"/>
              </w:rPr>
              <w:t xml:space="preserve"> I was chosen to </w:t>
            </w:r>
            <w:r>
              <w:rPr>
                <w:rFonts w:ascii="Times New Roman" w:hAnsi="Times New Roman" w:cs="Times New Roman"/>
              </w:rPr>
              <w:t xml:space="preserve">play with the North Midlands Leinster Development Squad which I was a member of for two years. Having only taken up rugby at the age of 14 I was proud to be chosen to play on this squad. </w:t>
            </w:r>
          </w:p>
        </w:tc>
      </w:tr>
    </w:tbl>
    <w:p w14:paraId="2D6F4D11" w14:textId="77777777" w:rsidR="0043523B" w:rsidRDefault="0043523B" w:rsidP="009B76D3">
      <w:pPr>
        <w:pStyle w:val="NoSpacing"/>
        <w:pBdr>
          <w:bottom w:val="single" w:sz="12" w:space="1" w:color="auto"/>
        </w:pBdr>
        <w:spacing w:line="276" w:lineRule="auto"/>
        <w:rPr>
          <w:rFonts w:ascii="Times New Roman" w:hAnsi="Times New Roman" w:cs="Times New Roman"/>
          <w:b/>
          <w:sz w:val="24"/>
          <w:szCs w:val="24"/>
        </w:rPr>
      </w:pPr>
    </w:p>
    <w:tbl>
      <w:tblPr>
        <w:tblStyle w:val="TableGrid"/>
        <w:tblW w:w="10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3638"/>
      </w:tblGrid>
      <w:tr w:rsidR="009B76D3" w:rsidRPr="00B86836" w14:paraId="5D19FC76" w14:textId="77777777" w:rsidTr="000B5D4B">
        <w:trPr>
          <w:trHeight w:val="482"/>
        </w:trPr>
        <w:tc>
          <w:tcPr>
            <w:tcW w:w="7251" w:type="dxa"/>
          </w:tcPr>
          <w:p w14:paraId="46F8EC6D" w14:textId="1BFAB826" w:rsidR="00A720E9" w:rsidRPr="00071419" w:rsidRDefault="00A720E9" w:rsidP="000B5D4B">
            <w:pPr>
              <w:rPr>
                <w:rFonts w:ascii="Times New Roman" w:hAnsi="Times New Roman" w:cs="Times New Roman"/>
                <w:iCs/>
              </w:rPr>
            </w:pPr>
          </w:p>
        </w:tc>
        <w:tc>
          <w:tcPr>
            <w:tcW w:w="3638" w:type="dxa"/>
          </w:tcPr>
          <w:p w14:paraId="5692E9A3" w14:textId="28384C2D" w:rsidR="009B76D3" w:rsidRPr="0096380A" w:rsidRDefault="002A5D81" w:rsidP="002A5D81">
            <w:pPr>
              <w:pStyle w:val="NoSpacing"/>
              <w:rPr>
                <w:rFonts w:ascii="Times New Roman" w:hAnsi="Times New Roman" w:cs="Times New Roman"/>
                <w:i/>
              </w:rPr>
            </w:pPr>
            <w:r w:rsidRPr="0096380A">
              <w:rPr>
                <w:rFonts w:ascii="Times New Roman" w:hAnsi="Times New Roman" w:cs="Times New Roman"/>
                <w:i/>
              </w:rPr>
              <w:t xml:space="preserve">                                        </w:t>
            </w:r>
          </w:p>
        </w:tc>
      </w:tr>
    </w:tbl>
    <w:p w14:paraId="44A24207" w14:textId="77777777" w:rsidR="005540C7" w:rsidRPr="00185C38" w:rsidRDefault="005540C7" w:rsidP="005540C7">
      <w:pPr>
        <w:spacing w:line="240" w:lineRule="auto"/>
        <w:jc w:val="both"/>
        <w:rPr>
          <w:rFonts w:ascii="Times New Roman" w:hAnsi="Times New Roman" w:cs="Times New Roman"/>
          <w:b/>
          <w:sz w:val="24"/>
        </w:rPr>
      </w:pPr>
    </w:p>
    <w:p w14:paraId="6274B2EB" w14:textId="6D4FE5CE" w:rsidR="00F861C9" w:rsidRPr="00F11EB2" w:rsidRDefault="00F861C9" w:rsidP="00F5726C">
      <w:pPr>
        <w:spacing w:line="240" w:lineRule="auto"/>
        <w:jc w:val="center"/>
        <w:rPr>
          <w:rFonts w:ascii="Times New Roman" w:hAnsi="Times New Roman" w:cs="Times New Roman"/>
          <w:b/>
          <w:sz w:val="24"/>
        </w:rPr>
      </w:pPr>
      <w:r w:rsidRPr="00185C38">
        <w:rPr>
          <w:rFonts w:ascii="Times New Roman" w:hAnsi="Times New Roman" w:cs="Times New Roman"/>
          <w:b/>
          <w:sz w:val="24"/>
        </w:rPr>
        <w:t>Referenc</w:t>
      </w:r>
      <w:r w:rsidR="00185C38" w:rsidRPr="00185C38">
        <w:rPr>
          <w:rFonts w:ascii="Times New Roman" w:hAnsi="Times New Roman" w:cs="Times New Roman"/>
          <w:b/>
          <w:sz w:val="24"/>
        </w:rPr>
        <w:t xml:space="preserve">es </w:t>
      </w:r>
      <w:r w:rsidR="00864475">
        <w:rPr>
          <w:rFonts w:ascii="Times New Roman" w:hAnsi="Times New Roman" w:cs="Times New Roman"/>
          <w:b/>
          <w:sz w:val="24"/>
        </w:rPr>
        <w:t xml:space="preserve">are </w:t>
      </w:r>
      <w:r w:rsidR="00185C38" w:rsidRPr="00185C38">
        <w:rPr>
          <w:rFonts w:ascii="Times New Roman" w:hAnsi="Times New Roman" w:cs="Times New Roman"/>
          <w:b/>
          <w:sz w:val="24"/>
        </w:rPr>
        <w:t>available upon request.</w:t>
      </w:r>
    </w:p>
    <w:sectPr w:rsidR="00F861C9" w:rsidRPr="00F11EB2" w:rsidSect="00D963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4F9"/>
    <w:multiLevelType w:val="hybridMultilevel"/>
    <w:tmpl w:val="BCDC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6C3D"/>
    <w:multiLevelType w:val="hybridMultilevel"/>
    <w:tmpl w:val="676E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326FC"/>
    <w:multiLevelType w:val="hybridMultilevel"/>
    <w:tmpl w:val="997CA1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60F0CA6"/>
    <w:multiLevelType w:val="hybridMultilevel"/>
    <w:tmpl w:val="E89E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1F46"/>
    <w:multiLevelType w:val="hybridMultilevel"/>
    <w:tmpl w:val="CC10F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916ECB"/>
    <w:multiLevelType w:val="hybridMultilevel"/>
    <w:tmpl w:val="8CE49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3C0B99"/>
    <w:multiLevelType w:val="hybridMultilevel"/>
    <w:tmpl w:val="D79C2D50"/>
    <w:lvl w:ilvl="0" w:tplc="F220362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F12A1"/>
    <w:multiLevelType w:val="hybridMultilevel"/>
    <w:tmpl w:val="A3B85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4A3CEA"/>
    <w:multiLevelType w:val="hybridMultilevel"/>
    <w:tmpl w:val="3484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C65BF"/>
    <w:multiLevelType w:val="hybridMultilevel"/>
    <w:tmpl w:val="20A6E3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29C10D85"/>
    <w:multiLevelType w:val="hybridMultilevel"/>
    <w:tmpl w:val="AE744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280ABD"/>
    <w:multiLevelType w:val="hybridMultilevel"/>
    <w:tmpl w:val="6088B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CB1963"/>
    <w:multiLevelType w:val="hybridMultilevel"/>
    <w:tmpl w:val="5A2E0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6E2760"/>
    <w:multiLevelType w:val="hybridMultilevel"/>
    <w:tmpl w:val="19B47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183907"/>
    <w:multiLevelType w:val="hybridMultilevel"/>
    <w:tmpl w:val="F496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606B8"/>
    <w:multiLevelType w:val="hybridMultilevel"/>
    <w:tmpl w:val="03DC6A4C"/>
    <w:lvl w:ilvl="0" w:tplc="F220362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A6D60"/>
    <w:multiLevelType w:val="hybridMultilevel"/>
    <w:tmpl w:val="6D000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7959CB"/>
    <w:multiLevelType w:val="hybridMultilevel"/>
    <w:tmpl w:val="2EA8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F4E1D"/>
    <w:multiLevelType w:val="hybridMultilevel"/>
    <w:tmpl w:val="F5A207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1D60958"/>
    <w:multiLevelType w:val="hybridMultilevel"/>
    <w:tmpl w:val="E526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AB492A"/>
    <w:multiLevelType w:val="hybridMultilevel"/>
    <w:tmpl w:val="330A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82C11"/>
    <w:multiLevelType w:val="hybridMultilevel"/>
    <w:tmpl w:val="A1A85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32A660E"/>
    <w:multiLevelType w:val="hybridMultilevel"/>
    <w:tmpl w:val="1F24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717FB"/>
    <w:multiLevelType w:val="hybridMultilevel"/>
    <w:tmpl w:val="5836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338B6"/>
    <w:multiLevelType w:val="hybridMultilevel"/>
    <w:tmpl w:val="97A0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456002">
    <w:abstractNumId w:val="4"/>
  </w:num>
  <w:num w:numId="2" w16cid:durableId="330137364">
    <w:abstractNumId w:val="5"/>
  </w:num>
  <w:num w:numId="3" w16cid:durableId="1604417515">
    <w:abstractNumId w:val="3"/>
  </w:num>
  <w:num w:numId="4" w16cid:durableId="1922180468">
    <w:abstractNumId w:val="0"/>
  </w:num>
  <w:num w:numId="5" w16cid:durableId="457526231">
    <w:abstractNumId w:val="17"/>
  </w:num>
  <w:num w:numId="6" w16cid:durableId="1597522157">
    <w:abstractNumId w:val="22"/>
  </w:num>
  <w:num w:numId="7" w16cid:durableId="735317622">
    <w:abstractNumId w:val="2"/>
  </w:num>
  <w:num w:numId="8" w16cid:durableId="1161968753">
    <w:abstractNumId w:val="16"/>
  </w:num>
  <w:num w:numId="9" w16cid:durableId="238293555">
    <w:abstractNumId w:val="11"/>
  </w:num>
  <w:num w:numId="10" w16cid:durableId="499658617">
    <w:abstractNumId w:val="15"/>
  </w:num>
  <w:num w:numId="11" w16cid:durableId="2070301859">
    <w:abstractNumId w:val="9"/>
  </w:num>
  <w:num w:numId="12" w16cid:durableId="1420173612">
    <w:abstractNumId w:val="21"/>
  </w:num>
  <w:num w:numId="13" w16cid:durableId="1045838825">
    <w:abstractNumId w:val="6"/>
  </w:num>
  <w:num w:numId="14" w16cid:durableId="673072749">
    <w:abstractNumId w:val="12"/>
  </w:num>
  <w:num w:numId="15" w16cid:durableId="743841250">
    <w:abstractNumId w:val="13"/>
  </w:num>
  <w:num w:numId="16" w16cid:durableId="1826583520">
    <w:abstractNumId w:val="10"/>
  </w:num>
  <w:num w:numId="17" w16cid:durableId="1540319487">
    <w:abstractNumId w:val="14"/>
  </w:num>
  <w:num w:numId="18" w16cid:durableId="1660692619">
    <w:abstractNumId w:val="19"/>
  </w:num>
  <w:num w:numId="19" w16cid:durableId="15231683">
    <w:abstractNumId w:val="1"/>
  </w:num>
  <w:num w:numId="20" w16cid:durableId="322467290">
    <w:abstractNumId w:val="20"/>
  </w:num>
  <w:num w:numId="21" w16cid:durableId="281114322">
    <w:abstractNumId w:val="8"/>
  </w:num>
  <w:num w:numId="22" w16cid:durableId="871960125">
    <w:abstractNumId w:val="24"/>
  </w:num>
  <w:num w:numId="23" w16cid:durableId="740828101">
    <w:abstractNumId w:val="23"/>
  </w:num>
  <w:num w:numId="24" w16cid:durableId="188643666">
    <w:abstractNumId w:val="7"/>
  </w:num>
  <w:num w:numId="25" w16cid:durableId="19117687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6D3"/>
    <w:rsid w:val="00003F4B"/>
    <w:rsid w:val="00020029"/>
    <w:rsid w:val="00025F7A"/>
    <w:rsid w:val="00037DA6"/>
    <w:rsid w:val="0006624A"/>
    <w:rsid w:val="00071419"/>
    <w:rsid w:val="000A5CC9"/>
    <w:rsid w:val="000A76D2"/>
    <w:rsid w:val="000B5D4B"/>
    <w:rsid w:val="000C782A"/>
    <w:rsid w:val="000E0DFE"/>
    <w:rsid w:val="000E3D98"/>
    <w:rsid w:val="000F0C15"/>
    <w:rsid w:val="000F1D1E"/>
    <w:rsid w:val="00102A78"/>
    <w:rsid w:val="00111CAD"/>
    <w:rsid w:val="00124954"/>
    <w:rsid w:val="00132866"/>
    <w:rsid w:val="001372E9"/>
    <w:rsid w:val="00140924"/>
    <w:rsid w:val="00150365"/>
    <w:rsid w:val="00156BA8"/>
    <w:rsid w:val="00166058"/>
    <w:rsid w:val="001741F5"/>
    <w:rsid w:val="00185C38"/>
    <w:rsid w:val="001B6337"/>
    <w:rsid w:val="001D12E0"/>
    <w:rsid w:val="001D15F1"/>
    <w:rsid w:val="001F03A6"/>
    <w:rsid w:val="00206C63"/>
    <w:rsid w:val="002101BF"/>
    <w:rsid w:val="0022195F"/>
    <w:rsid w:val="002221D3"/>
    <w:rsid w:val="0025024C"/>
    <w:rsid w:val="002523F7"/>
    <w:rsid w:val="002547F7"/>
    <w:rsid w:val="00275B1C"/>
    <w:rsid w:val="002810E9"/>
    <w:rsid w:val="002A2F36"/>
    <w:rsid w:val="002A5D81"/>
    <w:rsid w:val="002A748F"/>
    <w:rsid w:val="002E3ACC"/>
    <w:rsid w:val="002E781A"/>
    <w:rsid w:val="00301306"/>
    <w:rsid w:val="00302705"/>
    <w:rsid w:val="00304AEA"/>
    <w:rsid w:val="0031799F"/>
    <w:rsid w:val="00321646"/>
    <w:rsid w:val="00335CED"/>
    <w:rsid w:val="003369D2"/>
    <w:rsid w:val="00342CEF"/>
    <w:rsid w:val="003472BC"/>
    <w:rsid w:val="003522DF"/>
    <w:rsid w:val="00397264"/>
    <w:rsid w:val="00397B05"/>
    <w:rsid w:val="003C693F"/>
    <w:rsid w:val="003D3256"/>
    <w:rsid w:val="003F7385"/>
    <w:rsid w:val="004041A9"/>
    <w:rsid w:val="004057D0"/>
    <w:rsid w:val="00413E3B"/>
    <w:rsid w:val="0043091F"/>
    <w:rsid w:val="0043523B"/>
    <w:rsid w:val="004538B9"/>
    <w:rsid w:val="00465839"/>
    <w:rsid w:val="00467CFD"/>
    <w:rsid w:val="00485F47"/>
    <w:rsid w:val="00486E46"/>
    <w:rsid w:val="004A27DC"/>
    <w:rsid w:val="004B5EE9"/>
    <w:rsid w:val="004B6A5F"/>
    <w:rsid w:val="004B7DA8"/>
    <w:rsid w:val="004C7ADA"/>
    <w:rsid w:val="004F1391"/>
    <w:rsid w:val="004F4B4C"/>
    <w:rsid w:val="00504EE7"/>
    <w:rsid w:val="005054C4"/>
    <w:rsid w:val="00510B98"/>
    <w:rsid w:val="005204B9"/>
    <w:rsid w:val="0052374B"/>
    <w:rsid w:val="0053087E"/>
    <w:rsid w:val="00545A2D"/>
    <w:rsid w:val="00546CEE"/>
    <w:rsid w:val="0054709F"/>
    <w:rsid w:val="00547A5B"/>
    <w:rsid w:val="005540C7"/>
    <w:rsid w:val="005544C0"/>
    <w:rsid w:val="00561D36"/>
    <w:rsid w:val="00563303"/>
    <w:rsid w:val="0056503D"/>
    <w:rsid w:val="00582171"/>
    <w:rsid w:val="00584142"/>
    <w:rsid w:val="005A4FFD"/>
    <w:rsid w:val="005A5D83"/>
    <w:rsid w:val="005C4759"/>
    <w:rsid w:val="005D351C"/>
    <w:rsid w:val="005E1B52"/>
    <w:rsid w:val="005E6D15"/>
    <w:rsid w:val="0063440E"/>
    <w:rsid w:val="0063607E"/>
    <w:rsid w:val="00661484"/>
    <w:rsid w:val="006751A8"/>
    <w:rsid w:val="006C2C31"/>
    <w:rsid w:val="006D59FE"/>
    <w:rsid w:val="006F31BA"/>
    <w:rsid w:val="006F6B2E"/>
    <w:rsid w:val="007111F2"/>
    <w:rsid w:val="007311AB"/>
    <w:rsid w:val="00735861"/>
    <w:rsid w:val="007505D3"/>
    <w:rsid w:val="00750AC2"/>
    <w:rsid w:val="00752A87"/>
    <w:rsid w:val="00761768"/>
    <w:rsid w:val="00775A4D"/>
    <w:rsid w:val="00784F86"/>
    <w:rsid w:val="007C5FB9"/>
    <w:rsid w:val="007E11AD"/>
    <w:rsid w:val="007E5ACF"/>
    <w:rsid w:val="007E7A13"/>
    <w:rsid w:val="00811152"/>
    <w:rsid w:val="00824825"/>
    <w:rsid w:val="0082579C"/>
    <w:rsid w:val="0082587E"/>
    <w:rsid w:val="00826A7C"/>
    <w:rsid w:val="00832AEB"/>
    <w:rsid w:val="0083481B"/>
    <w:rsid w:val="008519EF"/>
    <w:rsid w:val="00863114"/>
    <w:rsid w:val="00864475"/>
    <w:rsid w:val="008809A8"/>
    <w:rsid w:val="00897D21"/>
    <w:rsid w:val="008A0CA0"/>
    <w:rsid w:val="008A3AF1"/>
    <w:rsid w:val="008A47B0"/>
    <w:rsid w:val="008A49CF"/>
    <w:rsid w:val="008B14D0"/>
    <w:rsid w:val="008B2F79"/>
    <w:rsid w:val="008D36EF"/>
    <w:rsid w:val="008D612F"/>
    <w:rsid w:val="008D7D74"/>
    <w:rsid w:val="008E2060"/>
    <w:rsid w:val="00904243"/>
    <w:rsid w:val="009044DD"/>
    <w:rsid w:val="00904AEE"/>
    <w:rsid w:val="00906981"/>
    <w:rsid w:val="009213B3"/>
    <w:rsid w:val="00922AEF"/>
    <w:rsid w:val="0092755C"/>
    <w:rsid w:val="009277AD"/>
    <w:rsid w:val="00944EE5"/>
    <w:rsid w:val="00954242"/>
    <w:rsid w:val="0095628A"/>
    <w:rsid w:val="00956ABB"/>
    <w:rsid w:val="0096380A"/>
    <w:rsid w:val="00971E9A"/>
    <w:rsid w:val="00992444"/>
    <w:rsid w:val="009A427E"/>
    <w:rsid w:val="009A7023"/>
    <w:rsid w:val="009B76D3"/>
    <w:rsid w:val="009F1425"/>
    <w:rsid w:val="009F2D6C"/>
    <w:rsid w:val="009F57F0"/>
    <w:rsid w:val="00A2107A"/>
    <w:rsid w:val="00A30121"/>
    <w:rsid w:val="00A32EEE"/>
    <w:rsid w:val="00A37C7B"/>
    <w:rsid w:val="00A61934"/>
    <w:rsid w:val="00A66B69"/>
    <w:rsid w:val="00A7159A"/>
    <w:rsid w:val="00A720E9"/>
    <w:rsid w:val="00A745A6"/>
    <w:rsid w:val="00A93169"/>
    <w:rsid w:val="00A944A5"/>
    <w:rsid w:val="00AA6973"/>
    <w:rsid w:val="00AB6EFA"/>
    <w:rsid w:val="00AC62A6"/>
    <w:rsid w:val="00AF5B0C"/>
    <w:rsid w:val="00B00B3E"/>
    <w:rsid w:val="00B11156"/>
    <w:rsid w:val="00B12273"/>
    <w:rsid w:val="00B3690B"/>
    <w:rsid w:val="00B45855"/>
    <w:rsid w:val="00B55668"/>
    <w:rsid w:val="00B91C89"/>
    <w:rsid w:val="00B96E24"/>
    <w:rsid w:val="00BB1848"/>
    <w:rsid w:val="00BD0A57"/>
    <w:rsid w:val="00BD4DC1"/>
    <w:rsid w:val="00BD562B"/>
    <w:rsid w:val="00BD65BA"/>
    <w:rsid w:val="00BD6B9F"/>
    <w:rsid w:val="00BE6272"/>
    <w:rsid w:val="00BF2D2A"/>
    <w:rsid w:val="00C0509E"/>
    <w:rsid w:val="00C10256"/>
    <w:rsid w:val="00C14D14"/>
    <w:rsid w:val="00C45CA7"/>
    <w:rsid w:val="00C578A0"/>
    <w:rsid w:val="00C66CE1"/>
    <w:rsid w:val="00C71510"/>
    <w:rsid w:val="00C72FB9"/>
    <w:rsid w:val="00C84962"/>
    <w:rsid w:val="00CB211F"/>
    <w:rsid w:val="00CB61F9"/>
    <w:rsid w:val="00CC3D11"/>
    <w:rsid w:val="00CE4B1E"/>
    <w:rsid w:val="00CF31B6"/>
    <w:rsid w:val="00D27DB3"/>
    <w:rsid w:val="00D30AE8"/>
    <w:rsid w:val="00D43F4F"/>
    <w:rsid w:val="00D61E31"/>
    <w:rsid w:val="00D73A58"/>
    <w:rsid w:val="00D80447"/>
    <w:rsid w:val="00D86AC6"/>
    <w:rsid w:val="00D87428"/>
    <w:rsid w:val="00D963FE"/>
    <w:rsid w:val="00DB4461"/>
    <w:rsid w:val="00DB73D5"/>
    <w:rsid w:val="00DC5529"/>
    <w:rsid w:val="00DE4CCF"/>
    <w:rsid w:val="00DF6F78"/>
    <w:rsid w:val="00E217BC"/>
    <w:rsid w:val="00E453D1"/>
    <w:rsid w:val="00E53330"/>
    <w:rsid w:val="00E53CA8"/>
    <w:rsid w:val="00E66D7A"/>
    <w:rsid w:val="00E67A38"/>
    <w:rsid w:val="00E77D71"/>
    <w:rsid w:val="00E85EBA"/>
    <w:rsid w:val="00E8617F"/>
    <w:rsid w:val="00E932C4"/>
    <w:rsid w:val="00EA5B79"/>
    <w:rsid w:val="00EC0EE6"/>
    <w:rsid w:val="00EC6F91"/>
    <w:rsid w:val="00ED3D35"/>
    <w:rsid w:val="00ED6957"/>
    <w:rsid w:val="00EE2970"/>
    <w:rsid w:val="00EE7B23"/>
    <w:rsid w:val="00F11EB2"/>
    <w:rsid w:val="00F12C49"/>
    <w:rsid w:val="00F45D26"/>
    <w:rsid w:val="00F54237"/>
    <w:rsid w:val="00F5726C"/>
    <w:rsid w:val="00F81313"/>
    <w:rsid w:val="00F861C9"/>
    <w:rsid w:val="00F961DD"/>
    <w:rsid w:val="00FA67CC"/>
    <w:rsid w:val="00FB674F"/>
    <w:rsid w:val="00FC53AD"/>
    <w:rsid w:val="00FE765C"/>
    <w:rsid w:val="00FF6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576FD"/>
  <w15:chartTrackingRefBased/>
  <w15:docId w15:val="{50DC6B51-0A9C-4431-B6CD-82CF6900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D3"/>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6D3"/>
    <w:pPr>
      <w:spacing w:after="0" w:line="240" w:lineRule="auto"/>
    </w:pPr>
    <w:rPr>
      <w:lang w:val="en-IE"/>
    </w:rPr>
  </w:style>
  <w:style w:type="table" w:styleId="TableGrid">
    <w:name w:val="Table Grid"/>
    <w:basedOn w:val="TableNormal"/>
    <w:uiPriority w:val="39"/>
    <w:rsid w:val="009B76D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391"/>
    <w:pPr>
      <w:ind w:left="720"/>
      <w:contextualSpacing/>
    </w:pPr>
  </w:style>
  <w:style w:type="paragraph" w:styleId="Revision">
    <w:name w:val="Revision"/>
    <w:hidden/>
    <w:uiPriority w:val="99"/>
    <w:semiHidden/>
    <w:rsid w:val="00A66B69"/>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3D29C-80CE-6E4C-9401-F8F91364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Meabh Ni Raghallaigh</dc:creator>
  <cp:keywords/>
  <dc:description/>
  <cp:lastModifiedBy>Ross Fitzsimons</cp:lastModifiedBy>
  <cp:revision>70</cp:revision>
  <cp:lastPrinted>2019-08-30T13:26:00Z</cp:lastPrinted>
  <dcterms:created xsi:type="dcterms:W3CDTF">2023-11-19T10:17:00Z</dcterms:created>
  <dcterms:modified xsi:type="dcterms:W3CDTF">2024-05-29T10:38:00Z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c0bdbc41c38166c7fc075ed156a92c6afb7c0e169ca77364ca57be29a520dcaa</vt:lpwstr>
  </property>
</Properties>
</file>