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6831A" w14:textId="77777777" w:rsidR="00A15415" w:rsidRDefault="00A15415" w:rsidP="00AB3D99">
      <w:pPr>
        <w:spacing w:line="240" w:lineRule="auto"/>
        <w:rPr>
          <w:rFonts w:ascii="Times New Roman" w:hAnsi="Times New Roman" w:cs="Times New Roman"/>
          <w:b/>
          <w:bCs/>
          <w:sz w:val="44"/>
          <w:szCs w:val="44"/>
        </w:rPr>
      </w:pPr>
      <w:r w:rsidRPr="00106FB4">
        <w:rPr>
          <w:rFonts w:ascii="Times New Roman" w:hAnsi="Times New Roman" w:cs="Times New Roman"/>
          <w:b/>
          <w:bCs/>
          <w:noProof/>
          <w:sz w:val="32"/>
          <w:szCs w:val="32"/>
        </w:rPr>
        <mc:AlternateContent>
          <mc:Choice Requires="wps">
            <w:drawing>
              <wp:anchor distT="0" distB="0" distL="114300" distR="114300" simplePos="0" relativeHeight="251659264" behindDoc="0" locked="0" layoutInCell="1" allowOverlap="1" wp14:anchorId="160CF497" wp14:editId="3A670D5B">
                <wp:simplePos x="0" y="0"/>
                <wp:positionH relativeFrom="column">
                  <wp:posOffset>3448050</wp:posOffset>
                </wp:positionH>
                <wp:positionV relativeFrom="paragraph">
                  <wp:posOffset>151131</wp:posOffset>
                </wp:positionV>
                <wp:extent cx="3057525" cy="1282700"/>
                <wp:effectExtent l="0" t="0" r="28575" b="12700"/>
                <wp:wrapNone/>
                <wp:docPr id="3" name="Text Box 3"/>
                <wp:cNvGraphicFramePr/>
                <a:graphic xmlns:a="http://schemas.openxmlformats.org/drawingml/2006/main">
                  <a:graphicData uri="http://schemas.microsoft.com/office/word/2010/wordprocessingShape">
                    <wps:wsp>
                      <wps:cNvSpPr txBox="1"/>
                      <wps:spPr>
                        <a:xfrm>
                          <a:off x="0" y="0"/>
                          <a:ext cx="3057525" cy="1282700"/>
                        </a:xfrm>
                        <a:prstGeom prst="rect">
                          <a:avLst/>
                        </a:prstGeom>
                        <a:solidFill>
                          <a:schemeClr val="lt1"/>
                        </a:solidFill>
                        <a:ln w="6350">
                          <a:solidFill>
                            <a:schemeClr val="bg1"/>
                          </a:solidFill>
                        </a:ln>
                      </wps:spPr>
                      <wps:txbx>
                        <w:txbxContent>
                          <w:p w14:paraId="7A4228B5" w14:textId="7B6182A8" w:rsidR="00A15415" w:rsidRPr="00305A1E" w:rsidRDefault="00A15415" w:rsidP="00A15415">
                            <w:pPr>
                              <w:spacing w:after="0"/>
                              <w:rPr>
                                <w:rFonts w:ascii="Times New Roman" w:hAnsi="Times New Roman" w:cs="Times New Roman"/>
                                <w:b/>
                                <w:bCs/>
                                <w:sz w:val="20"/>
                                <w:szCs w:val="20"/>
                                <w:lang w:val="nl-NL"/>
                              </w:rPr>
                            </w:pPr>
                            <w:r w:rsidRPr="00305A1E">
                              <w:rPr>
                                <w:rFonts w:ascii="Times New Roman" w:hAnsi="Times New Roman" w:cs="Times New Roman"/>
                                <w:b/>
                                <w:bCs/>
                                <w:sz w:val="20"/>
                                <w:szCs w:val="20"/>
                                <w:lang w:val="nl-NL"/>
                              </w:rPr>
                              <w:t>S</w:t>
                            </w:r>
                            <w:r w:rsidR="00AB3D99" w:rsidRPr="00305A1E">
                              <w:rPr>
                                <w:rFonts w:ascii="Times New Roman" w:hAnsi="Times New Roman" w:cs="Times New Roman"/>
                                <w:b/>
                                <w:bCs/>
                                <w:sz w:val="20"/>
                                <w:szCs w:val="20"/>
                                <w:lang w:val="nl-NL"/>
                              </w:rPr>
                              <w:t>amriddhi Rawat</w:t>
                            </w:r>
                          </w:p>
                          <w:p w14:paraId="17689B54" w14:textId="4B9980DF" w:rsidR="00A15415" w:rsidRPr="00305A1E" w:rsidRDefault="00A40527" w:rsidP="00A15415">
                            <w:pPr>
                              <w:spacing w:after="0"/>
                              <w:rPr>
                                <w:rFonts w:ascii="Times New Roman" w:hAnsi="Times New Roman" w:cs="Times New Roman"/>
                                <w:sz w:val="20"/>
                                <w:szCs w:val="20"/>
                                <w:lang w:val="nl-NL"/>
                              </w:rPr>
                            </w:pPr>
                            <w:r w:rsidRPr="00305A1E">
                              <w:rPr>
                                <w:rFonts w:ascii="Times New Roman" w:hAnsi="Times New Roman" w:cs="Times New Roman"/>
                                <w:sz w:val="20"/>
                                <w:szCs w:val="20"/>
                                <w:lang w:val="nl-NL"/>
                              </w:rPr>
                              <w:t>s</w:t>
                            </w:r>
                            <w:r w:rsidR="00AB3D99" w:rsidRPr="00305A1E">
                              <w:rPr>
                                <w:rFonts w:ascii="Times New Roman" w:hAnsi="Times New Roman" w:cs="Times New Roman"/>
                                <w:sz w:val="20"/>
                                <w:szCs w:val="20"/>
                                <w:lang w:val="nl-NL"/>
                              </w:rPr>
                              <w:t>amriddhi29</w:t>
                            </w:r>
                            <w:r w:rsidR="00A15415" w:rsidRPr="00305A1E">
                              <w:rPr>
                                <w:rFonts w:ascii="Times New Roman" w:hAnsi="Times New Roman" w:cs="Times New Roman"/>
                                <w:sz w:val="20"/>
                                <w:szCs w:val="20"/>
                                <w:lang w:val="nl-NL"/>
                              </w:rPr>
                              <w:t>@gmail.com</w:t>
                            </w:r>
                          </w:p>
                          <w:p w14:paraId="231B9A91" w14:textId="0CEC636E" w:rsidR="00A15415" w:rsidRPr="00305A1E" w:rsidRDefault="00A15415" w:rsidP="00A15415">
                            <w:pPr>
                              <w:spacing w:after="0"/>
                              <w:rPr>
                                <w:rFonts w:ascii="Times New Roman" w:hAnsi="Times New Roman" w:cs="Times New Roman"/>
                                <w:sz w:val="20"/>
                                <w:szCs w:val="20"/>
                                <w:lang w:val="nl-NL"/>
                              </w:rPr>
                            </w:pPr>
                            <w:r w:rsidRPr="00305A1E">
                              <w:rPr>
                                <w:rFonts w:ascii="Times New Roman" w:hAnsi="Times New Roman" w:cs="Times New Roman"/>
                                <w:sz w:val="20"/>
                                <w:szCs w:val="20"/>
                                <w:lang w:val="nl-NL"/>
                              </w:rPr>
                              <w:t>+</w:t>
                            </w:r>
                            <w:r w:rsidR="00A40527" w:rsidRPr="00305A1E">
                              <w:rPr>
                                <w:rFonts w:ascii="Times New Roman" w:hAnsi="Times New Roman" w:cs="Times New Roman"/>
                                <w:sz w:val="20"/>
                                <w:szCs w:val="20"/>
                                <w:lang w:val="nl-NL"/>
                              </w:rPr>
                              <w:t>353 899890883</w:t>
                            </w:r>
                          </w:p>
                          <w:p w14:paraId="7505773A" w14:textId="4268BC4A" w:rsidR="00A15415" w:rsidRPr="00297EA5" w:rsidRDefault="00A15415" w:rsidP="00A15415">
                            <w:pPr>
                              <w:spacing w:after="0"/>
                              <w:rPr>
                                <w:rFonts w:ascii="Times New Roman" w:hAnsi="Times New Roman" w:cs="Times New Roman"/>
                                <w:sz w:val="20"/>
                                <w:szCs w:val="20"/>
                                <w:lang w:val="nl-NL"/>
                              </w:rPr>
                            </w:pPr>
                            <w:r w:rsidRPr="00297EA5">
                              <w:rPr>
                                <w:rFonts w:ascii="Times New Roman" w:hAnsi="Times New Roman" w:cs="Times New Roman"/>
                                <w:b/>
                                <w:bCs/>
                                <w:sz w:val="20"/>
                                <w:szCs w:val="20"/>
                                <w:lang w:val="nl-NL"/>
                              </w:rPr>
                              <w:t>LinkedIn</w:t>
                            </w:r>
                            <w:r w:rsidRPr="00297EA5">
                              <w:rPr>
                                <w:rFonts w:ascii="Times New Roman" w:hAnsi="Times New Roman" w:cs="Times New Roman"/>
                                <w:sz w:val="20"/>
                                <w:szCs w:val="20"/>
                                <w:lang w:val="nl-NL"/>
                              </w:rPr>
                              <w:t>:</w:t>
                            </w:r>
                            <w:r w:rsidR="00A40527" w:rsidRPr="00297EA5">
                              <w:rPr>
                                <w:rFonts w:ascii="Times New Roman" w:hAnsi="Times New Roman" w:cs="Times New Roman"/>
                                <w:sz w:val="20"/>
                                <w:szCs w:val="20"/>
                                <w:lang w:val="nl-NL"/>
                              </w:rPr>
                              <w:t xml:space="preserve"> </w:t>
                            </w:r>
                            <w:hyperlink r:id="rId6" w:history="1">
                              <w:r w:rsidR="000B3CFC" w:rsidRPr="00297EA5">
                                <w:rPr>
                                  <w:rStyle w:val="Hyperlink"/>
                                  <w:rFonts w:ascii="Times New Roman" w:hAnsi="Times New Roman" w:cs="Times New Roman"/>
                                  <w:sz w:val="20"/>
                                  <w:szCs w:val="20"/>
                                  <w:lang w:val="nl-NL"/>
                                </w:rPr>
                                <w:t>https://www.linkedin.com/in/samriddhirawat/</w:t>
                              </w:r>
                            </w:hyperlink>
                          </w:p>
                          <w:p w14:paraId="45FB7DF1" w14:textId="6BA6653D" w:rsidR="000B3CFC" w:rsidRPr="00297EA5" w:rsidRDefault="000B3CFC" w:rsidP="00A15415">
                            <w:pPr>
                              <w:spacing w:after="0"/>
                              <w:rPr>
                                <w:rStyle w:val="Hyperlink"/>
                                <w:rFonts w:ascii="Times New Roman" w:hAnsi="Times New Roman" w:cs="Times New Roman"/>
                                <w:color w:val="auto"/>
                                <w:sz w:val="20"/>
                                <w:szCs w:val="20"/>
                                <w:u w:val="none"/>
                                <w:lang w:val="en-IE"/>
                              </w:rPr>
                            </w:pPr>
                            <w:r w:rsidRPr="00297EA5">
                              <w:rPr>
                                <w:rFonts w:ascii="Times New Roman" w:hAnsi="Times New Roman" w:cs="Times New Roman"/>
                                <w:b/>
                                <w:bCs/>
                                <w:sz w:val="20"/>
                                <w:szCs w:val="20"/>
                                <w:lang w:val="en-IE"/>
                              </w:rPr>
                              <w:t>Visa Status</w:t>
                            </w:r>
                            <w:r w:rsidRPr="00297EA5">
                              <w:rPr>
                                <w:rFonts w:ascii="Times New Roman" w:hAnsi="Times New Roman" w:cs="Times New Roman"/>
                                <w:sz w:val="20"/>
                                <w:szCs w:val="20"/>
                                <w:lang w:val="en-IE"/>
                              </w:rPr>
                              <w:t xml:space="preserve"> – Stamp 1G </w:t>
                            </w:r>
                          </w:p>
                          <w:p w14:paraId="6DBBE201" w14:textId="77777777" w:rsidR="00A15415" w:rsidRPr="00297EA5" w:rsidRDefault="00A15415" w:rsidP="00A15415">
                            <w:pPr>
                              <w:spacing w:after="0"/>
                              <w:rPr>
                                <w:rStyle w:val="Hyperlink"/>
                                <w:rFonts w:ascii="Times New Roman" w:hAnsi="Times New Roman" w:cs="Times New Roman"/>
                                <w:color w:val="auto"/>
                                <w:sz w:val="20"/>
                                <w:szCs w:val="20"/>
                                <w:u w:val="none"/>
                                <w:lang w:val="en-IE"/>
                              </w:rPr>
                            </w:pPr>
                          </w:p>
                          <w:p w14:paraId="5BDA3CF8" w14:textId="77777777" w:rsidR="00A15415" w:rsidRPr="00297EA5" w:rsidRDefault="00A15415" w:rsidP="00A15415">
                            <w:pPr>
                              <w:spacing w:after="0"/>
                              <w:rPr>
                                <w:rStyle w:val="Hyperlink"/>
                                <w:rFonts w:ascii="Times New Roman" w:hAnsi="Times New Roman" w:cs="Times New Roman"/>
                                <w:color w:val="000000" w:themeColor="text1"/>
                                <w:sz w:val="20"/>
                                <w:szCs w:val="20"/>
                                <w:u w:val="none"/>
                                <w:lang w:val="en-IE"/>
                              </w:rPr>
                            </w:pPr>
                          </w:p>
                          <w:p w14:paraId="5E61D2A1" w14:textId="77777777" w:rsidR="00A15415" w:rsidRPr="00297EA5" w:rsidRDefault="00A15415" w:rsidP="00A15415">
                            <w:pPr>
                              <w:spacing w:after="0"/>
                              <w:rPr>
                                <w:rFonts w:ascii="Times New Roman" w:hAnsi="Times New Roman" w:cs="Times New Roman"/>
                                <w:sz w:val="20"/>
                                <w:szCs w:val="20"/>
                                <w:lang w:val="en-IE"/>
                              </w:rPr>
                            </w:pPr>
                          </w:p>
                          <w:p w14:paraId="69DA50D7" w14:textId="77777777" w:rsidR="00A15415" w:rsidRPr="00297EA5" w:rsidRDefault="00A15415" w:rsidP="00A15415">
                            <w:pPr>
                              <w:spacing w:after="0"/>
                              <w:rPr>
                                <w:rFonts w:ascii="Times New Roman" w:hAnsi="Times New Roman" w:cs="Times New Roman"/>
                                <w:sz w:val="20"/>
                                <w:szCs w:val="20"/>
                                <w:lang w:val="en-IE"/>
                              </w:rPr>
                            </w:pPr>
                          </w:p>
                          <w:p w14:paraId="775C2696" w14:textId="77777777" w:rsidR="00A15415" w:rsidRPr="00297EA5" w:rsidRDefault="00A15415" w:rsidP="00A15415">
                            <w:pPr>
                              <w:rPr>
                                <w:sz w:val="20"/>
                                <w:szCs w:val="20"/>
                                <w:lang w:val="en-I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0CF497" id="_x0000_t202" coordsize="21600,21600" o:spt="202" path="m,l,21600r21600,l21600,xe">
                <v:stroke joinstyle="miter"/>
                <v:path gradientshapeok="t" o:connecttype="rect"/>
              </v:shapetype>
              <v:shape id="Text Box 3" o:spid="_x0000_s1026" type="#_x0000_t202" style="position:absolute;margin-left:271.5pt;margin-top:11.9pt;width:240.75pt;height:10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W+TNwIAAH0EAAAOAAAAZHJzL2Uyb0RvYy54bWysVE1v2zAMvQ/YfxB0X+y4SdMZcYosRYYB&#10;QVsgHXpWZCk2IIuapMTOfv0oxflo19Owi0yJ1BP5+OjpfdcoshfW1aALOhyklAjNoaz1tqA/X5Zf&#10;7ihxnumSKdCioAfh6P3s86dpa3KRQQWqFJYgiHZ5awpaeW/yJHG8Eg1zAzBCo1OCbZjHrd0mpWUt&#10;ojcqydL0NmnBlsYCF87h6cPRSWcRX0rB/ZOUTniiCoq5+bjauG7CmsymLN9aZqqa92mwf8iiYbXG&#10;R89QD8wzsrP1X1BNzS04kH7AoUlAypqLWANWM0zfVbOumBGxFiTHmTNN7v/B8sf92jxb4rtv0GED&#10;AyGtcbnDw1BPJ20TvpgpQT9SeDjTJjpPOB7epOPJOBtTwtE3zO6ySRqJTS7XjXX+u4CGBKOgFvsS&#10;6WL7lfP4JIaeQsJrDlRdLmul4iZoQSyUJXuGXVQ+Jok33kQpTdqC3t6M0wj8xhfVdEHYbD9AQDyl&#10;MZFL8cHy3abrGdlAeUCiLBw15Axf1ljMijn/zCyKBrnBQfBPuEgFmAz0FiUV2N8fnYd47CV6KWlR&#10;hAV1v3bMCkrUD41d/jocjYJq42Y0nmS4sdeezbVH75oFIENDHDnDoxnivTqZ0kLzivMyD6+ii2mO&#10;bxfUn8yFP44GzhsX83kMQp0a5ld6bXiADh0JrXrpXpk1fT89SuERTnJl+bu2HmPDTQ3znQdZx54H&#10;go+s9ryjxqMU+nkMQ3S9j1GXv8bsDwAAAP//AwBQSwMEFAAGAAgAAAAhAK481ZHfAAAACwEAAA8A&#10;AABkcnMvZG93bnJldi54bWxMj01Lw0AQhu+C/2EZwZvdmA8JMZsSFBFUKFYv3qbJmASzsyG7bdN/&#10;7/Skx5l5eed5yvViR3Wg2Q+ODdyuIlDEjWsH7gx8fjzd5KB8QG5xdEwGTuRhXV1elFi07sjvdNiG&#10;TkkJ+wIN9CFMhda+6cmiX7mJWG7fbrYYZJw73c54lHI76jiK7rTFgeVDjxM99NT8bPfWwEv6hY9J&#10;eKVT4GVT18/5lPo3Y66vlvoeVKAl/IXhjC/oUAnTzu259Wo0kKWJuAQDcSIK50AUpxmonWziLAdd&#10;lfq/Q/ULAAD//wMAUEsBAi0AFAAGAAgAAAAhALaDOJL+AAAA4QEAABMAAAAAAAAAAAAAAAAAAAAA&#10;AFtDb250ZW50X1R5cGVzXS54bWxQSwECLQAUAAYACAAAACEAOP0h/9YAAACUAQAACwAAAAAAAAAA&#10;AAAAAAAvAQAAX3JlbHMvLnJlbHNQSwECLQAUAAYACAAAACEATvVvkzcCAAB9BAAADgAAAAAAAAAA&#10;AAAAAAAuAgAAZHJzL2Uyb0RvYy54bWxQSwECLQAUAAYACAAAACEArjzVkd8AAAALAQAADwAAAAAA&#10;AAAAAAAAAACRBAAAZHJzL2Rvd25yZXYueG1sUEsFBgAAAAAEAAQA8wAAAJ0FAAAAAA==&#10;" fillcolor="white [3201]" strokecolor="white [3212]" strokeweight=".5pt">
                <v:textbox>
                  <w:txbxContent>
                    <w:p w14:paraId="7A4228B5" w14:textId="7B6182A8" w:rsidR="00A15415" w:rsidRPr="00305A1E" w:rsidRDefault="00A15415" w:rsidP="00A15415">
                      <w:pPr>
                        <w:spacing w:after="0"/>
                        <w:rPr>
                          <w:rFonts w:ascii="Times New Roman" w:hAnsi="Times New Roman" w:cs="Times New Roman"/>
                          <w:b/>
                          <w:bCs/>
                          <w:sz w:val="20"/>
                          <w:szCs w:val="20"/>
                          <w:lang w:val="nl-NL"/>
                        </w:rPr>
                      </w:pPr>
                      <w:r w:rsidRPr="00305A1E">
                        <w:rPr>
                          <w:rFonts w:ascii="Times New Roman" w:hAnsi="Times New Roman" w:cs="Times New Roman"/>
                          <w:b/>
                          <w:bCs/>
                          <w:sz w:val="20"/>
                          <w:szCs w:val="20"/>
                          <w:lang w:val="nl-NL"/>
                        </w:rPr>
                        <w:t>S</w:t>
                      </w:r>
                      <w:r w:rsidR="00AB3D99" w:rsidRPr="00305A1E">
                        <w:rPr>
                          <w:rFonts w:ascii="Times New Roman" w:hAnsi="Times New Roman" w:cs="Times New Roman"/>
                          <w:b/>
                          <w:bCs/>
                          <w:sz w:val="20"/>
                          <w:szCs w:val="20"/>
                          <w:lang w:val="nl-NL"/>
                        </w:rPr>
                        <w:t>amriddhi Rawat</w:t>
                      </w:r>
                    </w:p>
                    <w:p w14:paraId="17689B54" w14:textId="4B9980DF" w:rsidR="00A15415" w:rsidRPr="00305A1E" w:rsidRDefault="00A40527" w:rsidP="00A15415">
                      <w:pPr>
                        <w:spacing w:after="0"/>
                        <w:rPr>
                          <w:rFonts w:ascii="Times New Roman" w:hAnsi="Times New Roman" w:cs="Times New Roman"/>
                          <w:sz w:val="20"/>
                          <w:szCs w:val="20"/>
                          <w:lang w:val="nl-NL"/>
                        </w:rPr>
                      </w:pPr>
                      <w:r w:rsidRPr="00305A1E">
                        <w:rPr>
                          <w:rFonts w:ascii="Times New Roman" w:hAnsi="Times New Roman" w:cs="Times New Roman"/>
                          <w:sz w:val="20"/>
                          <w:szCs w:val="20"/>
                          <w:lang w:val="nl-NL"/>
                        </w:rPr>
                        <w:t>s</w:t>
                      </w:r>
                      <w:r w:rsidR="00AB3D99" w:rsidRPr="00305A1E">
                        <w:rPr>
                          <w:rFonts w:ascii="Times New Roman" w:hAnsi="Times New Roman" w:cs="Times New Roman"/>
                          <w:sz w:val="20"/>
                          <w:szCs w:val="20"/>
                          <w:lang w:val="nl-NL"/>
                        </w:rPr>
                        <w:t>amriddhi29</w:t>
                      </w:r>
                      <w:r w:rsidR="00A15415" w:rsidRPr="00305A1E">
                        <w:rPr>
                          <w:rFonts w:ascii="Times New Roman" w:hAnsi="Times New Roman" w:cs="Times New Roman"/>
                          <w:sz w:val="20"/>
                          <w:szCs w:val="20"/>
                          <w:lang w:val="nl-NL"/>
                        </w:rPr>
                        <w:t>@gmail.com</w:t>
                      </w:r>
                    </w:p>
                    <w:p w14:paraId="231B9A91" w14:textId="0CEC636E" w:rsidR="00A15415" w:rsidRPr="00305A1E" w:rsidRDefault="00A15415" w:rsidP="00A15415">
                      <w:pPr>
                        <w:spacing w:after="0"/>
                        <w:rPr>
                          <w:rFonts w:ascii="Times New Roman" w:hAnsi="Times New Roman" w:cs="Times New Roman"/>
                          <w:sz w:val="20"/>
                          <w:szCs w:val="20"/>
                          <w:lang w:val="nl-NL"/>
                        </w:rPr>
                      </w:pPr>
                      <w:r w:rsidRPr="00305A1E">
                        <w:rPr>
                          <w:rFonts w:ascii="Times New Roman" w:hAnsi="Times New Roman" w:cs="Times New Roman"/>
                          <w:sz w:val="20"/>
                          <w:szCs w:val="20"/>
                          <w:lang w:val="nl-NL"/>
                        </w:rPr>
                        <w:t>+</w:t>
                      </w:r>
                      <w:r w:rsidR="00A40527" w:rsidRPr="00305A1E">
                        <w:rPr>
                          <w:rFonts w:ascii="Times New Roman" w:hAnsi="Times New Roman" w:cs="Times New Roman"/>
                          <w:sz w:val="20"/>
                          <w:szCs w:val="20"/>
                          <w:lang w:val="nl-NL"/>
                        </w:rPr>
                        <w:t>353 899890883</w:t>
                      </w:r>
                    </w:p>
                    <w:p w14:paraId="7505773A" w14:textId="4268BC4A" w:rsidR="00A15415" w:rsidRPr="00297EA5" w:rsidRDefault="00A15415" w:rsidP="00A15415">
                      <w:pPr>
                        <w:spacing w:after="0"/>
                        <w:rPr>
                          <w:rFonts w:ascii="Times New Roman" w:hAnsi="Times New Roman" w:cs="Times New Roman"/>
                          <w:sz w:val="20"/>
                          <w:szCs w:val="20"/>
                          <w:lang w:val="nl-NL"/>
                        </w:rPr>
                      </w:pPr>
                      <w:r w:rsidRPr="00297EA5">
                        <w:rPr>
                          <w:rFonts w:ascii="Times New Roman" w:hAnsi="Times New Roman" w:cs="Times New Roman"/>
                          <w:b/>
                          <w:bCs/>
                          <w:sz w:val="20"/>
                          <w:szCs w:val="20"/>
                          <w:lang w:val="nl-NL"/>
                        </w:rPr>
                        <w:t>LinkedIn</w:t>
                      </w:r>
                      <w:r w:rsidRPr="00297EA5">
                        <w:rPr>
                          <w:rFonts w:ascii="Times New Roman" w:hAnsi="Times New Roman" w:cs="Times New Roman"/>
                          <w:sz w:val="20"/>
                          <w:szCs w:val="20"/>
                          <w:lang w:val="nl-NL"/>
                        </w:rPr>
                        <w:t>:</w:t>
                      </w:r>
                      <w:r w:rsidR="00A40527" w:rsidRPr="00297EA5">
                        <w:rPr>
                          <w:rFonts w:ascii="Times New Roman" w:hAnsi="Times New Roman" w:cs="Times New Roman"/>
                          <w:sz w:val="20"/>
                          <w:szCs w:val="20"/>
                          <w:lang w:val="nl-NL"/>
                        </w:rPr>
                        <w:t xml:space="preserve"> </w:t>
                      </w:r>
                      <w:hyperlink r:id="rId7" w:history="1">
                        <w:r w:rsidR="000B3CFC" w:rsidRPr="00297EA5">
                          <w:rPr>
                            <w:rStyle w:val="Hyperlink"/>
                            <w:rFonts w:ascii="Times New Roman" w:hAnsi="Times New Roman" w:cs="Times New Roman"/>
                            <w:sz w:val="20"/>
                            <w:szCs w:val="20"/>
                            <w:lang w:val="nl-NL"/>
                          </w:rPr>
                          <w:t>https://www.linkedin.com/in/samriddhirawat/</w:t>
                        </w:r>
                      </w:hyperlink>
                    </w:p>
                    <w:p w14:paraId="45FB7DF1" w14:textId="6BA6653D" w:rsidR="000B3CFC" w:rsidRPr="00297EA5" w:rsidRDefault="000B3CFC" w:rsidP="00A15415">
                      <w:pPr>
                        <w:spacing w:after="0"/>
                        <w:rPr>
                          <w:rStyle w:val="Hyperlink"/>
                          <w:rFonts w:ascii="Times New Roman" w:hAnsi="Times New Roman" w:cs="Times New Roman"/>
                          <w:color w:val="auto"/>
                          <w:sz w:val="20"/>
                          <w:szCs w:val="20"/>
                          <w:u w:val="none"/>
                          <w:lang w:val="en-IE"/>
                        </w:rPr>
                      </w:pPr>
                      <w:r w:rsidRPr="00297EA5">
                        <w:rPr>
                          <w:rFonts w:ascii="Times New Roman" w:hAnsi="Times New Roman" w:cs="Times New Roman"/>
                          <w:b/>
                          <w:bCs/>
                          <w:sz w:val="20"/>
                          <w:szCs w:val="20"/>
                          <w:lang w:val="en-IE"/>
                        </w:rPr>
                        <w:t>Visa Status</w:t>
                      </w:r>
                      <w:r w:rsidRPr="00297EA5">
                        <w:rPr>
                          <w:rFonts w:ascii="Times New Roman" w:hAnsi="Times New Roman" w:cs="Times New Roman"/>
                          <w:sz w:val="20"/>
                          <w:szCs w:val="20"/>
                          <w:lang w:val="en-IE"/>
                        </w:rPr>
                        <w:t xml:space="preserve"> – Stamp 1G </w:t>
                      </w:r>
                    </w:p>
                    <w:p w14:paraId="6DBBE201" w14:textId="77777777" w:rsidR="00A15415" w:rsidRPr="00297EA5" w:rsidRDefault="00A15415" w:rsidP="00A15415">
                      <w:pPr>
                        <w:spacing w:after="0"/>
                        <w:rPr>
                          <w:rStyle w:val="Hyperlink"/>
                          <w:rFonts w:ascii="Times New Roman" w:hAnsi="Times New Roman" w:cs="Times New Roman"/>
                          <w:color w:val="auto"/>
                          <w:sz w:val="20"/>
                          <w:szCs w:val="20"/>
                          <w:u w:val="none"/>
                          <w:lang w:val="en-IE"/>
                        </w:rPr>
                      </w:pPr>
                    </w:p>
                    <w:p w14:paraId="5BDA3CF8" w14:textId="77777777" w:rsidR="00A15415" w:rsidRPr="00297EA5" w:rsidRDefault="00A15415" w:rsidP="00A15415">
                      <w:pPr>
                        <w:spacing w:after="0"/>
                        <w:rPr>
                          <w:rStyle w:val="Hyperlink"/>
                          <w:rFonts w:ascii="Times New Roman" w:hAnsi="Times New Roman" w:cs="Times New Roman"/>
                          <w:color w:val="000000" w:themeColor="text1"/>
                          <w:sz w:val="20"/>
                          <w:szCs w:val="20"/>
                          <w:u w:val="none"/>
                          <w:lang w:val="en-IE"/>
                        </w:rPr>
                      </w:pPr>
                    </w:p>
                    <w:p w14:paraId="5E61D2A1" w14:textId="77777777" w:rsidR="00A15415" w:rsidRPr="00297EA5" w:rsidRDefault="00A15415" w:rsidP="00A15415">
                      <w:pPr>
                        <w:spacing w:after="0"/>
                        <w:rPr>
                          <w:rFonts w:ascii="Times New Roman" w:hAnsi="Times New Roman" w:cs="Times New Roman"/>
                          <w:sz w:val="20"/>
                          <w:szCs w:val="20"/>
                          <w:lang w:val="en-IE"/>
                        </w:rPr>
                      </w:pPr>
                    </w:p>
                    <w:p w14:paraId="69DA50D7" w14:textId="77777777" w:rsidR="00A15415" w:rsidRPr="00297EA5" w:rsidRDefault="00A15415" w:rsidP="00A15415">
                      <w:pPr>
                        <w:spacing w:after="0"/>
                        <w:rPr>
                          <w:rFonts w:ascii="Times New Roman" w:hAnsi="Times New Roman" w:cs="Times New Roman"/>
                          <w:sz w:val="20"/>
                          <w:szCs w:val="20"/>
                          <w:lang w:val="en-IE"/>
                        </w:rPr>
                      </w:pPr>
                    </w:p>
                    <w:p w14:paraId="775C2696" w14:textId="77777777" w:rsidR="00A15415" w:rsidRPr="00297EA5" w:rsidRDefault="00A15415" w:rsidP="00A15415">
                      <w:pPr>
                        <w:rPr>
                          <w:sz w:val="20"/>
                          <w:szCs w:val="20"/>
                          <w:lang w:val="en-IE"/>
                        </w:rPr>
                      </w:pPr>
                    </w:p>
                  </w:txbxContent>
                </v:textbox>
              </v:shape>
            </w:pict>
          </mc:Fallback>
        </mc:AlternateContent>
      </w:r>
      <w:r>
        <w:rPr>
          <w:rFonts w:ascii="Times New Roman" w:hAnsi="Times New Roman" w:cs="Times New Roman"/>
          <w:b/>
          <w:bCs/>
          <w:sz w:val="44"/>
          <w:szCs w:val="44"/>
        </w:rPr>
        <w:tab/>
        <w:t xml:space="preserve">         </w:t>
      </w:r>
    </w:p>
    <w:p w14:paraId="447061E6" w14:textId="77777777" w:rsidR="00A15415" w:rsidRDefault="00A15415" w:rsidP="00AB3D99">
      <w:pPr>
        <w:spacing w:line="240" w:lineRule="auto"/>
        <w:ind w:left="-567"/>
        <w:rPr>
          <w:rFonts w:ascii="Times New Roman" w:hAnsi="Times New Roman" w:cs="Times New Roman"/>
          <w:b/>
          <w:bCs/>
          <w:sz w:val="44"/>
          <w:szCs w:val="44"/>
        </w:rPr>
      </w:pPr>
    </w:p>
    <w:p w14:paraId="26688C26" w14:textId="77777777" w:rsidR="00A15415" w:rsidRDefault="00A15415" w:rsidP="00AB3D99">
      <w:pPr>
        <w:spacing w:line="240" w:lineRule="auto"/>
        <w:rPr>
          <w:rFonts w:ascii="Times New Roman" w:hAnsi="Times New Roman" w:cs="Times New Roman"/>
          <w:b/>
          <w:bCs/>
          <w:sz w:val="44"/>
          <w:szCs w:val="44"/>
        </w:rPr>
      </w:pPr>
    </w:p>
    <w:p w14:paraId="0F035E86" w14:textId="77777777" w:rsidR="00A15415" w:rsidRDefault="00A15415" w:rsidP="00AB3D99">
      <w:pPr>
        <w:spacing w:line="240" w:lineRule="auto"/>
        <w:ind w:left="-426"/>
        <w:rPr>
          <w:rFonts w:ascii="Times New Roman" w:hAnsi="Times New Roman" w:cs="Times New Roman"/>
          <w:b/>
          <w:bCs/>
          <w:sz w:val="32"/>
          <w:szCs w:val="32"/>
        </w:rPr>
      </w:pPr>
      <w:r w:rsidRPr="007830D3">
        <w:rPr>
          <w:rFonts w:ascii="Times New Roman" w:hAnsi="Times New Roman" w:cs="Times New Roman"/>
          <w:b/>
          <w:bCs/>
          <w:noProof/>
          <w:sz w:val="32"/>
          <w:szCs w:val="32"/>
        </w:rPr>
        <mc:AlternateContent>
          <mc:Choice Requires="wps">
            <w:drawing>
              <wp:anchor distT="0" distB="0" distL="114300" distR="114300" simplePos="0" relativeHeight="251661312" behindDoc="0" locked="0" layoutInCell="1" allowOverlap="1" wp14:anchorId="7185D6BE" wp14:editId="368C1E5A">
                <wp:simplePos x="0" y="0"/>
                <wp:positionH relativeFrom="page">
                  <wp:align>center</wp:align>
                </wp:positionH>
                <wp:positionV relativeFrom="paragraph">
                  <wp:posOffset>248920</wp:posOffset>
                </wp:positionV>
                <wp:extent cx="7410450" cy="190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7410450" cy="19050"/>
                        </a:xfrm>
                        <a:prstGeom prst="line">
                          <a:avLst/>
                        </a:prstGeom>
                        <a:ln w="19050">
                          <a:solidFill>
                            <a:schemeClr val="tx1"/>
                          </a:solidFill>
                        </a:ln>
                        <a:effectLst>
                          <a:innerShdw blurRad="63500" dist="50800" dir="13500000">
                            <a:prstClr val="black">
                              <a:alpha val="50000"/>
                            </a:prstClr>
                          </a:inn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C8BDC9" id="Straight Connector 5" o:spid="_x0000_s1026" style="position:absolute;z-index:251661312;visibility:visible;mso-wrap-style:square;mso-wrap-distance-left:9pt;mso-wrap-distance-top:0;mso-wrap-distance-right:9pt;mso-wrap-distance-bottom:0;mso-position-horizontal:center;mso-position-horizontal-relative:page;mso-position-vertical:absolute;mso-position-vertical-relative:text" from="0,19.6pt" to="583.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7kbGgIAAKwEAAAOAAAAZHJzL2Uyb0RvYy54bWysVMuO0zAU3SPxD5b3NMkwHYao6Sw6GjYI&#10;qunwAa5jNxZ+6drTpH/PtZOmFSAkEF24vr6vc861s3oYjCZHAUE529BqUVIiLHetsoeGfnt5endP&#10;SYjMtkw7Kxp6EoE+rN++WfW+Fjeuc7oVQLCIDXXvG9rF6OuiCLwThoWF88KiUzowLKIJh6IF1mN1&#10;o4ubsrwregetB8dFCHj6ODrpOteXUvD4VcogItENRWwxr5DXfVqL9YrVB2C+U3yCwf4BhWHKYtO5&#10;1COLjLyC+qWUURxccDIuuDOFk1JxkTkgm6r8ic2uY15kLihO8LNM4f+V5V+OWyCqbeiSEssMjmgX&#10;galDF8nGWYsCOiDLpFPvQ43hG7uFyQp+C4n0IMGkf6RDhqztadZWDJFwPPxwW5W3SxwBR1/1scQt&#10;VikuyR5C/CScIWnTUK1sos5qdvwc4hh6DknH2pL+XCjZwWnVPimts5Guj9hoIEeGg49DNTW7isLW&#10;2qZgka8JNkmGQsqw69qe7PUrPDMU5u79skTcrUqwluX9aOAdqpIDfxlmwjY33GvGv4/ote/YiCIH&#10;Tzim6CzA3DJbV2iKpPiocd7FkxYJo7bPQuLMUNUqN8mv5UKXcS5sPFPO0SlNojhz4gj6j4lT/EWi&#10;v0keaWBG7uxsnJONsg5+B/syJTnGox5XvNN279pTvn3ZgU8iSzY93/Tmru2cfvnIrH8AAAD//wMA&#10;UEsDBBQABgAIAAAAIQDZ8L9i3wAAAAcBAAAPAAAAZHJzL2Rvd25yZXYueG1sTI9BT8JAEIXvJv6H&#10;zZB4IbJtNSClU6KNJN5QMHpdukNb7c423QWKv97lpMd57+W9b7LlYFpxpN41lhHiSQSCuLS64Qrh&#10;fbu6fQDhvGKtWsuEcCYHy/z6KlOptid+o+PGVyKUsEsVQu19l0rpypqMchPbEQdvb3ujfDj7Supe&#10;nUK5aWUSRVNpVMNhoVYdFTWV35uDQdiv5x9Pn+Pi9XlrXmZFXH258fCDeDMaHhcgPA3+LwwX/IAO&#10;eWDa2QNrJ1qE8IhHuJsnIC5uPJ0FZYdwnyQg80z+589/AQAA//8DAFBLAQItABQABgAIAAAAIQC2&#10;gziS/gAAAOEBAAATAAAAAAAAAAAAAAAAAAAAAABbQ29udGVudF9UeXBlc10ueG1sUEsBAi0AFAAG&#10;AAgAAAAhADj9If/WAAAAlAEAAAsAAAAAAAAAAAAAAAAALwEAAF9yZWxzLy5yZWxzUEsBAi0AFAAG&#10;AAgAAAAhAFqzuRsaAgAArAQAAA4AAAAAAAAAAAAAAAAALgIAAGRycy9lMm9Eb2MueG1sUEsBAi0A&#10;FAAGAAgAAAAhANnwv2LfAAAABwEAAA8AAAAAAAAAAAAAAAAAdAQAAGRycy9kb3ducmV2LnhtbFBL&#10;BQYAAAAABAAEAPMAAACABQAAAAA=&#10;" strokecolor="black [3213]" strokeweight="1.5pt">
                <v:stroke joinstyle="miter"/>
                <w10:wrap anchorx="page"/>
              </v:line>
            </w:pict>
          </mc:Fallback>
        </mc:AlternateContent>
      </w:r>
      <w:r w:rsidRPr="007830D3">
        <w:rPr>
          <w:rFonts w:ascii="Times New Roman" w:hAnsi="Times New Roman" w:cs="Times New Roman"/>
          <w:b/>
          <w:bCs/>
          <w:sz w:val="32"/>
          <w:szCs w:val="32"/>
        </w:rPr>
        <w:t>Career Objective</w:t>
      </w:r>
      <w:bookmarkStart w:id="0" w:name="_Hlk65347850"/>
    </w:p>
    <w:p w14:paraId="5171ECA7" w14:textId="4D2F5AC3" w:rsidR="00A15415" w:rsidRPr="000D0E06" w:rsidRDefault="004A0780" w:rsidP="000D0E06">
      <w:pPr>
        <w:spacing w:line="240" w:lineRule="auto"/>
        <w:ind w:left="-426"/>
        <w:jc w:val="both"/>
        <w:rPr>
          <w:rFonts w:ascii="Times New Roman" w:hAnsi="Times New Roman" w:cs="Times New Roman"/>
          <w:b/>
          <w:bCs/>
          <w:sz w:val="32"/>
          <w:szCs w:val="32"/>
        </w:rPr>
      </w:pPr>
      <w:r w:rsidRPr="004A0780">
        <w:rPr>
          <w:rFonts w:ascii="Times New Roman" w:hAnsi="Times New Roman" w:cs="Times New Roman"/>
          <w:sz w:val="20"/>
          <w:szCs w:val="20"/>
          <w:lang w:val="en-US"/>
        </w:rPr>
        <w:t xml:space="preserve">Experienced Lawyer and a strong-minded legal professional </w:t>
      </w:r>
      <w:r w:rsidR="000C55ED">
        <w:rPr>
          <w:rFonts w:ascii="Times New Roman" w:hAnsi="Times New Roman" w:cs="Times New Roman"/>
          <w:sz w:val="20"/>
          <w:szCs w:val="20"/>
          <w:lang w:val="en-US"/>
        </w:rPr>
        <w:t xml:space="preserve">having 3 years of  experience </w:t>
      </w:r>
      <w:r w:rsidRPr="004A0780">
        <w:rPr>
          <w:rFonts w:ascii="Times New Roman" w:hAnsi="Times New Roman" w:cs="Times New Roman"/>
          <w:sz w:val="20"/>
          <w:szCs w:val="20"/>
          <w:lang w:val="en-US"/>
        </w:rPr>
        <w:t>with a demonstrated skill in drafting, negotiations, research and compliance</w:t>
      </w:r>
      <w:r w:rsidR="000C55ED">
        <w:rPr>
          <w:rFonts w:ascii="Times New Roman" w:hAnsi="Times New Roman" w:cs="Times New Roman"/>
          <w:sz w:val="20"/>
          <w:szCs w:val="20"/>
          <w:lang w:val="en-US"/>
        </w:rPr>
        <w:t xml:space="preserve">. Experience in </w:t>
      </w:r>
      <w:r w:rsidR="000C55ED" w:rsidRPr="000C55ED">
        <w:rPr>
          <w:rFonts w:ascii="Times New Roman" w:hAnsi="Times New Roman" w:cs="Times New Roman"/>
          <w:sz w:val="20"/>
          <w:szCs w:val="20"/>
          <w:lang w:val="en-US"/>
        </w:rPr>
        <w:t>working and providing legal advice to all groups of business- corporate finance, international banking, retail banking, corporate affairs, wealth management, etc</w:t>
      </w:r>
      <w:r w:rsidR="00793DDC">
        <w:rPr>
          <w:rFonts w:ascii="Times New Roman" w:hAnsi="Times New Roman" w:cs="Times New Roman"/>
          <w:sz w:val="20"/>
          <w:szCs w:val="20"/>
          <w:lang w:val="en-US"/>
        </w:rPr>
        <w:t>.</w:t>
      </w:r>
      <w:r w:rsidR="00B008B9">
        <w:rPr>
          <w:rFonts w:ascii="Times New Roman" w:hAnsi="Times New Roman" w:cs="Times New Roman"/>
          <w:sz w:val="20"/>
          <w:szCs w:val="20"/>
          <w:lang w:val="en-US"/>
        </w:rPr>
        <w:t xml:space="preserve"> </w:t>
      </w:r>
      <w:r w:rsidR="000D0E06">
        <w:rPr>
          <w:rFonts w:ascii="Times New Roman" w:hAnsi="Times New Roman" w:cs="Times New Roman"/>
          <w:sz w:val="20"/>
          <w:szCs w:val="20"/>
          <w:lang w:val="en-US"/>
        </w:rPr>
        <w:t>Experience in supporting</w:t>
      </w:r>
      <w:r w:rsidR="00793DDC" w:rsidRPr="000D0E06">
        <w:rPr>
          <w:rFonts w:ascii="Times New Roman" w:hAnsi="Times New Roman" w:cs="Times New Roman"/>
          <w:sz w:val="20"/>
          <w:szCs w:val="20"/>
          <w:lang w:val="en-US"/>
        </w:rPr>
        <w:t xml:space="preserve"> the </w:t>
      </w:r>
      <w:r w:rsidR="000D0E06">
        <w:rPr>
          <w:rFonts w:ascii="Times New Roman" w:hAnsi="Times New Roman" w:cs="Times New Roman"/>
          <w:sz w:val="20"/>
          <w:szCs w:val="20"/>
          <w:lang w:val="en-US"/>
        </w:rPr>
        <w:t>organization</w:t>
      </w:r>
      <w:r w:rsidR="00793DDC" w:rsidRPr="000D0E06">
        <w:rPr>
          <w:rFonts w:ascii="Times New Roman" w:hAnsi="Times New Roman" w:cs="Times New Roman"/>
          <w:sz w:val="20"/>
          <w:szCs w:val="20"/>
          <w:lang w:val="en-US"/>
        </w:rPr>
        <w:t xml:space="preserve"> sales organization to win compliant business while mitigating commercial risk for </w:t>
      </w:r>
      <w:r w:rsidR="000D0E06">
        <w:rPr>
          <w:rFonts w:ascii="Times New Roman" w:hAnsi="Times New Roman" w:cs="Times New Roman"/>
          <w:sz w:val="20"/>
          <w:szCs w:val="20"/>
          <w:lang w:val="en-US"/>
        </w:rPr>
        <w:t>an organization</w:t>
      </w:r>
      <w:r w:rsidR="00793DDC" w:rsidRPr="000D0E06">
        <w:rPr>
          <w:rFonts w:ascii="Times New Roman" w:hAnsi="Times New Roman" w:cs="Times New Roman"/>
          <w:sz w:val="20"/>
          <w:szCs w:val="20"/>
          <w:lang w:val="en-US"/>
        </w:rPr>
        <w:t>, by</w:t>
      </w:r>
      <w:r w:rsidR="000D0E06">
        <w:rPr>
          <w:rFonts w:ascii="Times New Roman" w:hAnsi="Times New Roman" w:cs="Times New Roman"/>
          <w:sz w:val="20"/>
          <w:szCs w:val="20"/>
          <w:lang w:val="en-US"/>
        </w:rPr>
        <w:t xml:space="preserve"> </w:t>
      </w:r>
      <w:r w:rsidR="00793DDC" w:rsidRPr="000D0E06">
        <w:rPr>
          <w:rFonts w:ascii="Times New Roman" w:hAnsi="Times New Roman" w:cs="Times New Roman"/>
          <w:sz w:val="20"/>
          <w:szCs w:val="20"/>
          <w:lang w:val="en-US"/>
        </w:rPr>
        <w:t>enforcing internal controls and adhering to corporate business practice and policies. </w:t>
      </w:r>
      <w:r w:rsidR="000D0E06">
        <w:rPr>
          <w:rFonts w:ascii="Times New Roman" w:hAnsi="Times New Roman" w:cs="Times New Roman"/>
          <w:sz w:val="20"/>
          <w:szCs w:val="20"/>
          <w:lang w:val="en-US"/>
        </w:rPr>
        <w:t xml:space="preserve">. I have experience in working with various law firms dealing with corporate law, intellectual property law, banking law. Having good drafting and interpretational skills which will help the business of the firm to grow and in turn develop my inter-personal skills. </w:t>
      </w:r>
      <w:bookmarkEnd w:id="0"/>
    </w:p>
    <w:p w14:paraId="387ABCC7" w14:textId="045D23FD" w:rsidR="00A15415" w:rsidRPr="00EC1E7B" w:rsidRDefault="00A15415" w:rsidP="00EC1E7B">
      <w:pPr>
        <w:spacing w:line="240" w:lineRule="auto"/>
        <w:ind w:left="-426"/>
        <w:rPr>
          <w:rFonts w:ascii="Times New Roman" w:hAnsi="Times New Roman" w:cs="Times New Roman"/>
          <w:b/>
          <w:bCs/>
          <w:sz w:val="32"/>
          <w:szCs w:val="32"/>
        </w:rPr>
      </w:pPr>
      <w:r w:rsidRPr="007830D3">
        <w:rPr>
          <w:rFonts w:ascii="Times New Roman" w:hAnsi="Times New Roman" w:cs="Times New Roman"/>
          <w:b/>
          <w:bCs/>
          <w:noProof/>
          <w:sz w:val="32"/>
          <w:szCs w:val="32"/>
        </w:rPr>
        <mc:AlternateContent>
          <mc:Choice Requires="wps">
            <w:drawing>
              <wp:anchor distT="0" distB="0" distL="114300" distR="114300" simplePos="0" relativeHeight="251664384" behindDoc="0" locked="0" layoutInCell="1" allowOverlap="1" wp14:anchorId="387528C1" wp14:editId="3EB6D0F5">
                <wp:simplePos x="0" y="0"/>
                <wp:positionH relativeFrom="column">
                  <wp:posOffset>-847725</wp:posOffset>
                </wp:positionH>
                <wp:positionV relativeFrom="paragraph">
                  <wp:posOffset>267335</wp:posOffset>
                </wp:positionV>
                <wp:extent cx="7410450" cy="1905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7410450" cy="19050"/>
                        </a:xfrm>
                        <a:prstGeom prst="line">
                          <a:avLst/>
                        </a:prstGeom>
                        <a:ln w="19050">
                          <a:solidFill>
                            <a:schemeClr val="tx1"/>
                          </a:solidFill>
                        </a:ln>
                        <a:effectLst>
                          <a:innerShdw blurRad="63500" dist="50800" dir="13500000">
                            <a:prstClr val="black">
                              <a:alpha val="50000"/>
                            </a:prstClr>
                          </a:inn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6D6FAE" id="Straight Connector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6.75pt,21.05pt" to="516.7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X7zGgIAAK4EAAAOAAAAZHJzL2Uyb0RvYy54bWysVMuO0zAU3SPxD1b2NMkwHYao6Sw6GjYI&#10;qunwAa4fjYVfuvY06d9z7aRpBQgJRBeur+/rnHPtrB4Go8lRQFDOtkW9qAoiLHNc2UNbfHt5endf&#10;kBCp5VQ7K9riJELxsH77ZtX7Rty4zmkugGARG5ret0UXo2/KMrBOGBoWzguLTunA0IgmHEoOtMfq&#10;Rpc3VXVX9g64B8dECHj6ODqLda4vpWDxq5RBRKLbArHFvEJe92kt1yvaHID6TrEJBv0HFIYqi03n&#10;Uo80UvIK6pdSRjFwwcm4YM6UTkrFROaAbOrqJza7jnqRuaA4wc8yhf9Xln05boEojrNDeSw1OKNd&#10;BKoOXSQbZy0q6ICgE5XqfWgwYWO3MFnBbyHRHiSY9I+EyJDVPc3qiiEShocfbuvqdoldGPrqjxVu&#10;sUp5SfYQ4ifhDEmbttDKJvK0ocfPIY6h55B0rC3pz4WSHZxW/ElpnY10gcRGAzlSHH0c6qnZVRS2&#10;1jYFi3xRsEkyFHKGXcd7stev8ExRmrv3ywpxc5VgLav70cBbVCcH/jLMhG1uuNeUfR/Ra9/REUUO&#10;nnBM0VmAuWW2rtCUSfFR47yLJy0SRm2fhcSpoap1bpLfy4UuZUzYeKaco1OaRHHmxBH0HxOn+ItE&#10;f5M80sCM3NnZOCcbZR38DvZlSnKMRz2ueKft3vFTvn3ZgY8iSzY94PTqru2cfvnMrH8AAAD//wMA&#10;UEsDBBQABgAIAAAAIQBg5wte4QAAAAsBAAAPAAAAZHJzL2Rvd25yZXYueG1sTI9NT8MwDIbvSPyH&#10;yEhcpi3NxvgoTSeoQNoN2BBcvcZrC41TNdlW+PVkXODo149eP84Wg23FnnrfONagJgkI4tKZhisN&#10;r+vH8TUIH5ANto5Jwxd5WOSnJxmmxh34hfarUIlYwj5FDXUIXSqlL2uy6CeuI467resthjj2lTQ9&#10;HmK5beU0SS6lxYbjhRo7KmoqP1c7q2H7dPN2/z4qnh/WdnlVqOrDj4Zvrc/PhrtbEIGG8AfDUT+q&#10;Qx6dNm7HxotWw1jNZvPIariYKhBHIvlNNjGZK5B5Jv//kP8AAAD//wMAUEsBAi0AFAAGAAgAAAAh&#10;ALaDOJL+AAAA4QEAABMAAAAAAAAAAAAAAAAAAAAAAFtDb250ZW50X1R5cGVzXS54bWxQSwECLQAU&#10;AAYACAAAACEAOP0h/9YAAACUAQAACwAAAAAAAAAAAAAAAAAvAQAAX3JlbHMvLnJlbHNQSwECLQAU&#10;AAYACAAAACEATM1+8xoCAACuBAAADgAAAAAAAAAAAAAAAAAuAgAAZHJzL2Uyb0RvYy54bWxQSwEC&#10;LQAUAAYACAAAACEAYOcLXuEAAAALAQAADwAAAAAAAAAAAAAAAAB0BAAAZHJzL2Rvd25yZXYueG1s&#10;UEsFBgAAAAAEAAQA8wAAAIIFAAAAAA==&#10;" strokecolor="black [3213]" strokeweight="1.5pt">
                <v:stroke joinstyle="miter"/>
              </v:line>
            </w:pict>
          </mc:Fallback>
        </mc:AlternateContent>
      </w:r>
      <w:r w:rsidRPr="007830D3">
        <w:rPr>
          <w:rFonts w:ascii="Times New Roman" w:hAnsi="Times New Roman" w:cs="Times New Roman"/>
          <w:b/>
          <w:bCs/>
          <w:sz w:val="32"/>
          <w:szCs w:val="32"/>
        </w:rPr>
        <w:t>Education</w:t>
      </w:r>
    </w:p>
    <w:p w14:paraId="5A3E9144" w14:textId="03B7EEBE" w:rsidR="00EF2F5A" w:rsidRDefault="00EF2F5A" w:rsidP="004A0780">
      <w:pPr>
        <w:spacing w:after="0" w:line="240" w:lineRule="auto"/>
        <w:ind w:left="425" w:right="1758" w:hanging="425"/>
        <w:rPr>
          <w:rFonts w:ascii="Times New Roman" w:hAnsi="Times New Roman" w:cs="Times New Roman"/>
          <w:b/>
          <w:bCs/>
          <w:sz w:val="20"/>
          <w:szCs w:val="20"/>
        </w:rPr>
      </w:pPr>
      <w:r>
        <w:rPr>
          <w:rFonts w:ascii="Times New Roman" w:hAnsi="Times New Roman" w:cs="Times New Roman"/>
          <w:b/>
          <w:bCs/>
          <w:sz w:val="20"/>
          <w:szCs w:val="20"/>
        </w:rPr>
        <w:t>2022-2023</w:t>
      </w:r>
      <w:r>
        <w:rPr>
          <w:rFonts w:ascii="Times New Roman" w:hAnsi="Times New Roman" w:cs="Times New Roman"/>
          <w:b/>
          <w:bCs/>
          <w:sz w:val="20"/>
          <w:szCs w:val="20"/>
        </w:rPr>
        <w:tab/>
      </w:r>
      <w:r w:rsidR="005455D1">
        <w:rPr>
          <w:rFonts w:ascii="Times New Roman" w:hAnsi="Times New Roman" w:cs="Times New Roman"/>
          <w:b/>
          <w:bCs/>
          <w:sz w:val="20"/>
          <w:szCs w:val="20"/>
        </w:rPr>
        <w:t xml:space="preserve">           LLM- International Commercial Law</w:t>
      </w:r>
      <w:r w:rsidR="00305A1E">
        <w:rPr>
          <w:rFonts w:ascii="Times New Roman" w:hAnsi="Times New Roman" w:cs="Times New Roman"/>
          <w:b/>
          <w:bCs/>
          <w:sz w:val="20"/>
          <w:szCs w:val="20"/>
        </w:rPr>
        <w:t xml:space="preserve"> </w:t>
      </w:r>
      <w:r w:rsidR="00305A1E">
        <w:rPr>
          <w:rFonts w:ascii="Times New Roman" w:hAnsi="Times New Roman" w:cs="Times New Roman"/>
          <w:b/>
          <w:bCs/>
          <w:sz w:val="20"/>
          <w:szCs w:val="20"/>
        </w:rPr>
        <w:tab/>
      </w:r>
    </w:p>
    <w:p w14:paraId="30747950" w14:textId="77777777" w:rsidR="00305A1E" w:rsidRDefault="00305A1E" w:rsidP="004A0780">
      <w:pPr>
        <w:spacing w:after="0" w:line="240" w:lineRule="auto"/>
        <w:ind w:left="425" w:right="1758" w:hanging="425"/>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 xml:space="preserve">           University of Limerick</w:t>
      </w:r>
      <w:r>
        <w:rPr>
          <w:rFonts w:ascii="Times New Roman" w:hAnsi="Times New Roman" w:cs="Times New Roman"/>
          <w:b/>
          <w:bCs/>
          <w:sz w:val="20"/>
          <w:szCs w:val="20"/>
        </w:rPr>
        <w:tab/>
      </w:r>
    </w:p>
    <w:p w14:paraId="626B7C73" w14:textId="405E3E0C" w:rsidR="00305A1E" w:rsidRPr="00305A1E" w:rsidRDefault="00305A1E" w:rsidP="004A0780">
      <w:pPr>
        <w:spacing w:after="0" w:line="240" w:lineRule="auto"/>
        <w:ind w:left="1985"/>
        <w:mirrorIndents/>
        <w:jc w:val="both"/>
        <w:rPr>
          <w:rFonts w:ascii="Times New Roman" w:hAnsi="Times New Roman" w:cs="Times New Roman"/>
          <w:sz w:val="20"/>
          <w:szCs w:val="20"/>
        </w:rPr>
      </w:pPr>
      <w:r w:rsidRPr="00305A1E">
        <w:rPr>
          <w:rFonts w:ascii="Times New Roman" w:hAnsi="Times New Roman" w:cs="Times New Roman"/>
          <w:sz w:val="20"/>
          <w:szCs w:val="20"/>
        </w:rPr>
        <w:t xml:space="preserve">International Business Associations, International Business Transactions,  </w:t>
      </w:r>
      <w:r>
        <w:rPr>
          <w:rFonts w:ascii="Times New Roman" w:hAnsi="Times New Roman" w:cs="Times New Roman"/>
          <w:sz w:val="20"/>
          <w:szCs w:val="20"/>
        </w:rPr>
        <w:t xml:space="preserve">   </w:t>
      </w:r>
      <w:r w:rsidRPr="00305A1E">
        <w:rPr>
          <w:rFonts w:ascii="Times New Roman" w:hAnsi="Times New Roman" w:cs="Times New Roman"/>
          <w:sz w:val="20"/>
          <w:szCs w:val="20"/>
        </w:rPr>
        <w:t>Law of International Trade Organizations, Advance Legal Research skills</w:t>
      </w:r>
      <w:r>
        <w:rPr>
          <w:rFonts w:ascii="Times New Roman" w:hAnsi="Times New Roman" w:cs="Times New Roman"/>
          <w:sz w:val="20"/>
          <w:szCs w:val="20"/>
        </w:rPr>
        <w:t xml:space="preserve">, Law of Credit &amp; Security, International Protection </w:t>
      </w:r>
      <w:r w:rsidR="008A41A7">
        <w:rPr>
          <w:rFonts w:ascii="Times New Roman" w:hAnsi="Times New Roman" w:cs="Times New Roman"/>
          <w:sz w:val="20"/>
          <w:szCs w:val="20"/>
        </w:rPr>
        <w:t>of</w:t>
      </w:r>
      <w:r>
        <w:rPr>
          <w:rFonts w:ascii="Times New Roman" w:hAnsi="Times New Roman" w:cs="Times New Roman"/>
          <w:sz w:val="20"/>
          <w:szCs w:val="20"/>
        </w:rPr>
        <w:t xml:space="preserve"> Intellectual Property Rights, Global Competition Law</w:t>
      </w:r>
      <w:r w:rsidRPr="00305A1E">
        <w:rPr>
          <w:rFonts w:ascii="Times New Roman" w:hAnsi="Times New Roman" w:cs="Times New Roman"/>
          <w:sz w:val="20"/>
          <w:szCs w:val="20"/>
        </w:rPr>
        <w:tab/>
      </w:r>
    </w:p>
    <w:p w14:paraId="18FB233D" w14:textId="77777777" w:rsidR="00EF2F5A" w:rsidRDefault="00EF2F5A" w:rsidP="004A0780">
      <w:pPr>
        <w:spacing w:after="0" w:line="240" w:lineRule="auto"/>
        <w:ind w:left="425" w:right="1758" w:hanging="425"/>
        <w:rPr>
          <w:rFonts w:ascii="Times New Roman" w:hAnsi="Times New Roman" w:cs="Times New Roman"/>
          <w:b/>
          <w:bCs/>
          <w:sz w:val="20"/>
          <w:szCs w:val="20"/>
        </w:rPr>
      </w:pPr>
    </w:p>
    <w:p w14:paraId="5D7EBB72" w14:textId="2D57B658" w:rsidR="00A15415" w:rsidRDefault="00A15415" w:rsidP="004A0780">
      <w:pPr>
        <w:spacing w:after="0" w:line="240" w:lineRule="auto"/>
        <w:ind w:left="425" w:right="1758" w:hanging="425"/>
        <w:rPr>
          <w:rFonts w:ascii="Times New Roman" w:hAnsi="Times New Roman" w:cs="Times New Roman"/>
          <w:b/>
          <w:bCs/>
          <w:sz w:val="20"/>
          <w:szCs w:val="20"/>
        </w:rPr>
      </w:pPr>
      <w:r w:rsidRPr="003272D1">
        <w:rPr>
          <w:rFonts w:ascii="Times New Roman" w:hAnsi="Times New Roman" w:cs="Times New Roman"/>
          <w:b/>
          <w:bCs/>
          <w:sz w:val="20"/>
          <w:szCs w:val="20"/>
        </w:rPr>
        <w:t xml:space="preserve">2011-2016 </w:t>
      </w:r>
      <w:r w:rsidRPr="003272D1">
        <w:rPr>
          <w:rFonts w:ascii="Times New Roman" w:hAnsi="Times New Roman" w:cs="Times New Roman"/>
          <w:b/>
          <w:bCs/>
          <w:sz w:val="20"/>
          <w:szCs w:val="20"/>
        </w:rPr>
        <w:tab/>
      </w:r>
      <w:bookmarkStart w:id="1" w:name="_Hlk65347922"/>
      <w:r>
        <w:rPr>
          <w:rFonts w:ascii="Times New Roman" w:hAnsi="Times New Roman" w:cs="Times New Roman"/>
          <w:b/>
          <w:bCs/>
          <w:sz w:val="20"/>
          <w:szCs w:val="20"/>
        </w:rPr>
        <w:t xml:space="preserve">           </w:t>
      </w:r>
      <w:r w:rsidRPr="003272D1">
        <w:rPr>
          <w:rFonts w:ascii="Times New Roman" w:hAnsi="Times New Roman" w:cs="Times New Roman"/>
          <w:b/>
          <w:bCs/>
          <w:sz w:val="20"/>
          <w:szCs w:val="20"/>
        </w:rPr>
        <w:t>Integrated BBA-LLB (Hons.) with specialisation in Corporate laws</w:t>
      </w:r>
      <w:bookmarkEnd w:id="1"/>
      <w:r>
        <w:rPr>
          <w:rFonts w:ascii="Times New Roman" w:hAnsi="Times New Roman" w:cs="Times New Roman"/>
          <w:b/>
          <w:bCs/>
          <w:sz w:val="20"/>
          <w:szCs w:val="20"/>
        </w:rPr>
        <w:t>,</w:t>
      </w:r>
    </w:p>
    <w:p w14:paraId="4DA42B08" w14:textId="43853486" w:rsidR="00A15415" w:rsidRPr="003272D1" w:rsidRDefault="00A15415" w:rsidP="004A0780">
      <w:pPr>
        <w:spacing w:after="0" w:line="240" w:lineRule="auto"/>
        <w:ind w:left="425" w:right="1758" w:hanging="425"/>
        <w:rPr>
          <w:rFonts w:ascii="Times New Roman" w:hAnsi="Times New Roman" w:cs="Times New Roman"/>
          <w:b/>
          <w:bCs/>
          <w:sz w:val="20"/>
          <w:szCs w:val="20"/>
        </w:rPr>
      </w:pPr>
      <w:r>
        <w:rPr>
          <w:rFonts w:ascii="Times New Roman" w:hAnsi="Times New Roman" w:cs="Times New Roman"/>
          <w:b/>
          <w:bCs/>
          <w:sz w:val="20"/>
          <w:szCs w:val="20"/>
        </w:rPr>
        <w:t xml:space="preserve">                                        University of Petroleum and Energy Studies, Dehradun, India </w:t>
      </w:r>
    </w:p>
    <w:p w14:paraId="61E9E12C" w14:textId="77777777" w:rsidR="00A15415" w:rsidRPr="003272D1" w:rsidRDefault="00A15415" w:rsidP="004A0780">
      <w:pPr>
        <w:spacing w:after="0" w:line="240" w:lineRule="auto"/>
        <w:ind w:left="1985"/>
        <w:mirrorIndents/>
        <w:jc w:val="both"/>
        <w:rPr>
          <w:rFonts w:ascii="Times New Roman" w:hAnsi="Times New Roman" w:cs="Times New Roman"/>
          <w:b/>
          <w:bCs/>
          <w:sz w:val="20"/>
          <w:szCs w:val="20"/>
        </w:rPr>
      </w:pPr>
      <w:bookmarkStart w:id="2" w:name="_Hlk65347995"/>
      <w:r>
        <w:rPr>
          <w:rFonts w:ascii="Times New Roman" w:hAnsi="Times New Roman" w:cs="Times New Roman"/>
          <w:sz w:val="20"/>
          <w:szCs w:val="20"/>
        </w:rPr>
        <w:t>Co</w:t>
      </w:r>
      <w:r w:rsidRPr="003272D1">
        <w:rPr>
          <w:rFonts w:ascii="Times New Roman" w:hAnsi="Times New Roman" w:cs="Times New Roman"/>
          <w:sz w:val="20"/>
          <w:szCs w:val="20"/>
        </w:rPr>
        <w:t xml:space="preserve">mpany law, Banking and Negotiable Instruments law, Insurance law, International trade law, Public International law, Intellectual property laws, Project management and Project Finance, Taxation laws, Corporate Governance, Competition law, International Commercial Arbitration </w:t>
      </w:r>
    </w:p>
    <w:bookmarkEnd w:id="2"/>
    <w:p w14:paraId="39C325C3" w14:textId="77777777" w:rsidR="00A15415" w:rsidRPr="003272D1" w:rsidRDefault="00A15415" w:rsidP="00AB3D99">
      <w:pPr>
        <w:spacing w:after="0" w:line="240" w:lineRule="auto"/>
        <w:ind w:left="284" w:hanging="426"/>
        <w:jc w:val="both"/>
        <w:rPr>
          <w:rFonts w:ascii="Times New Roman" w:hAnsi="Times New Roman" w:cs="Times New Roman"/>
          <w:sz w:val="20"/>
          <w:szCs w:val="20"/>
        </w:rPr>
      </w:pPr>
    </w:p>
    <w:p w14:paraId="0E8C7A2B" w14:textId="77777777" w:rsidR="00A15415" w:rsidRDefault="00A15415" w:rsidP="00AB3D99">
      <w:pPr>
        <w:spacing w:line="240" w:lineRule="auto"/>
        <w:ind w:left="284" w:hanging="426"/>
        <w:rPr>
          <w:rFonts w:ascii="Times New Roman" w:hAnsi="Times New Roman" w:cs="Times New Roman"/>
          <w:b/>
          <w:bCs/>
          <w:sz w:val="20"/>
          <w:szCs w:val="20"/>
        </w:rPr>
      </w:pPr>
    </w:p>
    <w:p w14:paraId="3E376C4F" w14:textId="77777777" w:rsidR="00A15415" w:rsidRDefault="00A15415" w:rsidP="00AB3D99">
      <w:pPr>
        <w:spacing w:line="240" w:lineRule="auto"/>
        <w:ind w:left="-426"/>
        <w:rPr>
          <w:rFonts w:ascii="Times New Roman" w:hAnsi="Times New Roman" w:cs="Times New Roman"/>
          <w:b/>
          <w:bCs/>
          <w:sz w:val="32"/>
          <w:szCs w:val="32"/>
        </w:rPr>
      </w:pPr>
      <w:r w:rsidRPr="007830D3">
        <w:rPr>
          <w:rFonts w:ascii="Times New Roman" w:hAnsi="Times New Roman" w:cs="Times New Roman"/>
          <w:b/>
          <w:bCs/>
          <w:noProof/>
          <w:sz w:val="32"/>
          <w:szCs w:val="32"/>
        </w:rPr>
        <mc:AlternateContent>
          <mc:Choice Requires="wps">
            <w:drawing>
              <wp:anchor distT="0" distB="0" distL="114300" distR="114300" simplePos="0" relativeHeight="251665408" behindDoc="0" locked="0" layoutInCell="1" allowOverlap="1" wp14:anchorId="562C064E" wp14:editId="71FABCBE">
                <wp:simplePos x="0" y="0"/>
                <wp:positionH relativeFrom="page">
                  <wp:align>center</wp:align>
                </wp:positionH>
                <wp:positionV relativeFrom="paragraph">
                  <wp:posOffset>248920</wp:posOffset>
                </wp:positionV>
                <wp:extent cx="74104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7410450" cy="19050"/>
                        </a:xfrm>
                        <a:prstGeom prst="line">
                          <a:avLst/>
                        </a:prstGeom>
                        <a:ln w="19050">
                          <a:solidFill>
                            <a:schemeClr val="tx1"/>
                          </a:solidFill>
                        </a:ln>
                        <a:effectLst>
                          <a:innerShdw blurRad="63500" dist="50800" dir="13500000">
                            <a:prstClr val="black">
                              <a:alpha val="50000"/>
                            </a:prstClr>
                          </a:inn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E3C16E" id="Straight Connector 1" o:spid="_x0000_s1026" style="position:absolute;z-index:251665408;visibility:visible;mso-wrap-style:square;mso-wrap-distance-left:9pt;mso-wrap-distance-top:0;mso-wrap-distance-right:9pt;mso-wrap-distance-bottom:0;mso-position-horizontal:center;mso-position-horizontal-relative:page;mso-position-vertical:absolute;mso-position-vertical-relative:text" from="0,19.6pt" to="583.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gAAGgIAAKwEAAAOAAAAZHJzL2Uyb0RvYy54bWysVMuO0zAU3SPxD5b3NMkwHYao6Sw6GjYI&#10;qunwAa5jNxZ+6drTpH/PtZOmFSAkEF24vr6vc861s3oYjCZHAUE529BqUVIiLHetsoeGfnt5endP&#10;SYjMtkw7Kxp6EoE+rN++WfW+Fjeuc7oVQLCIDXXvG9rF6OuiCLwThoWF88KiUzowLKIJh6IF1mN1&#10;o4ubsrwregetB8dFCHj6ODrpOteXUvD4VcogItENRWwxr5DXfVqL9YrVB2C+U3yCwf4BhWHKYtO5&#10;1COLjLyC+qWUURxccDIuuDOFk1JxkTkgm6r8ic2uY15kLihO8LNM4f+V5V+OWyCqxdlRYpnBEe0i&#10;MHXoItk4a1FAB6RKOvU+1Bi+sVuYrOC3kEgPEkz6RzpkyNqeZm3FEAnHww+3VXm7xBFw9FUfS9xi&#10;leKS7CHET8IZkjYN1com6qxmx88hjqHnkHSsLenPhZIdnFbtk9I6G+n6iI0GcmQ4+DhkAtjsKgot&#10;bVOwyNcEmyRDIWXYdW1P9voVnhkKc/d+WSLuViVYy/J+NPAOVcmBvwwzYZsb7jXj30f02ndsRJGD&#10;J9JTdBZgbpmtKzRFUnzUOO/iSYuEUdtnIXFmqGqVm+TXcqHLOBc2ninn6JQmUZw5cQT9x8Qp/iLR&#10;3ySPNDAjd3Y2zslGWQe/g32ZkhzjUY8r3mm7d+0p377swCeRJZueb3pz13ZOv3xk1j8AAAD//wMA&#10;UEsDBBQABgAIAAAAIQDZ8L9i3wAAAAcBAAAPAAAAZHJzL2Rvd25yZXYueG1sTI9BT8JAEIXvJv6H&#10;zZB4IbJtNSClU6KNJN5QMHpdukNb7c423QWKv97lpMd57+W9b7LlYFpxpN41lhHiSQSCuLS64Qrh&#10;fbu6fQDhvGKtWsuEcCYHy/z6KlOptid+o+PGVyKUsEsVQu19l0rpypqMchPbEQdvb3ujfDj7Supe&#10;nUK5aWUSRVNpVMNhoVYdFTWV35uDQdiv5x9Pn+Pi9XlrXmZFXH258fCDeDMaHhcgPA3+LwwX/IAO&#10;eWDa2QNrJ1qE8IhHuJsnIC5uPJ0FZYdwnyQg80z+589/AQAA//8DAFBLAQItABQABgAIAAAAIQC2&#10;gziS/gAAAOEBAAATAAAAAAAAAAAAAAAAAAAAAABbQ29udGVudF9UeXBlc10ueG1sUEsBAi0AFAAG&#10;AAgAAAAhADj9If/WAAAAlAEAAAsAAAAAAAAAAAAAAAAALwEAAF9yZWxzLy5yZWxzUEsBAi0AFAAG&#10;AAgAAAAhALleAAAaAgAArAQAAA4AAAAAAAAAAAAAAAAALgIAAGRycy9lMm9Eb2MueG1sUEsBAi0A&#10;FAAGAAgAAAAhANnwv2LfAAAABwEAAA8AAAAAAAAAAAAAAAAAdAQAAGRycy9kb3ducmV2LnhtbFBL&#10;BQYAAAAABAAEAPMAAACABQAAAAA=&#10;" strokecolor="black [3213]" strokeweight="1.5pt">
                <v:stroke joinstyle="miter"/>
                <w10:wrap anchorx="page"/>
              </v:line>
            </w:pict>
          </mc:Fallback>
        </mc:AlternateContent>
      </w:r>
      <w:r>
        <w:rPr>
          <w:rFonts w:ascii="Times New Roman" w:hAnsi="Times New Roman" w:cs="Times New Roman"/>
          <w:b/>
          <w:bCs/>
          <w:sz w:val="32"/>
          <w:szCs w:val="32"/>
        </w:rPr>
        <w:t>Relevant Experience</w:t>
      </w:r>
    </w:p>
    <w:p w14:paraId="2C5FB0C2" w14:textId="53EA81E1" w:rsidR="009F46B0" w:rsidRDefault="00310DAA" w:rsidP="009F46B0">
      <w:pPr>
        <w:pStyle w:val="ListParagraph"/>
        <w:numPr>
          <w:ilvl w:val="0"/>
          <w:numId w:val="16"/>
        </w:numPr>
        <w:spacing w:line="240" w:lineRule="auto"/>
        <w:ind w:left="284"/>
        <w:rPr>
          <w:rFonts w:ascii="Times New Roman" w:hAnsi="Times New Roman" w:cs="Times New Roman"/>
          <w:b/>
          <w:bCs/>
          <w:i/>
          <w:iCs/>
          <w:sz w:val="20"/>
          <w:szCs w:val="20"/>
        </w:rPr>
      </w:pPr>
      <w:r>
        <w:rPr>
          <w:rFonts w:ascii="Times New Roman" w:hAnsi="Times New Roman" w:cs="Times New Roman"/>
          <w:b/>
          <w:bCs/>
          <w:i/>
          <w:iCs/>
          <w:sz w:val="20"/>
          <w:szCs w:val="20"/>
        </w:rPr>
        <w:t>Phoenix India Pvt Ltd</w:t>
      </w:r>
      <w:r w:rsidR="009F46B0">
        <w:rPr>
          <w:rFonts w:ascii="Times New Roman" w:hAnsi="Times New Roman" w:cs="Times New Roman"/>
          <w:b/>
          <w:bCs/>
          <w:i/>
          <w:iCs/>
          <w:sz w:val="20"/>
          <w:szCs w:val="20"/>
        </w:rPr>
        <w:t xml:space="preserve">   </w:t>
      </w:r>
      <w:r w:rsidR="00673F64">
        <w:rPr>
          <w:rFonts w:ascii="Times New Roman" w:hAnsi="Times New Roman" w:cs="Times New Roman"/>
          <w:b/>
          <w:bCs/>
          <w:i/>
          <w:iCs/>
          <w:sz w:val="20"/>
          <w:szCs w:val="20"/>
        </w:rPr>
        <w:t>(Legal Associate)</w:t>
      </w:r>
      <w:r w:rsidR="009F46B0">
        <w:rPr>
          <w:rFonts w:ascii="Times New Roman" w:hAnsi="Times New Roman" w:cs="Times New Roman"/>
          <w:b/>
          <w:bCs/>
          <w:i/>
          <w:iCs/>
          <w:sz w:val="20"/>
          <w:szCs w:val="20"/>
        </w:rPr>
        <w:t xml:space="preserve">              </w:t>
      </w:r>
      <w:r>
        <w:rPr>
          <w:rFonts w:ascii="Times New Roman" w:hAnsi="Times New Roman" w:cs="Times New Roman"/>
          <w:b/>
          <w:bCs/>
          <w:i/>
          <w:iCs/>
          <w:sz w:val="20"/>
          <w:szCs w:val="20"/>
        </w:rPr>
        <w:tab/>
      </w:r>
      <w:r>
        <w:rPr>
          <w:rFonts w:ascii="Times New Roman" w:hAnsi="Times New Roman" w:cs="Times New Roman"/>
          <w:b/>
          <w:bCs/>
          <w:i/>
          <w:iCs/>
          <w:sz w:val="20"/>
          <w:szCs w:val="20"/>
        </w:rPr>
        <w:tab/>
      </w:r>
      <w:r w:rsidR="009F46B0">
        <w:rPr>
          <w:rFonts w:ascii="Times New Roman" w:hAnsi="Times New Roman" w:cs="Times New Roman"/>
          <w:b/>
          <w:bCs/>
          <w:i/>
          <w:iCs/>
          <w:sz w:val="20"/>
          <w:szCs w:val="20"/>
        </w:rPr>
        <w:t xml:space="preserve">August </w:t>
      </w:r>
      <w:r>
        <w:rPr>
          <w:rFonts w:ascii="Times New Roman" w:hAnsi="Times New Roman" w:cs="Times New Roman"/>
          <w:b/>
          <w:bCs/>
          <w:i/>
          <w:iCs/>
          <w:sz w:val="20"/>
          <w:szCs w:val="20"/>
        </w:rPr>
        <w:t>2019</w:t>
      </w:r>
      <w:r w:rsidR="009F46B0">
        <w:rPr>
          <w:rFonts w:ascii="Times New Roman" w:hAnsi="Times New Roman" w:cs="Times New Roman"/>
          <w:b/>
          <w:bCs/>
          <w:i/>
          <w:iCs/>
          <w:sz w:val="20"/>
          <w:szCs w:val="20"/>
        </w:rPr>
        <w:t>-</w:t>
      </w:r>
      <w:r w:rsidR="005D76D7">
        <w:rPr>
          <w:rFonts w:ascii="Times New Roman" w:hAnsi="Times New Roman" w:cs="Times New Roman"/>
          <w:b/>
          <w:bCs/>
          <w:i/>
          <w:iCs/>
          <w:sz w:val="20"/>
          <w:szCs w:val="20"/>
        </w:rPr>
        <w:t xml:space="preserve"> </w:t>
      </w:r>
      <w:r w:rsidR="00F4717A">
        <w:rPr>
          <w:rFonts w:ascii="Times New Roman" w:hAnsi="Times New Roman" w:cs="Times New Roman"/>
          <w:b/>
          <w:bCs/>
          <w:i/>
          <w:iCs/>
          <w:sz w:val="20"/>
          <w:szCs w:val="20"/>
        </w:rPr>
        <w:t>July</w:t>
      </w:r>
      <w:r>
        <w:rPr>
          <w:rFonts w:ascii="Times New Roman" w:hAnsi="Times New Roman" w:cs="Times New Roman"/>
          <w:b/>
          <w:bCs/>
          <w:i/>
          <w:iCs/>
          <w:sz w:val="20"/>
          <w:szCs w:val="20"/>
        </w:rPr>
        <w:t xml:space="preserve"> 2022</w:t>
      </w:r>
    </w:p>
    <w:p w14:paraId="257AB371" w14:textId="677C7DED" w:rsidR="000B3CFC" w:rsidRDefault="000E53EE" w:rsidP="000E53EE">
      <w:pPr>
        <w:pStyle w:val="ListParagraph"/>
        <w:numPr>
          <w:ilvl w:val="0"/>
          <w:numId w:val="17"/>
        </w:numPr>
        <w:spacing w:after="0" w:line="240" w:lineRule="auto"/>
        <w:ind w:left="709" w:hanging="283"/>
        <w:jc w:val="both"/>
        <w:rPr>
          <w:rFonts w:ascii="Times New Roman" w:hAnsi="Times New Roman" w:cs="Times New Roman"/>
          <w:sz w:val="20"/>
          <w:szCs w:val="20"/>
        </w:rPr>
      </w:pPr>
      <w:r w:rsidRPr="000E53EE">
        <w:rPr>
          <w:rFonts w:ascii="Times New Roman" w:hAnsi="Times New Roman" w:cs="Times New Roman"/>
          <w:sz w:val="20"/>
          <w:szCs w:val="20"/>
        </w:rPr>
        <w:t>Assisting the Legal Department in drafting, negotiating, and managing a broad range of customer-facing commercial contracts.</w:t>
      </w:r>
    </w:p>
    <w:p w14:paraId="5C02F342" w14:textId="21F55930" w:rsidR="000E53EE" w:rsidRPr="000E53EE" w:rsidRDefault="000E53EE" w:rsidP="000E53EE">
      <w:pPr>
        <w:pStyle w:val="ListParagraph"/>
        <w:numPr>
          <w:ilvl w:val="0"/>
          <w:numId w:val="17"/>
        </w:numPr>
        <w:spacing w:after="0" w:line="240" w:lineRule="auto"/>
        <w:ind w:left="709" w:hanging="283"/>
        <w:jc w:val="both"/>
        <w:rPr>
          <w:rFonts w:ascii="Times New Roman" w:hAnsi="Times New Roman" w:cs="Times New Roman"/>
          <w:sz w:val="20"/>
          <w:szCs w:val="20"/>
        </w:rPr>
      </w:pPr>
      <w:r w:rsidRPr="000E53EE">
        <w:rPr>
          <w:rFonts w:ascii="Times New Roman" w:hAnsi="Times New Roman" w:cs="Times New Roman"/>
          <w:sz w:val="20"/>
          <w:szCs w:val="20"/>
        </w:rPr>
        <w:t xml:space="preserve">Building a relationship with, collaborating with and supporting internal stakeholders (including sales, marketing, operations, </w:t>
      </w:r>
      <w:r>
        <w:rPr>
          <w:rFonts w:ascii="Times New Roman" w:hAnsi="Times New Roman" w:cs="Times New Roman"/>
          <w:sz w:val="20"/>
          <w:szCs w:val="20"/>
        </w:rPr>
        <w:t>commercial</w:t>
      </w:r>
      <w:r w:rsidRPr="000E53EE">
        <w:rPr>
          <w:rFonts w:ascii="Times New Roman" w:hAnsi="Times New Roman" w:cs="Times New Roman"/>
          <w:sz w:val="20"/>
          <w:szCs w:val="20"/>
        </w:rPr>
        <w:t xml:space="preserve"> and finance) across multiple jurisdictions.</w:t>
      </w:r>
    </w:p>
    <w:p w14:paraId="2DF7E79B" w14:textId="15F37B12" w:rsidR="000E53EE" w:rsidRDefault="000E53EE" w:rsidP="000E53EE">
      <w:pPr>
        <w:pStyle w:val="ListParagraph"/>
        <w:numPr>
          <w:ilvl w:val="0"/>
          <w:numId w:val="17"/>
        </w:numPr>
        <w:spacing w:after="0" w:line="240" w:lineRule="auto"/>
        <w:ind w:left="709" w:hanging="283"/>
        <w:jc w:val="both"/>
        <w:rPr>
          <w:rFonts w:ascii="Times New Roman" w:hAnsi="Times New Roman" w:cs="Times New Roman"/>
          <w:sz w:val="20"/>
          <w:szCs w:val="20"/>
        </w:rPr>
      </w:pPr>
      <w:r w:rsidRPr="000E53EE">
        <w:rPr>
          <w:rFonts w:ascii="Times New Roman" w:hAnsi="Times New Roman" w:cs="Times New Roman"/>
          <w:sz w:val="20"/>
          <w:szCs w:val="20"/>
        </w:rPr>
        <w:t>Establish a strong, balanced board with the necessary commercial, corporate and public company expertis</w:t>
      </w:r>
      <w:r>
        <w:rPr>
          <w:rFonts w:ascii="Times New Roman" w:hAnsi="Times New Roman" w:cs="Times New Roman"/>
          <w:sz w:val="20"/>
          <w:szCs w:val="20"/>
        </w:rPr>
        <w:t>e.</w:t>
      </w:r>
    </w:p>
    <w:p w14:paraId="7B538449" w14:textId="77777777" w:rsidR="000E53EE" w:rsidRPr="000E53EE" w:rsidRDefault="000E53EE" w:rsidP="000E53EE">
      <w:pPr>
        <w:pStyle w:val="ListParagraph"/>
        <w:numPr>
          <w:ilvl w:val="0"/>
          <w:numId w:val="17"/>
        </w:numPr>
        <w:spacing w:after="0" w:line="240" w:lineRule="auto"/>
        <w:ind w:left="709" w:hanging="283"/>
        <w:jc w:val="both"/>
        <w:rPr>
          <w:rFonts w:ascii="Times New Roman" w:hAnsi="Times New Roman" w:cs="Times New Roman"/>
          <w:sz w:val="20"/>
          <w:szCs w:val="20"/>
        </w:rPr>
      </w:pPr>
      <w:r w:rsidRPr="000E53EE">
        <w:rPr>
          <w:rFonts w:ascii="Times New Roman" w:hAnsi="Times New Roman" w:cs="Times New Roman"/>
          <w:sz w:val="20"/>
          <w:szCs w:val="20"/>
        </w:rPr>
        <w:t>Realign staff incentives to deliver IPO objectives</w:t>
      </w:r>
    </w:p>
    <w:p w14:paraId="38C525A6" w14:textId="46535274" w:rsidR="000E53EE" w:rsidRDefault="00303C41" w:rsidP="000E53EE">
      <w:pPr>
        <w:pStyle w:val="ListParagraph"/>
        <w:numPr>
          <w:ilvl w:val="0"/>
          <w:numId w:val="17"/>
        </w:numPr>
        <w:spacing w:after="0" w:line="240" w:lineRule="auto"/>
        <w:ind w:left="709" w:hanging="283"/>
        <w:jc w:val="both"/>
        <w:rPr>
          <w:rFonts w:ascii="Times New Roman" w:hAnsi="Times New Roman" w:cs="Times New Roman"/>
          <w:sz w:val="20"/>
          <w:szCs w:val="20"/>
        </w:rPr>
      </w:pPr>
      <w:r w:rsidRPr="00303C41">
        <w:rPr>
          <w:rFonts w:ascii="Times New Roman" w:hAnsi="Times New Roman" w:cs="Times New Roman"/>
          <w:sz w:val="20"/>
          <w:szCs w:val="20"/>
        </w:rPr>
        <w:t>Working on a variety of legal and regulatory tasks, keeping in mind the commercial requirements of the business team/clients.</w:t>
      </w:r>
    </w:p>
    <w:p w14:paraId="058F0828" w14:textId="5C7686FF" w:rsidR="00A51E29" w:rsidRPr="00A51E29" w:rsidRDefault="00A51E29" w:rsidP="000E53EE">
      <w:pPr>
        <w:pStyle w:val="ListParagraph"/>
        <w:numPr>
          <w:ilvl w:val="0"/>
          <w:numId w:val="17"/>
        </w:numPr>
        <w:spacing w:after="0" w:line="240" w:lineRule="auto"/>
        <w:ind w:left="709" w:hanging="283"/>
        <w:jc w:val="both"/>
        <w:rPr>
          <w:rFonts w:ascii="Times New Roman" w:hAnsi="Times New Roman" w:cs="Times New Roman"/>
          <w:sz w:val="20"/>
          <w:szCs w:val="20"/>
        </w:rPr>
      </w:pPr>
      <w:r w:rsidRPr="00A51E29">
        <w:rPr>
          <w:rFonts w:ascii="Times New Roman" w:hAnsi="Times New Roman" w:cs="Times New Roman"/>
          <w:sz w:val="20"/>
          <w:szCs w:val="20"/>
        </w:rPr>
        <w:t>Attending several seminars, webinars and trainings for in-house counsels to stay abreast with the latest legal developments</w:t>
      </w:r>
    </w:p>
    <w:p w14:paraId="4A25CE5C" w14:textId="483EE647" w:rsidR="00A51E29" w:rsidRPr="00466DBA" w:rsidRDefault="00466DBA" w:rsidP="000E53EE">
      <w:pPr>
        <w:pStyle w:val="ListParagraph"/>
        <w:numPr>
          <w:ilvl w:val="0"/>
          <w:numId w:val="17"/>
        </w:numPr>
        <w:spacing w:after="0" w:line="240" w:lineRule="auto"/>
        <w:ind w:left="709" w:hanging="283"/>
        <w:jc w:val="both"/>
        <w:rPr>
          <w:rFonts w:ascii="Times New Roman" w:hAnsi="Times New Roman" w:cs="Times New Roman"/>
          <w:sz w:val="20"/>
          <w:szCs w:val="20"/>
        </w:rPr>
      </w:pPr>
      <w:r w:rsidRPr="00466DBA">
        <w:rPr>
          <w:rFonts w:ascii="Times New Roman" w:hAnsi="Times New Roman" w:cs="Times New Roman"/>
          <w:sz w:val="20"/>
          <w:szCs w:val="20"/>
        </w:rPr>
        <w:t>Provide legal advice to the Group’s business functions on contractual, transactional and governance issues, including on the business-critical aspects of property, IP/IT, M&amp;A, competition, data protection, finance and employment law, as required.</w:t>
      </w:r>
    </w:p>
    <w:p w14:paraId="5D32AF7A" w14:textId="77777777" w:rsidR="00466DBA" w:rsidRPr="00466DBA" w:rsidRDefault="00466DBA" w:rsidP="00466DBA">
      <w:pPr>
        <w:pStyle w:val="ListParagraph"/>
        <w:numPr>
          <w:ilvl w:val="0"/>
          <w:numId w:val="17"/>
        </w:numPr>
        <w:spacing w:after="0" w:line="240" w:lineRule="auto"/>
        <w:ind w:left="709" w:hanging="283"/>
        <w:jc w:val="both"/>
        <w:rPr>
          <w:rFonts w:ascii="Times New Roman" w:hAnsi="Times New Roman" w:cs="Times New Roman"/>
          <w:sz w:val="20"/>
          <w:szCs w:val="20"/>
        </w:rPr>
      </w:pPr>
      <w:r w:rsidRPr="00466DBA">
        <w:rPr>
          <w:rFonts w:ascii="Times New Roman" w:hAnsi="Times New Roman" w:cs="Times New Roman"/>
          <w:sz w:val="20"/>
          <w:szCs w:val="20"/>
        </w:rPr>
        <w:t>Draft, negotiate and advise on general business and contractual terms and large scale, high value commercial agreements, including supply, services, consultancy, franchising, licensing and non-disclosure agreements, to minimise risk and optimise legal protection.</w:t>
      </w:r>
    </w:p>
    <w:p w14:paraId="3014FF32" w14:textId="082225FA" w:rsidR="00466DBA" w:rsidRDefault="00466DBA" w:rsidP="000E53EE">
      <w:pPr>
        <w:pStyle w:val="ListParagraph"/>
        <w:numPr>
          <w:ilvl w:val="0"/>
          <w:numId w:val="17"/>
        </w:numPr>
        <w:spacing w:after="0" w:line="240" w:lineRule="auto"/>
        <w:ind w:left="709" w:hanging="283"/>
        <w:jc w:val="both"/>
        <w:rPr>
          <w:rFonts w:ascii="Times New Roman" w:hAnsi="Times New Roman" w:cs="Times New Roman"/>
          <w:sz w:val="20"/>
          <w:szCs w:val="20"/>
        </w:rPr>
      </w:pPr>
      <w:r w:rsidRPr="00466DBA">
        <w:rPr>
          <w:rFonts w:ascii="Times New Roman" w:hAnsi="Times New Roman" w:cs="Times New Roman"/>
          <w:sz w:val="20"/>
          <w:szCs w:val="20"/>
        </w:rPr>
        <w:t>Keep abreast of legal and compliance developments and advise of any proposed changes in law that might affect the Group’s commercial activities</w:t>
      </w:r>
      <w:r>
        <w:rPr>
          <w:rFonts w:ascii="Times New Roman" w:hAnsi="Times New Roman" w:cs="Times New Roman"/>
          <w:sz w:val="20"/>
          <w:szCs w:val="20"/>
        </w:rPr>
        <w:t>.</w:t>
      </w:r>
    </w:p>
    <w:p w14:paraId="2545F7DA" w14:textId="77777777" w:rsidR="00466DBA" w:rsidRPr="00466DBA" w:rsidRDefault="00466DBA" w:rsidP="00466DBA">
      <w:pPr>
        <w:pStyle w:val="ListParagraph"/>
        <w:numPr>
          <w:ilvl w:val="0"/>
          <w:numId w:val="17"/>
        </w:numPr>
        <w:spacing w:after="0" w:line="240" w:lineRule="auto"/>
        <w:ind w:left="709" w:hanging="283"/>
        <w:jc w:val="both"/>
        <w:rPr>
          <w:rFonts w:ascii="Times New Roman" w:hAnsi="Times New Roman" w:cs="Times New Roman"/>
          <w:sz w:val="20"/>
          <w:szCs w:val="20"/>
        </w:rPr>
      </w:pPr>
      <w:r w:rsidRPr="00466DBA">
        <w:rPr>
          <w:rFonts w:ascii="Times New Roman" w:hAnsi="Times New Roman" w:cs="Times New Roman"/>
          <w:sz w:val="20"/>
          <w:szCs w:val="20"/>
        </w:rPr>
        <w:t>Support the Group legal function on legal matters relating to all aspects of the Group’s operations.</w:t>
      </w:r>
    </w:p>
    <w:p w14:paraId="32D83046" w14:textId="77777777" w:rsidR="00466DBA" w:rsidRPr="00466DBA" w:rsidRDefault="00466DBA" w:rsidP="00466DBA">
      <w:pPr>
        <w:pStyle w:val="ListParagraph"/>
        <w:numPr>
          <w:ilvl w:val="0"/>
          <w:numId w:val="17"/>
        </w:numPr>
        <w:spacing w:after="0" w:line="240" w:lineRule="auto"/>
        <w:ind w:left="709" w:hanging="283"/>
        <w:jc w:val="both"/>
        <w:rPr>
          <w:rFonts w:ascii="Times New Roman" w:hAnsi="Times New Roman" w:cs="Times New Roman"/>
          <w:sz w:val="20"/>
          <w:szCs w:val="20"/>
        </w:rPr>
      </w:pPr>
      <w:r w:rsidRPr="00466DBA">
        <w:rPr>
          <w:rFonts w:ascii="Times New Roman" w:hAnsi="Times New Roman" w:cs="Times New Roman"/>
          <w:sz w:val="20"/>
          <w:szCs w:val="20"/>
        </w:rPr>
        <w:t>Build and maintain strong relationships with all key stakeholders in the Group.</w:t>
      </w:r>
    </w:p>
    <w:p w14:paraId="2AC0B1FE" w14:textId="2D149432" w:rsidR="00466DBA" w:rsidRDefault="00466DBA" w:rsidP="00466DBA">
      <w:pPr>
        <w:pStyle w:val="ListParagraph"/>
        <w:numPr>
          <w:ilvl w:val="0"/>
          <w:numId w:val="17"/>
        </w:numPr>
        <w:spacing w:after="0" w:line="240" w:lineRule="auto"/>
        <w:ind w:left="709" w:hanging="283"/>
        <w:jc w:val="both"/>
        <w:rPr>
          <w:rFonts w:ascii="Times New Roman" w:hAnsi="Times New Roman" w:cs="Times New Roman"/>
          <w:sz w:val="20"/>
          <w:szCs w:val="20"/>
        </w:rPr>
      </w:pPr>
      <w:r w:rsidRPr="00466DBA">
        <w:rPr>
          <w:rFonts w:ascii="Times New Roman" w:hAnsi="Times New Roman" w:cs="Times New Roman"/>
          <w:sz w:val="20"/>
          <w:szCs w:val="20"/>
        </w:rPr>
        <w:t>Energetically contribute towards innovation and continuous improvemen</w:t>
      </w:r>
      <w:r>
        <w:rPr>
          <w:rFonts w:ascii="Times New Roman" w:hAnsi="Times New Roman" w:cs="Times New Roman"/>
          <w:sz w:val="20"/>
          <w:szCs w:val="20"/>
        </w:rPr>
        <w:t>t</w:t>
      </w:r>
    </w:p>
    <w:p w14:paraId="0BF8345C" w14:textId="77777777" w:rsidR="00466DBA" w:rsidRPr="00466DBA" w:rsidRDefault="00466DBA" w:rsidP="00466DBA">
      <w:pPr>
        <w:pStyle w:val="ListParagraph"/>
        <w:numPr>
          <w:ilvl w:val="0"/>
          <w:numId w:val="17"/>
        </w:numPr>
        <w:spacing w:after="0" w:line="240" w:lineRule="auto"/>
        <w:ind w:left="709" w:hanging="283"/>
        <w:jc w:val="both"/>
        <w:rPr>
          <w:rFonts w:ascii="Times New Roman" w:hAnsi="Times New Roman" w:cs="Times New Roman"/>
          <w:sz w:val="20"/>
          <w:szCs w:val="20"/>
        </w:rPr>
      </w:pPr>
      <w:r w:rsidRPr="00466DBA">
        <w:rPr>
          <w:rFonts w:ascii="Times New Roman" w:hAnsi="Times New Roman" w:cs="Times New Roman"/>
          <w:sz w:val="20"/>
          <w:szCs w:val="20"/>
        </w:rPr>
        <w:t>Review and negotiate complex enterprise customer sales agreements that meet the company’s requirements under its policies, including those for risk tolerance, while working collaboratively with the business team, including various executives.</w:t>
      </w:r>
    </w:p>
    <w:p w14:paraId="21179D79" w14:textId="19162F27" w:rsidR="00466DBA" w:rsidRPr="00466DBA" w:rsidRDefault="00466DBA" w:rsidP="00466DBA">
      <w:pPr>
        <w:pStyle w:val="ListParagraph"/>
        <w:numPr>
          <w:ilvl w:val="0"/>
          <w:numId w:val="17"/>
        </w:numPr>
        <w:spacing w:after="0" w:line="240" w:lineRule="auto"/>
        <w:ind w:left="709" w:hanging="283"/>
        <w:jc w:val="both"/>
        <w:rPr>
          <w:rFonts w:ascii="Times New Roman" w:hAnsi="Times New Roman" w:cs="Times New Roman"/>
          <w:sz w:val="20"/>
          <w:szCs w:val="20"/>
        </w:rPr>
      </w:pPr>
      <w:r w:rsidRPr="00466DBA">
        <w:rPr>
          <w:rFonts w:ascii="Times New Roman" w:hAnsi="Times New Roman" w:cs="Times New Roman"/>
          <w:sz w:val="20"/>
          <w:szCs w:val="20"/>
        </w:rPr>
        <w:t>Counsel internal customers regarding company policies, legal issues, and risk tolerance</w:t>
      </w:r>
      <w:r>
        <w:rPr>
          <w:rFonts w:ascii="Times New Roman" w:hAnsi="Times New Roman" w:cs="Times New Roman"/>
          <w:sz w:val="20"/>
          <w:szCs w:val="20"/>
        </w:rPr>
        <w:t>.</w:t>
      </w:r>
    </w:p>
    <w:p w14:paraId="5B8FECB2" w14:textId="77777777" w:rsidR="009F46B0" w:rsidRPr="009F46B0" w:rsidRDefault="009F46B0" w:rsidP="009F46B0">
      <w:pPr>
        <w:spacing w:line="240" w:lineRule="auto"/>
        <w:rPr>
          <w:rFonts w:ascii="Times New Roman" w:hAnsi="Times New Roman" w:cs="Times New Roman"/>
          <w:sz w:val="20"/>
          <w:szCs w:val="20"/>
        </w:rPr>
      </w:pPr>
    </w:p>
    <w:p w14:paraId="52221F44" w14:textId="1E18C6C9" w:rsidR="00106B30" w:rsidRDefault="00106B30" w:rsidP="00EC1E7B">
      <w:pPr>
        <w:pStyle w:val="ListParagraph"/>
        <w:numPr>
          <w:ilvl w:val="0"/>
          <w:numId w:val="16"/>
        </w:numPr>
        <w:spacing w:line="240" w:lineRule="auto"/>
        <w:ind w:left="284"/>
        <w:rPr>
          <w:rFonts w:ascii="Times New Roman" w:hAnsi="Times New Roman" w:cs="Times New Roman"/>
          <w:b/>
          <w:bCs/>
          <w:i/>
          <w:iCs/>
          <w:sz w:val="20"/>
          <w:szCs w:val="20"/>
        </w:rPr>
      </w:pPr>
      <w:r>
        <w:rPr>
          <w:rFonts w:ascii="Times New Roman" w:hAnsi="Times New Roman" w:cs="Times New Roman"/>
          <w:b/>
          <w:bCs/>
          <w:i/>
          <w:iCs/>
          <w:sz w:val="20"/>
          <w:szCs w:val="20"/>
        </w:rPr>
        <w:t>Preparing for Civil Judge – Junior Division</w:t>
      </w:r>
      <w:r>
        <w:rPr>
          <w:rFonts w:ascii="Times New Roman" w:hAnsi="Times New Roman" w:cs="Times New Roman"/>
          <w:b/>
          <w:bCs/>
          <w:i/>
          <w:iCs/>
          <w:sz w:val="20"/>
          <w:szCs w:val="20"/>
        </w:rPr>
        <w:tab/>
      </w:r>
      <w:r>
        <w:rPr>
          <w:rFonts w:ascii="Times New Roman" w:hAnsi="Times New Roman" w:cs="Times New Roman"/>
          <w:b/>
          <w:bCs/>
          <w:i/>
          <w:iCs/>
          <w:sz w:val="20"/>
          <w:szCs w:val="20"/>
        </w:rPr>
        <w:tab/>
      </w:r>
      <w:r>
        <w:rPr>
          <w:rFonts w:ascii="Times New Roman" w:hAnsi="Times New Roman" w:cs="Times New Roman"/>
          <w:b/>
          <w:bCs/>
          <w:i/>
          <w:iCs/>
          <w:sz w:val="20"/>
          <w:szCs w:val="20"/>
        </w:rPr>
        <w:tab/>
        <w:t xml:space="preserve">      August 2016-June 2019</w:t>
      </w:r>
    </w:p>
    <w:p w14:paraId="3BC69FCD" w14:textId="77777777" w:rsidR="00A65BF4" w:rsidRDefault="00A65BF4" w:rsidP="00A65BF4">
      <w:pPr>
        <w:pStyle w:val="ListParagraph"/>
        <w:spacing w:after="0" w:line="240" w:lineRule="auto"/>
        <w:ind w:left="709"/>
        <w:jc w:val="both"/>
        <w:rPr>
          <w:rFonts w:ascii="Times New Roman" w:hAnsi="Times New Roman" w:cs="Times New Roman"/>
          <w:sz w:val="20"/>
          <w:szCs w:val="20"/>
        </w:rPr>
      </w:pPr>
    </w:p>
    <w:p w14:paraId="4BE5720F" w14:textId="4DED4FB1" w:rsidR="00A65BF4" w:rsidRPr="00A65BF4" w:rsidRDefault="00A65BF4" w:rsidP="00A65BF4">
      <w:pPr>
        <w:pStyle w:val="ListParagraph"/>
        <w:numPr>
          <w:ilvl w:val="0"/>
          <w:numId w:val="17"/>
        </w:numPr>
        <w:spacing w:after="0" w:line="240" w:lineRule="auto"/>
        <w:ind w:left="709" w:hanging="283"/>
        <w:jc w:val="both"/>
        <w:rPr>
          <w:rFonts w:ascii="Times New Roman" w:hAnsi="Times New Roman" w:cs="Times New Roman"/>
          <w:sz w:val="20"/>
          <w:szCs w:val="20"/>
        </w:rPr>
      </w:pPr>
      <w:r w:rsidRPr="00A65BF4">
        <w:rPr>
          <w:rFonts w:ascii="Times New Roman" w:hAnsi="Times New Roman" w:cs="Times New Roman"/>
          <w:sz w:val="20"/>
          <w:szCs w:val="20"/>
        </w:rPr>
        <w:t>Cleared pre and mains exam of Rajasthan, Madhya Pradesh, Uttarakhand &amp; Delhi</w:t>
      </w:r>
    </w:p>
    <w:p w14:paraId="3C557AD2" w14:textId="04F9A9FF" w:rsidR="00A65BF4" w:rsidRPr="00A65BF4" w:rsidRDefault="00A65BF4" w:rsidP="00A65BF4">
      <w:pPr>
        <w:pStyle w:val="ListParagraph"/>
        <w:numPr>
          <w:ilvl w:val="0"/>
          <w:numId w:val="17"/>
        </w:numPr>
        <w:spacing w:after="0" w:line="240" w:lineRule="auto"/>
        <w:ind w:left="709" w:hanging="283"/>
        <w:jc w:val="both"/>
        <w:rPr>
          <w:rFonts w:ascii="Times New Roman" w:hAnsi="Times New Roman" w:cs="Times New Roman"/>
          <w:sz w:val="20"/>
          <w:szCs w:val="20"/>
        </w:rPr>
      </w:pPr>
      <w:r w:rsidRPr="00A65BF4">
        <w:rPr>
          <w:rFonts w:ascii="Times New Roman" w:hAnsi="Times New Roman" w:cs="Times New Roman"/>
          <w:sz w:val="20"/>
          <w:szCs w:val="20"/>
        </w:rPr>
        <w:t>Appeared in interview of Rajasthan, Delhi &amp; Uttarakhand</w:t>
      </w:r>
      <w:r>
        <w:rPr>
          <w:rFonts w:ascii="Times New Roman" w:hAnsi="Times New Roman" w:cs="Times New Roman"/>
          <w:sz w:val="20"/>
          <w:szCs w:val="20"/>
        </w:rPr>
        <w:t xml:space="preserve"> Judicial Services</w:t>
      </w:r>
    </w:p>
    <w:p w14:paraId="378EC24B" w14:textId="7BE1B208" w:rsidR="00106B30" w:rsidRPr="00A65BF4" w:rsidRDefault="00A65BF4" w:rsidP="00A65BF4">
      <w:pPr>
        <w:pStyle w:val="ListParagraph"/>
        <w:numPr>
          <w:ilvl w:val="0"/>
          <w:numId w:val="17"/>
        </w:numPr>
        <w:spacing w:after="0" w:line="240" w:lineRule="auto"/>
        <w:ind w:left="709" w:hanging="283"/>
        <w:jc w:val="both"/>
        <w:rPr>
          <w:rFonts w:ascii="Times New Roman" w:hAnsi="Times New Roman" w:cs="Times New Roman"/>
          <w:sz w:val="20"/>
          <w:szCs w:val="20"/>
        </w:rPr>
      </w:pPr>
      <w:r w:rsidRPr="00A65BF4">
        <w:rPr>
          <w:rFonts w:ascii="Times New Roman" w:hAnsi="Times New Roman" w:cs="Times New Roman"/>
          <w:sz w:val="20"/>
          <w:szCs w:val="20"/>
        </w:rPr>
        <w:t>Cleared Staff Selection Commission Exam</w:t>
      </w:r>
    </w:p>
    <w:p w14:paraId="1CA63680" w14:textId="77777777" w:rsidR="00106B30" w:rsidRPr="00106B30" w:rsidRDefault="00106B30" w:rsidP="00106B30">
      <w:pPr>
        <w:spacing w:line="240" w:lineRule="auto"/>
        <w:rPr>
          <w:rFonts w:ascii="Times New Roman" w:hAnsi="Times New Roman" w:cs="Times New Roman"/>
          <w:b/>
          <w:bCs/>
          <w:i/>
          <w:iCs/>
          <w:sz w:val="20"/>
          <w:szCs w:val="20"/>
        </w:rPr>
      </w:pPr>
    </w:p>
    <w:p w14:paraId="6AB5AD1E" w14:textId="6FE8D436" w:rsidR="00EC1E7B" w:rsidRDefault="00F10A94" w:rsidP="00EC1E7B">
      <w:pPr>
        <w:pStyle w:val="ListParagraph"/>
        <w:numPr>
          <w:ilvl w:val="0"/>
          <w:numId w:val="16"/>
        </w:numPr>
        <w:spacing w:line="240" w:lineRule="auto"/>
        <w:ind w:left="284"/>
        <w:rPr>
          <w:rFonts w:ascii="Times New Roman" w:hAnsi="Times New Roman" w:cs="Times New Roman"/>
          <w:b/>
          <w:bCs/>
          <w:i/>
          <w:iCs/>
          <w:sz w:val="20"/>
          <w:szCs w:val="20"/>
        </w:rPr>
      </w:pPr>
      <w:r>
        <w:rPr>
          <w:rFonts w:ascii="Times New Roman" w:hAnsi="Times New Roman" w:cs="Times New Roman"/>
          <w:b/>
          <w:bCs/>
          <w:i/>
          <w:iCs/>
          <w:sz w:val="20"/>
          <w:szCs w:val="20"/>
        </w:rPr>
        <w:t xml:space="preserve">JPL </w:t>
      </w:r>
      <w:r w:rsidR="00936CC5" w:rsidRPr="00936CC5">
        <w:rPr>
          <w:rFonts w:ascii="Times New Roman" w:hAnsi="Times New Roman" w:cs="Times New Roman"/>
          <w:b/>
          <w:bCs/>
          <w:i/>
          <w:iCs/>
          <w:sz w:val="20"/>
          <w:szCs w:val="20"/>
        </w:rPr>
        <w:t xml:space="preserve">Jurisperitus Law Offices   </w:t>
      </w:r>
      <w:r w:rsidR="00551930" w:rsidRPr="00936CC5">
        <w:rPr>
          <w:rFonts w:ascii="Times New Roman" w:hAnsi="Times New Roman" w:cs="Times New Roman"/>
          <w:b/>
          <w:bCs/>
          <w:i/>
          <w:iCs/>
          <w:sz w:val="20"/>
          <w:szCs w:val="20"/>
        </w:rPr>
        <w:t xml:space="preserve"> (</w:t>
      </w:r>
      <w:r w:rsidR="00936CC5">
        <w:rPr>
          <w:rFonts w:ascii="Times New Roman" w:hAnsi="Times New Roman" w:cs="Times New Roman"/>
          <w:b/>
          <w:bCs/>
          <w:i/>
          <w:iCs/>
          <w:sz w:val="20"/>
          <w:szCs w:val="20"/>
        </w:rPr>
        <w:t>Legal Associate)                                  1</w:t>
      </w:r>
      <w:r w:rsidR="00936CC5" w:rsidRPr="00936CC5">
        <w:rPr>
          <w:rFonts w:ascii="Times New Roman" w:hAnsi="Times New Roman" w:cs="Times New Roman"/>
          <w:b/>
          <w:bCs/>
          <w:i/>
          <w:iCs/>
          <w:sz w:val="20"/>
          <w:szCs w:val="20"/>
          <w:vertAlign w:val="superscript"/>
        </w:rPr>
        <w:t>st</w:t>
      </w:r>
      <w:r w:rsidR="00936CC5">
        <w:rPr>
          <w:rFonts w:ascii="Times New Roman" w:hAnsi="Times New Roman" w:cs="Times New Roman"/>
          <w:b/>
          <w:bCs/>
          <w:i/>
          <w:iCs/>
          <w:sz w:val="20"/>
          <w:szCs w:val="20"/>
        </w:rPr>
        <w:t xml:space="preserve"> May 2016- 15</w:t>
      </w:r>
      <w:r w:rsidR="00936CC5" w:rsidRPr="00936CC5">
        <w:rPr>
          <w:rFonts w:ascii="Times New Roman" w:hAnsi="Times New Roman" w:cs="Times New Roman"/>
          <w:b/>
          <w:bCs/>
          <w:i/>
          <w:iCs/>
          <w:sz w:val="20"/>
          <w:szCs w:val="20"/>
          <w:vertAlign w:val="superscript"/>
        </w:rPr>
        <w:t>th</w:t>
      </w:r>
      <w:r w:rsidR="00936CC5">
        <w:rPr>
          <w:rFonts w:ascii="Times New Roman" w:hAnsi="Times New Roman" w:cs="Times New Roman"/>
          <w:b/>
          <w:bCs/>
          <w:i/>
          <w:iCs/>
          <w:sz w:val="20"/>
          <w:szCs w:val="20"/>
        </w:rPr>
        <w:t xml:space="preserve"> July 2016</w:t>
      </w:r>
    </w:p>
    <w:p w14:paraId="22218574" w14:textId="77777777" w:rsidR="00EC1E7B" w:rsidRPr="00EC1E7B" w:rsidRDefault="00EC1E7B" w:rsidP="00EC1E7B">
      <w:pPr>
        <w:pStyle w:val="ListParagraph"/>
        <w:spacing w:line="240" w:lineRule="auto"/>
        <w:ind w:left="284"/>
        <w:rPr>
          <w:rFonts w:ascii="Times New Roman" w:hAnsi="Times New Roman" w:cs="Times New Roman"/>
          <w:b/>
          <w:bCs/>
          <w:i/>
          <w:iCs/>
          <w:sz w:val="20"/>
          <w:szCs w:val="20"/>
        </w:rPr>
      </w:pPr>
    </w:p>
    <w:p w14:paraId="444C695C" w14:textId="24EF7179" w:rsidR="00EC1E7B" w:rsidRPr="00EC1E7B" w:rsidRDefault="00EC1E7B" w:rsidP="00EC1E7B">
      <w:pPr>
        <w:pStyle w:val="ListParagraph"/>
        <w:numPr>
          <w:ilvl w:val="0"/>
          <w:numId w:val="21"/>
        </w:numPr>
        <w:spacing w:line="240" w:lineRule="auto"/>
        <w:ind w:left="851"/>
        <w:rPr>
          <w:rFonts w:ascii="Times New Roman" w:hAnsi="Times New Roman" w:cs="Times New Roman"/>
          <w:sz w:val="20"/>
          <w:szCs w:val="20"/>
        </w:rPr>
      </w:pPr>
      <w:r w:rsidRPr="00EC1E7B">
        <w:rPr>
          <w:rFonts w:ascii="Times New Roman" w:hAnsi="Times New Roman" w:cs="Times New Roman"/>
          <w:sz w:val="20"/>
          <w:szCs w:val="20"/>
        </w:rPr>
        <w:t xml:space="preserve">Assisted in </w:t>
      </w:r>
      <w:r w:rsidR="00EE574B">
        <w:rPr>
          <w:rFonts w:ascii="Times New Roman" w:hAnsi="Times New Roman" w:cs="Times New Roman"/>
          <w:sz w:val="20"/>
          <w:szCs w:val="20"/>
        </w:rPr>
        <w:t xml:space="preserve">carrying out </w:t>
      </w:r>
      <w:r w:rsidRPr="00EC1E7B">
        <w:rPr>
          <w:rFonts w:ascii="Times New Roman" w:hAnsi="Times New Roman" w:cs="Times New Roman"/>
          <w:sz w:val="20"/>
          <w:szCs w:val="20"/>
        </w:rPr>
        <w:t>due diligence for Power Purchasing Agreements</w:t>
      </w:r>
      <w:r w:rsidR="008D7CE0">
        <w:rPr>
          <w:rFonts w:ascii="Times New Roman" w:hAnsi="Times New Roman" w:cs="Times New Roman"/>
          <w:sz w:val="20"/>
          <w:szCs w:val="20"/>
        </w:rPr>
        <w:t xml:space="preserve"> and Sale Agreements.</w:t>
      </w:r>
    </w:p>
    <w:p w14:paraId="3FCC80CA" w14:textId="2512AF72" w:rsidR="00EC1E7B" w:rsidRDefault="00EC1E7B" w:rsidP="00EC1E7B">
      <w:pPr>
        <w:pStyle w:val="ListParagraph"/>
        <w:numPr>
          <w:ilvl w:val="0"/>
          <w:numId w:val="21"/>
        </w:numPr>
        <w:spacing w:line="240" w:lineRule="auto"/>
        <w:ind w:left="851"/>
        <w:rPr>
          <w:rFonts w:ascii="Times New Roman" w:hAnsi="Times New Roman" w:cs="Times New Roman"/>
          <w:sz w:val="20"/>
          <w:szCs w:val="20"/>
        </w:rPr>
      </w:pPr>
      <w:r>
        <w:rPr>
          <w:rFonts w:ascii="Times New Roman" w:hAnsi="Times New Roman" w:cs="Times New Roman"/>
          <w:sz w:val="20"/>
          <w:szCs w:val="20"/>
        </w:rPr>
        <w:t>Prepared consumer complaints</w:t>
      </w:r>
      <w:r w:rsidR="00EE574B">
        <w:rPr>
          <w:rFonts w:ascii="Times New Roman" w:hAnsi="Times New Roman" w:cs="Times New Roman"/>
          <w:sz w:val="20"/>
          <w:szCs w:val="20"/>
        </w:rPr>
        <w:t xml:space="preserve"> to be filed before the National Consumer Disputes Redressal Commission.  </w:t>
      </w:r>
    </w:p>
    <w:p w14:paraId="4E84B1D8" w14:textId="7D3A18B9" w:rsidR="00EC1E7B" w:rsidRDefault="00EC1E7B" w:rsidP="00EC1E7B">
      <w:pPr>
        <w:pStyle w:val="ListParagraph"/>
        <w:numPr>
          <w:ilvl w:val="0"/>
          <w:numId w:val="21"/>
        </w:numPr>
        <w:spacing w:line="240" w:lineRule="auto"/>
        <w:ind w:left="851"/>
        <w:rPr>
          <w:rFonts w:ascii="Times New Roman" w:hAnsi="Times New Roman" w:cs="Times New Roman"/>
          <w:sz w:val="20"/>
          <w:szCs w:val="20"/>
        </w:rPr>
      </w:pPr>
      <w:r>
        <w:rPr>
          <w:rFonts w:ascii="Times New Roman" w:hAnsi="Times New Roman" w:cs="Times New Roman"/>
          <w:sz w:val="20"/>
          <w:szCs w:val="20"/>
        </w:rPr>
        <w:t xml:space="preserve">Appeared for arbitration proceedings. </w:t>
      </w:r>
    </w:p>
    <w:p w14:paraId="138F5FEF" w14:textId="6C9E0C25" w:rsidR="00EC1E7B" w:rsidRDefault="009E0957" w:rsidP="001251F7">
      <w:pPr>
        <w:pStyle w:val="ListParagraph"/>
        <w:numPr>
          <w:ilvl w:val="0"/>
          <w:numId w:val="21"/>
        </w:numPr>
        <w:spacing w:line="240" w:lineRule="auto"/>
        <w:ind w:left="851"/>
        <w:rPr>
          <w:rFonts w:ascii="Times New Roman" w:hAnsi="Times New Roman" w:cs="Times New Roman"/>
          <w:sz w:val="20"/>
          <w:szCs w:val="20"/>
        </w:rPr>
      </w:pPr>
      <w:r>
        <w:rPr>
          <w:rFonts w:ascii="Times New Roman" w:hAnsi="Times New Roman" w:cs="Times New Roman"/>
          <w:sz w:val="20"/>
          <w:szCs w:val="20"/>
        </w:rPr>
        <w:t>Drafted legal opinions for</w:t>
      </w:r>
      <w:r w:rsidR="00A3617A">
        <w:rPr>
          <w:rFonts w:ascii="Times New Roman" w:hAnsi="Times New Roman" w:cs="Times New Roman"/>
          <w:sz w:val="20"/>
          <w:szCs w:val="20"/>
        </w:rPr>
        <w:t xml:space="preserve"> </w:t>
      </w:r>
      <w:r w:rsidR="008D7CE0">
        <w:rPr>
          <w:rFonts w:ascii="Times New Roman" w:hAnsi="Times New Roman" w:cs="Times New Roman"/>
          <w:sz w:val="20"/>
          <w:szCs w:val="20"/>
        </w:rPr>
        <w:t xml:space="preserve">various </w:t>
      </w:r>
      <w:r w:rsidR="00A3617A">
        <w:rPr>
          <w:rFonts w:ascii="Times New Roman" w:hAnsi="Times New Roman" w:cs="Times New Roman"/>
          <w:sz w:val="20"/>
          <w:szCs w:val="20"/>
        </w:rPr>
        <w:t xml:space="preserve">clients. </w:t>
      </w:r>
    </w:p>
    <w:p w14:paraId="0644E2DA" w14:textId="448D11DC" w:rsidR="00106B30" w:rsidRDefault="00106B30" w:rsidP="001251F7">
      <w:pPr>
        <w:pStyle w:val="ListParagraph"/>
        <w:numPr>
          <w:ilvl w:val="0"/>
          <w:numId w:val="21"/>
        </w:numPr>
        <w:spacing w:line="240" w:lineRule="auto"/>
        <w:ind w:left="851"/>
        <w:rPr>
          <w:rFonts w:ascii="Times New Roman" w:hAnsi="Times New Roman" w:cs="Times New Roman"/>
          <w:sz w:val="20"/>
          <w:szCs w:val="20"/>
        </w:rPr>
      </w:pPr>
      <w:r>
        <w:rPr>
          <w:rFonts w:ascii="Times New Roman" w:hAnsi="Times New Roman" w:cs="Times New Roman"/>
          <w:sz w:val="20"/>
          <w:szCs w:val="20"/>
        </w:rPr>
        <w:t>Involved</w:t>
      </w:r>
      <w:r w:rsidRPr="00106B30">
        <w:rPr>
          <w:rFonts w:ascii="Times New Roman" w:hAnsi="Times New Roman" w:cs="Times New Roman"/>
          <w:sz w:val="20"/>
          <w:szCs w:val="20"/>
        </w:rPr>
        <w:t xml:space="preserve"> in reviewing complex client contracts , many of the client were Fortune 100 companies.</w:t>
      </w:r>
    </w:p>
    <w:p w14:paraId="72F30C3F" w14:textId="3639E383" w:rsidR="00106B30" w:rsidRDefault="00106B30" w:rsidP="001251F7">
      <w:pPr>
        <w:pStyle w:val="ListParagraph"/>
        <w:numPr>
          <w:ilvl w:val="0"/>
          <w:numId w:val="21"/>
        </w:numPr>
        <w:spacing w:line="240" w:lineRule="auto"/>
        <w:ind w:left="851"/>
        <w:rPr>
          <w:rFonts w:ascii="Times New Roman" w:hAnsi="Times New Roman" w:cs="Times New Roman"/>
          <w:sz w:val="20"/>
          <w:szCs w:val="20"/>
        </w:rPr>
      </w:pPr>
      <w:r w:rsidRPr="00106B30">
        <w:rPr>
          <w:rFonts w:ascii="Times New Roman" w:hAnsi="Times New Roman" w:cs="Times New Roman"/>
          <w:sz w:val="20"/>
          <w:szCs w:val="20"/>
        </w:rPr>
        <w:t xml:space="preserve">Extraction of complex legal term from the existing contracts and presenting it to </w:t>
      </w:r>
      <w:r w:rsidR="00466DBA" w:rsidRPr="00106B30">
        <w:rPr>
          <w:rFonts w:ascii="Times New Roman" w:hAnsi="Times New Roman" w:cs="Times New Roman"/>
          <w:sz w:val="20"/>
          <w:szCs w:val="20"/>
        </w:rPr>
        <w:t>client. Later</w:t>
      </w:r>
      <w:r w:rsidRPr="00106B30">
        <w:rPr>
          <w:rFonts w:ascii="Times New Roman" w:hAnsi="Times New Roman" w:cs="Times New Roman"/>
          <w:sz w:val="20"/>
          <w:szCs w:val="20"/>
        </w:rPr>
        <w:t xml:space="preserve"> was involved in the Quality Assessment team, where job revolved with quality check of the complex legal contracts.</w:t>
      </w:r>
    </w:p>
    <w:p w14:paraId="65D9E1F1" w14:textId="77777777" w:rsidR="00213A48" w:rsidRPr="001251F7" w:rsidRDefault="00213A48" w:rsidP="00213A48">
      <w:pPr>
        <w:pStyle w:val="ListParagraph"/>
        <w:spacing w:line="240" w:lineRule="auto"/>
        <w:ind w:left="851"/>
        <w:rPr>
          <w:rFonts w:ascii="Times New Roman" w:hAnsi="Times New Roman" w:cs="Times New Roman"/>
          <w:sz w:val="20"/>
          <w:szCs w:val="20"/>
        </w:rPr>
      </w:pPr>
    </w:p>
    <w:p w14:paraId="2D56507B" w14:textId="0543C9B8" w:rsidR="00213A48" w:rsidRPr="00213A48" w:rsidRDefault="00213A48" w:rsidP="00213A48">
      <w:pPr>
        <w:pStyle w:val="ListParagraph"/>
        <w:numPr>
          <w:ilvl w:val="0"/>
          <w:numId w:val="16"/>
        </w:numPr>
        <w:tabs>
          <w:tab w:val="left" w:pos="426"/>
        </w:tabs>
        <w:spacing w:after="0" w:line="240" w:lineRule="auto"/>
        <w:ind w:left="284"/>
        <w:jc w:val="both"/>
        <w:rPr>
          <w:rFonts w:ascii="Times New Roman" w:hAnsi="Times New Roman" w:cs="Times New Roman"/>
          <w:b/>
          <w:i/>
          <w:iCs/>
          <w:sz w:val="20"/>
          <w:szCs w:val="20"/>
        </w:rPr>
      </w:pPr>
      <w:bookmarkStart w:id="3" w:name="_Hlk65348051"/>
      <w:r w:rsidRPr="00213A48">
        <w:rPr>
          <w:rFonts w:ascii="Times New Roman" w:hAnsi="Times New Roman" w:cs="Times New Roman"/>
          <w:b/>
          <w:bCs/>
          <w:i/>
          <w:iCs/>
          <w:sz w:val="20"/>
          <w:szCs w:val="20"/>
        </w:rPr>
        <w:t xml:space="preserve">Inttl Advocare   (Legal Intern)                                                            </w:t>
      </w:r>
      <w:r w:rsidRPr="00213A48">
        <w:rPr>
          <w:rFonts w:ascii="Times New Roman" w:hAnsi="Times New Roman" w:cs="Times New Roman"/>
          <w:b/>
          <w:i/>
          <w:iCs/>
          <w:sz w:val="20"/>
          <w:szCs w:val="20"/>
        </w:rPr>
        <w:t>21</w:t>
      </w:r>
      <w:r w:rsidRPr="00213A48">
        <w:rPr>
          <w:rFonts w:ascii="Times New Roman" w:hAnsi="Times New Roman" w:cs="Times New Roman"/>
          <w:b/>
          <w:i/>
          <w:iCs/>
          <w:sz w:val="20"/>
          <w:szCs w:val="20"/>
          <w:vertAlign w:val="superscript"/>
        </w:rPr>
        <w:t>st</w:t>
      </w:r>
      <w:r w:rsidRPr="00213A48">
        <w:rPr>
          <w:rFonts w:ascii="Times New Roman" w:hAnsi="Times New Roman" w:cs="Times New Roman"/>
          <w:b/>
          <w:i/>
          <w:iCs/>
          <w:sz w:val="20"/>
          <w:szCs w:val="20"/>
        </w:rPr>
        <w:t xml:space="preserve"> December 2015 – 21</w:t>
      </w:r>
      <w:r w:rsidRPr="00213A48">
        <w:rPr>
          <w:rFonts w:ascii="Times New Roman" w:hAnsi="Times New Roman" w:cs="Times New Roman"/>
          <w:b/>
          <w:i/>
          <w:iCs/>
          <w:sz w:val="20"/>
          <w:szCs w:val="20"/>
          <w:vertAlign w:val="superscript"/>
        </w:rPr>
        <w:t>st</w:t>
      </w:r>
      <w:r w:rsidRPr="00213A48">
        <w:rPr>
          <w:rFonts w:ascii="Times New Roman" w:hAnsi="Times New Roman" w:cs="Times New Roman"/>
          <w:b/>
          <w:i/>
          <w:iCs/>
          <w:sz w:val="20"/>
          <w:szCs w:val="20"/>
        </w:rPr>
        <w:t xml:space="preserve"> January 2016 </w:t>
      </w:r>
    </w:p>
    <w:bookmarkEnd w:id="3"/>
    <w:p w14:paraId="635A51A1" w14:textId="77777777" w:rsidR="00213A48" w:rsidRDefault="00213A48" w:rsidP="00213A48">
      <w:pPr>
        <w:pStyle w:val="ListParagraph"/>
        <w:spacing w:line="240" w:lineRule="auto"/>
        <w:ind w:left="0" w:hanging="426"/>
        <w:jc w:val="both"/>
        <w:rPr>
          <w:rFonts w:ascii="Times New Roman" w:hAnsi="Times New Roman" w:cs="Times New Roman"/>
          <w:b/>
          <w:i/>
          <w:iCs/>
          <w:sz w:val="20"/>
          <w:szCs w:val="20"/>
        </w:rPr>
      </w:pPr>
    </w:p>
    <w:p w14:paraId="1AFA6A41" w14:textId="77777777" w:rsidR="00213A48" w:rsidRDefault="00213A48" w:rsidP="00213A48">
      <w:pPr>
        <w:pStyle w:val="ListParagraph"/>
        <w:numPr>
          <w:ilvl w:val="0"/>
          <w:numId w:val="38"/>
        </w:numPr>
        <w:spacing w:after="0" w:line="240" w:lineRule="auto"/>
        <w:ind w:left="709" w:hanging="283"/>
        <w:jc w:val="both"/>
        <w:rPr>
          <w:rFonts w:ascii="Times New Roman" w:hAnsi="Times New Roman" w:cs="Times New Roman"/>
          <w:b/>
          <w:sz w:val="20"/>
          <w:szCs w:val="20"/>
        </w:rPr>
      </w:pPr>
      <w:bookmarkStart w:id="4" w:name="_Hlk65348081"/>
      <w:r>
        <w:rPr>
          <w:rFonts w:ascii="Times New Roman" w:hAnsi="Times New Roman" w:cs="Times New Roman"/>
          <w:sz w:val="20"/>
          <w:szCs w:val="20"/>
        </w:rPr>
        <w:t xml:space="preserve">Assisted in Patent cases pertaining to Section 100 and 156 of Patents Act on terms of their legality. </w:t>
      </w:r>
    </w:p>
    <w:p w14:paraId="13CAEE26" w14:textId="77777777" w:rsidR="00213A48" w:rsidRDefault="00213A48" w:rsidP="00213A48">
      <w:pPr>
        <w:pStyle w:val="ListParagraph"/>
        <w:numPr>
          <w:ilvl w:val="0"/>
          <w:numId w:val="38"/>
        </w:numPr>
        <w:spacing w:after="0" w:line="240" w:lineRule="auto"/>
        <w:ind w:left="709" w:hanging="283"/>
        <w:jc w:val="both"/>
        <w:rPr>
          <w:rFonts w:ascii="Times New Roman" w:hAnsi="Times New Roman" w:cs="Times New Roman"/>
          <w:b/>
          <w:sz w:val="20"/>
          <w:szCs w:val="20"/>
        </w:rPr>
      </w:pPr>
      <w:r>
        <w:rPr>
          <w:rFonts w:ascii="Times New Roman" w:hAnsi="Times New Roman" w:cs="Times New Roman"/>
          <w:sz w:val="20"/>
          <w:szCs w:val="20"/>
        </w:rPr>
        <w:t>Case analysis of foreign cases relating to pop-up advertising and role of competition law vis-à-vis</w:t>
      </w:r>
      <w:r>
        <w:rPr>
          <w:rFonts w:ascii="Times New Roman" w:hAnsi="Times New Roman" w:cs="Times New Roman"/>
          <w:b/>
          <w:sz w:val="20"/>
          <w:szCs w:val="20"/>
        </w:rPr>
        <w:t xml:space="preserve"> </w:t>
      </w:r>
      <w:r>
        <w:rPr>
          <w:rFonts w:ascii="Times New Roman" w:hAnsi="Times New Roman" w:cs="Times New Roman"/>
          <w:sz w:val="20"/>
          <w:szCs w:val="20"/>
        </w:rPr>
        <w:t>IPR.</w:t>
      </w:r>
    </w:p>
    <w:p w14:paraId="6B1ED38F" w14:textId="77777777" w:rsidR="00213A48" w:rsidRDefault="00213A48" w:rsidP="00213A48">
      <w:pPr>
        <w:pStyle w:val="ListParagraph"/>
        <w:numPr>
          <w:ilvl w:val="0"/>
          <w:numId w:val="38"/>
        </w:numPr>
        <w:spacing w:after="0" w:line="240" w:lineRule="auto"/>
        <w:ind w:left="709" w:hanging="283"/>
        <w:jc w:val="both"/>
        <w:rPr>
          <w:rFonts w:ascii="Times New Roman" w:hAnsi="Times New Roman" w:cs="Times New Roman"/>
          <w:b/>
          <w:sz w:val="20"/>
          <w:szCs w:val="20"/>
        </w:rPr>
      </w:pPr>
      <w:r w:rsidRPr="00213A48">
        <w:rPr>
          <w:rFonts w:ascii="Times New Roman" w:hAnsi="Times New Roman" w:cs="Times New Roman"/>
          <w:b/>
          <w:bCs/>
          <w:i/>
          <w:iCs/>
          <w:sz w:val="20"/>
          <w:szCs w:val="20"/>
        </w:rPr>
        <w:t>Drafted</w:t>
      </w:r>
      <w:r>
        <w:rPr>
          <w:rFonts w:ascii="Times New Roman" w:hAnsi="Times New Roman" w:cs="Times New Roman"/>
          <w:sz w:val="20"/>
          <w:szCs w:val="20"/>
        </w:rPr>
        <w:t xml:space="preserve"> plaint for Patent Infringement matters and framing of issues for the same.</w:t>
      </w:r>
    </w:p>
    <w:p w14:paraId="18A71827" w14:textId="77777777" w:rsidR="00213A48" w:rsidRDefault="00213A48" w:rsidP="00213A48">
      <w:pPr>
        <w:pStyle w:val="ListParagraph"/>
        <w:numPr>
          <w:ilvl w:val="0"/>
          <w:numId w:val="38"/>
        </w:numPr>
        <w:spacing w:after="0" w:line="240" w:lineRule="auto"/>
        <w:ind w:left="709" w:hanging="283"/>
        <w:jc w:val="both"/>
        <w:rPr>
          <w:rFonts w:ascii="Times New Roman" w:hAnsi="Times New Roman" w:cs="Times New Roman"/>
          <w:b/>
          <w:sz w:val="20"/>
          <w:szCs w:val="20"/>
        </w:rPr>
      </w:pPr>
      <w:r>
        <w:rPr>
          <w:rFonts w:ascii="Times New Roman" w:hAnsi="Times New Roman" w:cs="Times New Roman"/>
          <w:sz w:val="20"/>
          <w:szCs w:val="20"/>
        </w:rPr>
        <w:t>Researched on assignment of patents, cases relating to carrying on of business and prepared a comprehensive note on Standard Essential Patents.</w:t>
      </w:r>
    </w:p>
    <w:p w14:paraId="5D5645BE" w14:textId="77777777" w:rsidR="00213A48" w:rsidRDefault="00213A48" w:rsidP="00213A48">
      <w:pPr>
        <w:pStyle w:val="ListParagraph"/>
        <w:numPr>
          <w:ilvl w:val="0"/>
          <w:numId w:val="38"/>
        </w:numPr>
        <w:spacing w:after="0" w:line="240" w:lineRule="auto"/>
        <w:ind w:left="709" w:hanging="283"/>
        <w:jc w:val="both"/>
        <w:rPr>
          <w:rFonts w:ascii="Times New Roman" w:hAnsi="Times New Roman" w:cs="Times New Roman"/>
          <w:b/>
          <w:sz w:val="20"/>
          <w:szCs w:val="20"/>
        </w:rPr>
      </w:pPr>
      <w:r>
        <w:rPr>
          <w:rFonts w:ascii="Times New Roman" w:hAnsi="Times New Roman" w:cs="Times New Roman"/>
          <w:sz w:val="20"/>
          <w:szCs w:val="20"/>
        </w:rPr>
        <w:t>Research on matters relating to execution of Indian decree in foreign courts, cases relating to acquiescence and Section 39(4) of Code of Civil Procedure.</w:t>
      </w:r>
    </w:p>
    <w:p w14:paraId="51BE5EFE" w14:textId="77777777" w:rsidR="00213A48" w:rsidRDefault="00213A48" w:rsidP="00213A48">
      <w:pPr>
        <w:pStyle w:val="ListParagraph"/>
        <w:numPr>
          <w:ilvl w:val="0"/>
          <w:numId w:val="38"/>
        </w:numPr>
        <w:spacing w:after="0" w:line="240" w:lineRule="auto"/>
        <w:ind w:left="709" w:hanging="283"/>
        <w:jc w:val="both"/>
        <w:rPr>
          <w:rFonts w:ascii="Times New Roman" w:hAnsi="Times New Roman" w:cs="Times New Roman"/>
          <w:b/>
          <w:sz w:val="20"/>
          <w:szCs w:val="20"/>
        </w:rPr>
      </w:pPr>
      <w:r>
        <w:rPr>
          <w:rFonts w:ascii="Times New Roman" w:hAnsi="Times New Roman" w:cs="Times New Roman"/>
          <w:sz w:val="20"/>
          <w:szCs w:val="20"/>
        </w:rPr>
        <w:t xml:space="preserve">Worked on cross- examination, amendment of plaint, transfer of decree, ambit of local jurisdiction of Indian courts and counterfeit goods. </w:t>
      </w:r>
    </w:p>
    <w:p w14:paraId="0F4F0F5E" w14:textId="77777777" w:rsidR="00213A48" w:rsidRDefault="00213A48" w:rsidP="00213A48">
      <w:pPr>
        <w:spacing w:after="0" w:line="240" w:lineRule="auto"/>
        <w:jc w:val="both"/>
        <w:rPr>
          <w:rFonts w:ascii="Times New Roman" w:hAnsi="Times New Roman" w:cs="Times New Roman"/>
          <w:sz w:val="20"/>
          <w:szCs w:val="20"/>
        </w:rPr>
      </w:pPr>
      <w:bookmarkStart w:id="5" w:name="_Hlk65348615"/>
      <w:bookmarkEnd w:id="4"/>
    </w:p>
    <w:p w14:paraId="670D3B80" w14:textId="3000C716" w:rsidR="00213A48" w:rsidRDefault="00213A48" w:rsidP="00213A48">
      <w:pPr>
        <w:pStyle w:val="ListParagraph"/>
        <w:numPr>
          <w:ilvl w:val="0"/>
          <w:numId w:val="16"/>
        </w:numPr>
        <w:spacing w:after="0" w:line="240" w:lineRule="auto"/>
        <w:ind w:left="284"/>
        <w:jc w:val="both"/>
        <w:rPr>
          <w:rFonts w:ascii="Times New Roman" w:hAnsi="Times New Roman" w:cs="Times New Roman"/>
          <w:b/>
          <w:sz w:val="20"/>
          <w:szCs w:val="20"/>
        </w:rPr>
      </w:pPr>
      <w:r w:rsidRPr="00213A48">
        <w:rPr>
          <w:rFonts w:ascii="Times New Roman" w:hAnsi="Times New Roman" w:cs="Times New Roman"/>
          <w:b/>
          <w:bCs/>
          <w:sz w:val="20"/>
          <w:szCs w:val="20"/>
        </w:rPr>
        <w:t xml:space="preserve">Inttl Advocare    (Legal Intern)                                                                         </w:t>
      </w:r>
      <w:r>
        <w:rPr>
          <w:rFonts w:ascii="Times New Roman" w:hAnsi="Times New Roman" w:cs="Times New Roman"/>
          <w:b/>
          <w:i/>
          <w:iCs/>
          <w:sz w:val="20"/>
          <w:szCs w:val="20"/>
        </w:rPr>
        <w:t>01</w:t>
      </w:r>
      <w:r>
        <w:rPr>
          <w:rFonts w:ascii="Times New Roman" w:hAnsi="Times New Roman" w:cs="Times New Roman"/>
          <w:b/>
          <w:i/>
          <w:iCs/>
          <w:sz w:val="20"/>
          <w:szCs w:val="20"/>
          <w:vertAlign w:val="superscript"/>
        </w:rPr>
        <w:t>st</w:t>
      </w:r>
      <w:r>
        <w:rPr>
          <w:rFonts w:ascii="Times New Roman" w:hAnsi="Times New Roman" w:cs="Times New Roman"/>
          <w:b/>
          <w:i/>
          <w:iCs/>
          <w:sz w:val="20"/>
          <w:szCs w:val="20"/>
        </w:rPr>
        <w:t xml:space="preserve"> June 2015- 30</w:t>
      </w:r>
      <w:r>
        <w:rPr>
          <w:rFonts w:ascii="Times New Roman" w:hAnsi="Times New Roman" w:cs="Times New Roman"/>
          <w:b/>
          <w:i/>
          <w:iCs/>
          <w:sz w:val="20"/>
          <w:szCs w:val="20"/>
          <w:vertAlign w:val="superscript"/>
        </w:rPr>
        <w:t>th</w:t>
      </w:r>
      <w:r>
        <w:rPr>
          <w:rFonts w:ascii="Times New Roman" w:hAnsi="Times New Roman" w:cs="Times New Roman"/>
          <w:b/>
          <w:i/>
          <w:iCs/>
          <w:sz w:val="20"/>
          <w:szCs w:val="20"/>
        </w:rPr>
        <w:t xml:space="preserve"> June 2015</w:t>
      </w:r>
      <w:bookmarkEnd w:id="5"/>
    </w:p>
    <w:p w14:paraId="01B079BE" w14:textId="77777777" w:rsidR="00213A48" w:rsidRDefault="00213A48" w:rsidP="00213A48">
      <w:pPr>
        <w:pStyle w:val="ListParagraph"/>
        <w:spacing w:after="0" w:line="240" w:lineRule="auto"/>
        <w:ind w:left="-709" w:hanging="283"/>
        <w:jc w:val="both"/>
        <w:rPr>
          <w:rFonts w:ascii="Times New Roman" w:hAnsi="Times New Roman" w:cs="Times New Roman"/>
          <w:b/>
          <w:sz w:val="20"/>
          <w:szCs w:val="20"/>
        </w:rPr>
      </w:pPr>
    </w:p>
    <w:p w14:paraId="6A3B1223" w14:textId="77777777" w:rsidR="00213A48" w:rsidRDefault="00213A48" w:rsidP="00213A48">
      <w:pPr>
        <w:numPr>
          <w:ilvl w:val="0"/>
          <w:numId w:val="39"/>
        </w:numPr>
        <w:spacing w:after="0" w:line="240" w:lineRule="auto"/>
        <w:ind w:left="709" w:hanging="283"/>
        <w:jc w:val="both"/>
        <w:rPr>
          <w:rFonts w:ascii="Times New Roman" w:hAnsi="Times New Roman" w:cs="Times New Roman"/>
          <w:b/>
          <w:sz w:val="20"/>
          <w:szCs w:val="20"/>
        </w:rPr>
      </w:pPr>
      <w:bookmarkStart w:id="6" w:name="_Hlk65348686"/>
      <w:r>
        <w:rPr>
          <w:rFonts w:ascii="Times New Roman" w:hAnsi="Times New Roman" w:cs="Times New Roman"/>
          <w:sz w:val="20"/>
          <w:szCs w:val="20"/>
        </w:rPr>
        <w:t>Assisted on the ongoing cases relating to trademarks, copyrights pertaining to film industry and prepared the Opposition status of various clients of the firm.</w:t>
      </w:r>
    </w:p>
    <w:p w14:paraId="7733B7AF" w14:textId="77777777" w:rsidR="00213A48" w:rsidRDefault="00213A48" w:rsidP="00213A48">
      <w:pPr>
        <w:numPr>
          <w:ilvl w:val="0"/>
          <w:numId w:val="39"/>
        </w:numPr>
        <w:spacing w:after="0" w:line="240" w:lineRule="auto"/>
        <w:ind w:left="709" w:hanging="283"/>
        <w:jc w:val="both"/>
        <w:rPr>
          <w:rFonts w:ascii="Times New Roman" w:hAnsi="Times New Roman" w:cs="Times New Roman"/>
          <w:b/>
          <w:sz w:val="20"/>
          <w:szCs w:val="20"/>
        </w:rPr>
      </w:pPr>
      <w:r>
        <w:rPr>
          <w:rFonts w:ascii="Times New Roman" w:hAnsi="Times New Roman" w:cs="Times New Roman"/>
          <w:sz w:val="20"/>
          <w:szCs w:val="20"/>
        </w:rPr>
        <w:t>Drafted the reply to the Condonation application of the client.</w:t>
      </w:r>
    </w:p>
    <w:p w14:paraId="161AA5CB" w14:textId="77777777" w:rsidR="00213A48" w:rsidRDefault="00213A48" w:rsidP="00213A48">
      <w:pPr>
        <w:numPr>
          <w:ilvl w:val="0"/>
          <w:numId w:val="39"/>
        </w:numPr>
        <w:spacing w:after="0" w:line="240" w:lineRule="auto"/>
        <w:ind w:left="709" w:hanging="283"/>
        <w:jc w:val="both"/>
        <w:rPr>
          <w:rFonts w:ascii="Times New Roman" w:hAnsi="Times New Roman" w:cs="Times New Roman"/>
          <w:b/>
          <w:sz w:val="20"/>
          <w:szCs w:val="20"/>
        </w:rPr>
      </w:pPr>
      <w:r>
        <w:rPr>
          <w:rFonts w:ascii="Times New Roman" w:hAnsi="Times New Roman" w:cs="Times New Roman"/>
          <w:sz w:val="20"/>
          <w:szCs w:val="20"/>
        </w:rPr>
        <w:t xml:space="preserve">Worked upon the role of markers and same and substantially same inventions with best method requirements under the Patents Act and research carried out on trade descriptions, disparagement, and intermediary exemption under Information Technology Act and misbranding. </w:t>
      </w:r>
    </w:p>
    <w:p w14:paraId="175721E8" w14:textId="77777777" w:rsidR="00213A48" w:rsidRDefault="00213A48" w:rsidP="00213A48">
      <w:pPr>
        <w:numPr>
          <w:ilvl w:val="0"/>
          <w:numId w:val="39"/>
        </w:numPr>
        <w:spacing w:after="0" w:line="240" w:lineRule="auto"/>
        <w:ind w:left="709" w:hanging="283"/>
        <w:jc w:val="both"/>
        <w:rPr>
          <w:rFonts w:ascii="Times New Roman" w:hAnsi="Times New Roman" w:cs="Times New Roman"/>
          <w:b/>
          <w:sz w:val="20"/>
          <w:szCs w:val="20"/>
        </w:rPr>
      </w:pPr>
      <w:r>
        <w:rPr>
          <w:rFonts w:ascii="Times New Roman" w:hAnsi="Times New Roman" w:cs="Times New Roman"/>
          <w:sz w:val="20"/>
          <w:szCs w:val="20"/>
        </w:rPr>
        <w:t xml:space="preserve">Researched on legal scope of International Non-proprietary Names (INN) under Trademarks Act in consonance to the Drugs and Cosmetics Act and their applicability under the laws of various countries. </w:t>
      </w:r>
      <w:bookmarkEnd w:id="6"/>
      <w:r>
        <w:rPr>
          <w:rFonts w:ascii="Times New Roman" w:hAnsi="Times New Roman" w:cs="Times New Roman"/>
          <w:sz w:val="20"/>
          <w:szCs w:val="20"/>
        </w:rPr>
        <w:t xml:space="preserve"> </w:t>
      </w:r>
    </w:p>
    <w:p w14:paraId="04BC8DDD" w14:textId="77777777" w:rsidR="00213A48" w:rsidRDefault="00213A48" w:rsidP="00213A48">
      <w:pPr>
        <w:spacing w:line="240" w:lineRule="auto"/>
        <w:ind w:left="709" w:hanging="283"/>
        <w:jc w:val="both"/>
        <w:rPr>
          <w:rFonts w:ascii="Times New Roman" w:hAnsi="Times New Roman" w:cs="Times New Roman"/>
          <w:sz w:val="20"/>
          <w:szCs w:val="20"/>
        </w:rPr>
      </w:pPr>
    </w:p>
    <w:p w14:paraId="509AFCD3" w14:textId="77777777" w:rsidR="00213A48" w:rsidRDefault="00213A48" w:rsidP="00213A48">
      <w:pPr>
        <w:pStyle w:val="ListParagraph"/>
        <w:numPr>
          <w:ilvl w:val="0"/>
          <w:numId w:val="37"/>
        </w:numPr>
        <w:spacing w:after="0" w:line="240" w:lineRule="auto"/>
        <w:ind w:left="142" w:hanging="283"/>
        <w:jc w:val="both"/>
        <w:rPr>
          <w:rFonts w:ascii="Times New Roman" w:hAnsi="Times New Roman" w:cs="Times New Roman"/>
          <w:b/>
          <w:i/>
          <w:iCs/>
          <w:sz w:val="20"/>
          <w:szCs w:val="20"/>
        </w:rPr>
      </w:pPr>
      <w:r>
        <w:rPr>
          <w:rFonts w:ascii="Times New Roman" w:hAnsi="Times New Roman" w:cs="Times New Roman"/>
          <w:b/>
          <w:i/>
          <w:iCs/>
          <w:sz w:val="20"/>
          <w:szCs w:val="20"/>
        </w:rPr>
        <w:t>Anand and Anand    (Legal Intern)</w:t>
      </w:r>
      <w:r>
        <w:rPr>
          <w:rFonts w:ascii="Times New Roman" w:hAnsi="Times New Roman" w:cs="Times New Roman"/>
          <w:b/>
          <w:i/>
          <w:iCs/>
          <w:sz w:val="20"/>
          <w:szCs w:val="20"/>
        </w:rPr>
        <w:tab/>
      </w:r>
      <w:r>
        <w:rPr>
          <w:rFonts w:ascii="Times New Roman" w:hAnsi="Times New Roman" w:cs="Times New Roman"/>
          <w:b/>
          <w:i/>
          <w:iCs/>
          <w:sz w:val="20"/>
          <w:szCs w:val="20"/>
        </w:rPr>
        <w:tab/>
      </w:r>
      <w:r>
        <w:rPr>
          <w:rFonts w:ascii="Times New Roman" w:hAnsi="Times New Roman" w:cs="Times New Roman"/>
          <w:b/>
          <w:i/>
          <w:iCs/>
          <w:sz w:val="20"/>
          <w:szCs w:val="20"/>
        </w:rPr>
        <w:tab/>
      </w:r>
      <w:r>
        <w:rPr>
          <w:rFonts w:ascii="Times New Roman" w:hAnsi="Times New Roman" w:cs="Times New Roman"/>
          <w:b/>
          <w:i/>
          <w:iCs/>
          <w:sz w:val="20"/>
          <w:szCs w:val="20"/>
        </w:rPr>
        <w:tab/>
        <w:t>02</w:t>
      </w:r>
      <w:r>
        <w:rPr>
          <w:rFonts w:ascii="Times New Roman" w:hAnsi="Times New Roman" w:cs="Times New Roman"/>
          <w:b/>
          <w:i/>
          <w:iCs/>
          <w:sz w:val="20"/>
          <w:szCs w:val="20"/>
          <w:vertAlign w:val="superscript"/>
        </w:rPr>
        <w:t>nd</w:t>
      </w:r>
      <w:r>
        <w:rPr>
          <w:rFonts w:ascii="Times New Roman" w:hAnsi="Times New Roman" w:cs="Times New Roman"/>
          <w:b/>
          <w:i/>
          <w:iCs/>
          <w:sz w:val="20"/>
          <w:szCs w:val="20"/>
        </w:rPr>
        <w:t xml:space="preserve"> June 2014- 30</w:t>
      </w:r>
      <w:r>
        <w:rPr>
          <w:rFonts w:ascii="Times New Roman" w:hAnsi="Times New Roman" w:cs="Times New Roman"/>
          <w:b/>
          <w:i/>
          <w:iCs/>
          <w:sz w:val="20"/>
          <w:szCs w:val="20"/>
          <w:vertAlign w:val="superscript"/>
        </w:rPr>
        <w:t>th</w:t>
      </w:r>
      <w:r>
        <w:rPr>
          <w:rFonts w:ascii="Times New Roman" w:hAnsi="Times New Roman" w:cs="Times New Roman"/>
          <w:b/>
          <w:i/>
          <w:iCs/>
          <w:sz w:val="20"/>
          <w:szCs w:val="20"/>
        </w:rPr>
        <w:t xml:space="preserve"> June 2014</w:t>
      </w:r>
    </w:p>
    <w:p w14:paraId="64E20490" w14:textId="77777777" w:rsidR="00213A48" w:rsidRDefault="00213A48" w:rsidP="00213A48">
      <w:pPr>
        <w:pStyle w:val="ListParagraph"/>
        <w:numPr>
          <w:ilvl w:val="0"/>
          <w:numId w:val="40"/>
        </w:numPr>
        <w:tabs>
          <w:tab w:val="left" w:pos="709"/>
        </w:tabs>
        <w:spacing w:after="0" w:line="240" w:lineRule="auto"/>
        <w:ind w:left="709" w:hanging="283"/>
        <w:jc w:val="both"/>
        <w:rPr>
          <w:rFonts w:ascii="Times New Roman" w:hAnsi="Times New Roman" w:cs="Times New Roman"/>
          <w:sz w:val="20"/>
          <w:szCs w:val="20"/>
        </w:rPr>
      </w:pPr>
      <w:r>
        <w:rPr>
          <w:rFonts w:ascii="Times New Roman" w:hAnsi="Times New Roman" w:cs="Times New Roman"/>
          <w:sz w:val="20"/>
          <w:szCs w:val="20"/>
        </w:rPr>
        <w:t>Research done and reports made relating to squatting of trademark, addition and amendment of patent, trademark infringement, copyright infringement and competition law.</w:t>
      </w:r>
    </w:p>
    <w:p w14:paraId="4DD60751" w14:textId="77777777" w:rsidR="00213A48" w:rsidRDefault="00213A48" w:rsidP="00213A48">
      <w:pPr>
        <w:pStyle w:val="ListParagraph"/>
        <w:numPr>
          <w:ilvl w:val="0"/>
          <w:numId w:val="40"/>
        </w:numPr>
        <w:tabs>
          <w:tab w:val="left" w:pos="709"/>
        </w:tabs>
        <w:spacing w:after="0" w:line="240" w:lineRule="auto"/>
        <w:ind w:left="709" w:hanging="283"/>
        <w:jc w:val="both"/>
        <w:rPr>
          <w:rFonts w:ascii="Times New Roman" w:hAnsi="Times New Roman" w:cs="Times New Roman"/>
          <w:sz w:val="20"/>
          <w:szCs w:val="20"/>
        </w:rPr>
      </w:pPr>
      <w:r>
        <w:rPr>
          <w:rFonts w:ascii="Times New Roman" w:hAnsi="Times New Roman" w:cs="Times New Roman"/>
          <w:sz w:val="20"/>
          <w:szCs w:val="20"/>
        </w:rPr>
        <w:t xml:space="preserve">Drafted the replications and rejoinders to the cases. </w:t>
      </w:r>
    </w:p>
    <w:p w14:paraId="26E383B2" w14:textId="77777777" w:rsidR="00213A48" w:rsidRDefault="00213A48" w:rsidP="00213A48">
      <w:pPr>
        <w:tabs>
          <w:tab w:val="left" w:pos="142"/>
        </w:tabs>
        <w:spacing w:line="240" w:lineRule="auto"/>
        <w:jc w:val="both"/>
        <w:rPr>
          <w:rFonts w:ascii="Times New Roman" w:hAnsi="Times New Roman" w:cs="Times New Roman"/>
          <w:b/>
          <w:sz w:val="20"/>
          <w:szCs w:val="20"/>
        </w:rPr>
      </w:pPr>
    </w:p>
    <w:p w14:paraId="01401245" w14:textId="77777777" w:rsidR="00213A48" w:rsidRDefault="00213A48" w:rsidP="00213A48">
      <w:pPr>
        <w:pStyle w:val="ListParagraph"/>
        <w:numPr>
          <w:ilvl w:val="0"/>
          <w:numId w:val="37"/>
        </w:numPr>
        <w:spacing w:after="0" w:line="240" w:lineRule="auto"/>
        <w:ind w:left="142" w:hanging="283"/>
        <w:jc w:val="both"/>
        <w:rPr>
          <w:rFonts w:ascii="Times New Roman" w:hAnsi="Times New Roman" w:cs="Times New Roman"/>
          <w:b/>
          <w:sz w:val="20"/>
          <w:szCs w:val="20"/>
        </w:rPr>
      </w:pPr>
      <w:r>
        <w:rPr>
          <w:rFonts w:ascii="Times New Roman" w:hAnsi="Times New Roman" w:cs="Times New Roman"/>
          <w:b/>
          <w:i/>
          <w:iCs/>
          <w:sz w:val="20"/>
          <w:szCs w:val="20"/>
        </w:rPr>
        <w:t>Dua Associates    (Legal Intern)</w:t>
      </w:r>
      <w:r>
        <w:rPr>
          <w:rFonts w:ascii="Times New Roman" w:hAnsi="Times New Roman" w:cs="Times New Roman"/>
          <w:b/>
          <w:i/>
          <w:iCs/>
          <w:sz w:val="20"/>
          <w:szCs w:val="20"/>
        </w:rPr>
        <w:tab/>
      </w:r>
      <w:r>
        <w:rPr>
          <w:rFonts w:ascii="Times New Roman" w:hAnsi="Times New Roman" w:cs="Times New Roman"/>
          <w:b/>
          <w:i/>
          <w:iCs/>
          <w:sz w:val="20"/>
          <w:szCs w:val="20"/>
        </w:rPr>
        <w:tab/>
      </w:r>
      <w:r>
        <w:rPr>
          <w:rFonts w:ascii="Times New Roman" w:hAnsi="Times New Roman" w:cs="Times New Roman"/>
          <w:b/>
          <w:i/>
          <w:iCs/>
          <w:sz w:val="20"/>
          <w:szCs w:val="20"/>
        </w:rPr>
        <w:tab/>
      </w:r>
      <w:r>
        <w:rPr>
          <w:rFonts w:ascii="Times New Roman" w:hAnsi="Times New Roman" w:cs="Times New Roman"/>
          <w:b/>
          <w:i/>
          <w:iCs/>
          <w:sz w:val="20"/>
          <w:szCs w:val="20"/>
        </w:rPr>
        <w:tab/>
        <w:t xml:space="preserve">                             01</w:t>
      </w:r>
      <w:r>
        <w:rPr>
          <w:rFonts w:ascii="Times New Roman" w:hAnsi="Times New Roman" w:cs="Times New Roman"/>
          <w:b/>
          <w:i/>
          <w:iCs/>
          <w:sz w:val="20"/>
          <w:szCs w:val="20"/>
          <w:vertAlign w:val="superscript"/>
        </w:rPr>
        <w:t>st</w:t>
      </w:r>
      <w:r>
        <w:rPr>
          <w:rFonts w:ascii="Times New Roman" w:hAnsi="Times New Roman" w:cs="Times New Roman"/>
          <w:b/>
          <w:i/>
          <w:iCs/>
          <w:sz w:val="20"/>
          <w:szCs w:val="20"/>
        </w:rPr>
        <w:t xml:space="preserve"> July 2014- 18</w:t>
      </w:r>
      <w:r>
        <w:rPr>
          <w:rFonts w:ascii="Times New Roman" w:hAnsi="Times New Roman" w:cs="Times New Roman"/>
          <w:b/>
          <w:i/>
          <w:iCs/>
          <w:sz w:val="20"/>
          <w:szCs w:val="20"/>
          <w:vertAlign w:val="superscript"/>
        </w:rPr>
        <w:t>th</w:t>
      </w:r>
      <w:r>
        <w:rPr>
          <w:rFonts w:ascii="Times New Roman" w:hAnsi="Times New Roman" w:cs="Times New Roman"/>
          <w:b/>
          <w:i/>
          <w:iCs/>
          <w:sz w:val="20"/>
          <w:szCs w:val="20"/>
        </w:rPr>
        <w:t xml:space="preserve"> July 2014</w:t>
      </w:r>
    </w:p>
    <w:p w14:paraId="120982F0" w14:textId="77777777" w:rsidR="00213A48" w:rsidRDefault="00213A48" w:rsidP="00213A48">
      <w:pPr>
        <w:pStyle w:val="BulletPoints"/>
        <w:numPr>
          <w:ilvl w:val="0"/>
          <w:numId w:val="41"/>
        </w:numPr>
        <w:ind w:left="709" w:hanging="283"/>
        <w:rPr>
          <w:rFonts w:ascii="Times New Roman" w:eastAsia="MS Mincho" w:hAnsi="Times New Roman" w:cs="Times New Roman"/>
          <w:sz w:val="20"/>
          <w:szCs w:val="20"/>
        </w:rPr>
      </w:pPr>
      <w:r>
        <w:rPr>
          <w:rFonts w:ascii="Times New Roman" w:hAnsi="Times New Roman" w:cs="Times New Roman"/>
          <w:sz w:val="20"/>
          <w:szCs w:val="20"/>
        </w:rPr>
        <w:t xml:space="preserve">Researched on the remedies available under BIFR with respect to foreign creditor, reciprocatory territory under Code of Civil Procedure, Customs Act, 1962 and trademark infringement. </w:t>
      </w:r>
    </w:p>
    <w:p w14:paraId="11F0E890" w14:textId="77777777" w:rsidR="00213A48" w:rsidRDefault="00213A48" w:rsidP="00213A48">
      <w:pPr>
        <w:pStyle w:val="BulletPoints"/>
        <w:numPr>
          <w:ilvl w:val="0"/>
          <w:numId w:val="41"/>
        </w:numPr>
        <w:ind w:left="709" w:hanging="283"/>
        <w:rPr>
          <w:rFonts w:ascii="Times New Roman" w:eastAsia="MS Mincho" w:hAnsi="Times New Roman" w:cs="Times New Roman"/>
          <w:sz w:val="20"/>
          <w:szCs w:val="20"/>
        </w:rPr>
      </w:pPr>
      <w:r>
        <w:rPr>
          <w:rFonts w:ascii="Times New Roman" w:hAnsi="Times New Roman" w:cs="Times New Roman"/>
          <w:sz w:val="20"/>
          <w:szCs w:val="20"/>
        </w:rPr>
        <w:t>Researched on the evidentiary value of an unregistered document in accordance with the Registration Act,1908; Transfer of Property Act,1882; Indian Stamp Act,1899 and on the cases relating to the grant of damages in situations where no evidence has been provided in accordance with the Hudson’s Formula.</w:t>
      </w:r>
    </w:p>
    <w:p w14:paraId="6216A434" w14:textId="77777777" w:rsidR="00213A48" w:rsidRDefault="00213A48" w:rsidP="00213A48">
      <w:pPr>
        <w:pStyle w:val="ListParagraph"/>
        <w:spacing w:line="240" w:lineRule="auto"/>
        <w:ind w:left="709" w:hanging="283"/>
        <w:jc w:val="both"/>
        <w:rPr>
          <w:rFonts w:ascii="Times New Roman" w:hAnsi="Times New Roman" w:cs="Times New Roman"/>
          <w:sz w:val="20"/>
          <w:szCs w:val="20"/>
        </w:rPr>
      </w:pPr>
    </w:p>
    <w:p w14:paraId="19A656D1" w14:textId="77777777" w:rsidR="00213A48" w:rsidRDefault="00213A48" w:rsidP="00213A48">
      <w:pPr>
        <w:pStyle w:val="ListParagraph"/>
        <w:spacing w:line="240" w:lineRule="auto"/>
        <w:ind w:left="709" w:hanging="283"/>
        <w:jc w:val="both"/>
        <w:rPr>
          <w:rFonts w:ascii="Times New Roman" w:hAnsi="Times New Roman" w:cs="Times New Roman"/>
          <w:sz w:val="20"/>
          <w:szCs w:val="20"/>
        </w:rPr>
      </w:pPr>
    </w:p>
    <w:p w14:paraId="1D5D4BB9" w14:textId="77777777" w:rsidR="00213A48" w:rsidRDefault="00213A48" w:rsidP="00213A48">
      <w:pPr>
        <w:pStyle w:val="ListParagraph"/>
        <w:spacing w:line="240" w:lineRule="auto"/>
        <w:ind w:left="709" w:hanging="283"/>
        <w:jc w:val="both"/>
        <w:rPr>
          <w:rFonts w:ascii="Times New Roman" w:hAnsi="Times New Roman" w:cs="Times New Roman"/>
          <w:sz w:val="20"/>
          <w:szCs w:val="20"/>
        </w:rPr>
      </w:pPr>
      <w:r>
        <w:rPr>
          <w:rFonts w:ascii="Times New Roman" w:hAnsi="Times New Roman" w:cs="Times New Roman"/>
          <w:sz w:val="20"/>
          <w:szCs w:val="20"/>
        </w:rPr>
        <w:t xml:space="preserve">  </w:t>
      </w:r>
    </w:p>
    <w:p w14:paraId="1F2EA9BD" w14:textId="77777777" w:rsidR="00213A48" w:rsidRDefault="00213A48" w:rsidP="00213A48">
      <w:pPr>
        <w:pStyle w:val="ListParagraph"/>
        <w:numPr>
          <w:ilvl w:val="0"/>
          <w:numId w:val="37"/>
        </w:numPr>
        <w:spacing w:after="0" w:line="240" w:lineRule="auto"/>
        <w:ind w:left="142" w:hanging="283"/>
        <w:jc w:val="both"/>
        <w:rPr>
          <w:rFonts w:ascii="Times New Roman" w:hAnsi="Times New Roman" w:cs="Times New Roman"/>
          <w:b/>
          <w:bCs/>
          <w:i/>
          <w:iCs/>
          <w:sz w:val="20"/>
          <w:szCs w:val="20"/>
        </w:rPr>
      </w:pPr>
      <w:r>
        <w:rPr>
          <w:rFonts w:ascii="Times New Roman" w:hAnsi="Times New Roman" w:cs="Times New Roman"/>
          <w:b/>
          <w:bCs/>
          <w:i/>
          <w:iCs/>
          <w:sz w:val="20"/>
          <w:szCs w:val="20"/>
        </w:rPr>
        <w:t>Suman Khaitan &amp;Partners   (</w:t>
      </w:r>
      <w:r>
        <w:rPr>
          <w:rFonts w:ascii="Times New Roman" w:hAnsi="Times New Roman" w:cs="Times New Roman"/>
          <w:b/>
          <w:i/>
          <w:iCs/>
          <w:sz w:val="20"/>
          <w:szCs w:val="20"/>
        </w:rPr>
        <w:t>Legal Intern)</w:t>
      </w:r>
      <w:r>
        <w:rPr>
          <w:rFonts w:ascii="Times New Roman" w:hAnsi="Times New Roman" w:cs="Times New Roman"/>
          <w:b/>
          <w:i/>
          <w:iCs/>
          <w:sz w:val="20"/>
          <w:szCs w:val="20"/>
        </w:rPr>
        <w:tab/>
      </w:r>
      <w:r>
        <w:rPr>
          <w:rFonts w:ascii="Times New Roman" w:hAnsi="Times New Roman" w:cs="Times New Roman"/>
          <w:b/>
          <w:bCs/>
          <w:i/>
          <w:iCs/>
          <w:sz w:val="20"/>
          <w:szCs w:val="20"/>
        </w:rPr>
        <w:t xml:space="preserve">                                     02</w:t>
      </w:r>
      <w:r>
        <w:rPr>
          <w:rFonts w:ascii="Times New Roman" w:hAnsi="Times New Roman" w:cs="Times New Roman"/>
          <w:b/>
          <w:bCs/>
          <w:i/>
          <w:iCs/>
          <w:sz w:val="20"/>
          <w:szCs w:val="20"/>
          <w:vertAlign w:val="superscript"/>
        </w:rPr>
        <w:t>nd</w:t>
      </w:r>
      <w:r>
        <w:rPr>
          <w:rFonts w:ascii="Times New Roman" w:hAnsi="Times New Roman" w:cs="Times New Roman"/>
          <w:b/>
          <w:bCs/>
          <w:i/>
          <w:iCs/>
          <w:sz w:val="20"/>
          <w:szCs w:val="20"/>
        </w:rPr>
        <w:t xml:space="preserve"> January 2014- 31</w:t>
      </w:r>
      <w:r>
        <w:rPr>
          <w:rFonts w:ascii="Times New Roman" w:hAnsi="Times New Roman" w:cs="Times New Roman"/>
          <w:b/>
          <w:bCs/>
          <w:i/>
          <w:iCs/>
          <w:sz w:val="20"/>
          <w:szCs w:val="20"/>
          <w:vertAlign w:val="superscript"/>
        </w:rPr>
        <w:t>st</w:t>
      </w:r>
      <w:r>
        <w:rPr>
          <w:rFonts w:ascii="Times New Roman" w:hAnsi="Times New Roman" w:cs="Times New Roman"/>
          <w:b/>
          <w:bCs/>
          <w:i/>
          <w:iCs/>
          <w:sz w:val="20"/>
          <w:szCs w:val="20"/>
        </w:rPr>
        <w:t xml:space="preserve"> January 2014</w:t>
      </w:r>
      <w:r>
        <w:rPr>
          <w:rFonts w:ascii="Times New Roman" w:hAnsi="Times New Roman" w:cs="Times New Roman"/>
          <w:b/>
          <w:i/>
          <w:iCs/>
          <w:sz w:val="20"/>
          <w:szCs w:val="20"/>
        </w:rPr>
        <w:tab/>
      </w:r>
    </w:p>
    <w:p w14:paraId="5C326D9B" w14:textId="77777777" w:rsidR="00213A48" w:rsidRDefault="00213A48" w:rsidP="00213A48">
      <w:pPr>
        <w:pStyle w:val="ListParagraph"/>
        <w:numPr>
          <w:ilvl w:val="0"/>
          <w:numId w:val="42"/>
        </w:numPr>
        <w:tabs>
          <w:tab w:val="num" w:pos="567"/>
        </w:tabs>
        <w:spacing w:after="0" w:line="240" w:lineRule="auto"/>
        <w:ind w:left="709" w:hanging="283"/>
        <w:jc w:val="both"/>
        <w:rPr>
          <w:rFonts w:ascii="Times New Roman" w:hAnsi="Times New Roman" w:cs="Times New Roman"/>
          <w:bCs/>
          <w:sz w:val="20"/>
          <w:szCs w:val="20"/>
        </w:rPr>
      </w:pPr>
      <w:r>
        <w:rPr>
          <w:rFonts w:ascii="Times New Roman" w:hAnsi="Times New Roman" w:cs="Times New Roman"/>
          <w:sz w:val="20"/>
          <w:szCs w:val="20"/>
        </w:rPr>
        <w:t>Matters related to arbitration and powers of arbitrator.</w:t>
      </w:r>
    </w:p>
    <w:p w14:paraId="144A4CC4" w14:textId="687045FD" w:rsidR="00213A48" w:rsidRPr="00213A48" w:rsidRDefault="00213A48" w:rsidP="00213A48">
      <w:pPr>
        <w:pStyle w:val="ListParagraph"/>
        <w:numPr>
          <w:ilvl w:val="0"/>
          <w:numId w:val="42"/>
        </w:numPr>
        <w:tabs>
          <w:tab w:val="num" w:pos="567"/>
        </w:tabs>
        <w:spacing w:after="0" w:line="240" w:lineRule="auto"/>
        <w:ind w:left="709" w:hanging="283"/>
        <w:jc w:val="both"/>
        <w:rPr>
          <w:rFonts w:ascii="Times New Roman" w:hAnsi="Times New Roman" w:cs="Times New Roman"/>
          <w:bCs/>
          <w:sz w:val="20"/>
          <w:szCs w:val="20"/>
        </w:rPr>
      </w:pPr>
      <w:r>
        <w:rPr>
          <w:rFonts w:ascii="Times New Roman" w:hAnsi="Times New Roman" w:cs="Times New Roman"/>
          <w:sz w:val="20"/>
          <w:szCs w:val="20"/>
        </w:rPr>
        <w:t>Research related to Companies Act, Insurance law, and Banking laws and drafting case briefs.</w:t>
      </w:r>
    </w:p>
    <w:p w14:paraId="016FC875" w14:textId="77777777" w:rsidR="00213A48" w:rsidRDefault="00213A48" w:rsidP="00213A48">
      <w:pPr>
        <w:spacing w:line="240" w:lineRule="auto"/>
        <w:ind w:left="709" w:hanging="283"/>
        <w:jc w:val="both"/>
        <w:rPr>
          <w:rFonts w:ascii="Times New Roman" w:hAnsi="Times New Roman" w:cs="Times New Roman"/>
          <w:sz w:val="20"/>
          <w:szCs w:val="20"/>
        </w:rPr>
      </w:pPr>
    </w:p>
    <w:p w14:paraId="3869EE65" w14:textId="77777777" w:rsidR="00213A48" w:rsidRDefault="00213A48" w:rsidP="00213A48">
      <w:pPr>
        <w:pStyle w:val="ListParagraph"/>
        <w:numPr>
          <w:ilvl w:val="0"/>
          <w:numId w:val="37"/>
        </w:numPr>
        <w:spacing w:after="0" w:line="240" w:lineRule="auto"/>
        <w:ind w:left="142" w:hanging="283"/>
        <w:jc w:val="both"/>
        <w:rPr>
          <w:rFonts w:ascii="Times New Roman" w:hAnsi="Times New Roman" w:cs="Times New Roman"/>
          <w:b/>
          <w:bCs/>
          <w:sz w:val="20"/>
          <w:szCs w:val="20"/>
        </w:rPr>
      </w:pPr>
      <w:r>
        <w:rPr>
          <w:rFonts w:ascii="Times New Roman" w:hAnsi="Times New Roman" w:cs="Times New Roman"/>
          <w:b/>
          <w:bCs/>
          <w:i/>
          <w:iCs/>
          <w:sz w:val="20"/>
          <w:szCs w:val="20"/>
        </w:rPr>
        <w:t>Fox Mandal &amp; Co., Noida     (</w:t>
      </w:r>
      <w:r>
        <w:rPr>
          <w:rFonts w:ascii="Times New Roman" w:hAnsi="Times New Roman" w:cs="Times New Roman"/>
          <w:b/>
          <w:i/>
          <w:iCs/>
          <w:sz w:val="20"/>
          <w:szCs w:val="20"/>
        </w:rPr>
        <w:t>Legal Intern)</w:t>
      </w:r>
      <w:r>
        <w:rPr>
          <w:rFonts w:ascii="Times New Roman" w:hAnsi="Times New Roman" w:cs="Times New Roman"/>
          <w:b/>
          <w:i/>
          <w:iCs/>
          <w:sz w:val="20"/>
          <w:szCs w:val="20"/>
        </w:rPr>
        <w:tab/>
        <w:t xml:space="preserve">                                            20</w:t>
      </w:r>
      <w:r>
        <w:rPr>
          <w:rFonts w:ascii="Times New Roman" w:hAnsi="Times New Roman" w:cs="Times New Roman"/>
          <w:b/>
          <w:i/>
          <w:iCs/>
          <w:sz w:val="20"/>
          <w:szCs w:val="20"/>
          <w:vertAlign w:val="superscript"/>
        </w:rPr>
        <w:t>th</w:t>
      </w:r>
      <w:r>
        <w:rPr>
          <w:rFonts w:ascii="Times New Roman" w:hAnsi="Times New Roman" w:cs="Times New Roman"/>
          <w:b/>
          <w:i/>
          <w:iCs/>
          <w:sz w:val="20"/>
          <w:szCs w:val="20"/>
        </w:rPr>
        <w:t xml:space="preserve"> May 2013- 11</w:t>
      </w:r>
      <w:r>
        <w:rPr>
          <w:rFonts w:ascii="Times New Roman" w:hAnsi="Times New Roman" w:cs="Times New Roman"/>
          <w:b/>
          <w:i/>
          <w:iCs/>
          <w:sz w:val="20"/>
          <w:szCs w:val="20"/>
          <w:vertAlign w:val="superscript"/>
        </w:rPr>
        <w:t>th</w:t>
      </w:r>
      <w:r>
        <w:rPr>
          <w:rFonts w:ascii="Times New Roman" w:hAnsi="Times New Roman" w:cs="Times New Roman"/>
          <w:b/>
          <w:i/>
          <w:iCs/>
          <w:sz w:val="20"/>
          <w:szCs w:val="20"/>
        </w:rPr>
        <w:t xml:space="preserve"> June 2013</w:t>
      </w:r>
      <w:r>
        <w:rPr>
          <w:rFonts w:ascii="Times New Roman" w:hAnsi="Times New Roman" w:cs="Times New Roman"/>
          <w:b/>
          <w:bCs/>
          <w:i/>
          <w:iCs/>
          <w:sz w:val="20"/>
          <w:szCs w:val="20"/>
        </w:rPr>
        <w:t xml:space="preserve">    </w:t>
      </w:r>
      <w:r>
        <w:rPr>
          <w:rFonts w:ascii="Times New Roman" w:hAnsi="Times New Roman" w:cs="Times New Roman"/>
          <w:b/>
          <w:bCs/>
          <w:sz w:val="20"/>
          <w:szCs w:val="20"/>
        </w:rPr>
        <w:t xml:space="preserve">           </w:t>
      </w:r>
    </w:p>
    <w:p w14:paraId="52EB73E1" w14:textId="77777777" w:rsidR="00213A48" w:rsidRDefault="00213A48" w:rsidP="00213A48">
      <w:pPr>
        <w:pStyle w:val="ListParagraph"/>
        <w:spacing w:line="240" w:lineRule="auto"/>
        <w:ind w:left="0" w:hanging="283"/>
        <w:jc w:val="both"/>
        <w:rPr>
          <w:rFonts w:ascii="Times New Roman" w:hAnsi="Times New Roman" w:cs="Times New Roman"/>
          <w:b/>
          <w:i/>
          <w:iCs/>
          <w:sz w:val="20"/>
          <w:szCs w:val="20"/>
        </w:rPr>
      </w:pPr>
      <w:r>
        <w:rPr>
          <w:rFonts w:ascii="Times New Roman" w:hAnsi="Times New Roman" w:cs="Times New Roman"/>
          <w:b/>
          <w:bCs/>
          <w:i/>
          <w:iCs/>
          <w:sz w:val="20"/>
          <w:szCs w:val="20"/>
        </w:rPr>
        <w:t xml:space="preserve">         </w:t>
      </w:r>
      <w:r>
        <w:rPr>
          <w:rFonts w:ascii="Times New Roman" w:hAnsi="Times New Roman" w:cs="Times New Roman"/>
          <w:b/>
          <w:i/>
          <w:iCs/>
          <w:sz w:val="20"/>
          <w:szCs w:val="20"/>
        </w:rPr>
        <w:t xml:space="preserve">Project Name: Sexual harassment at workplace  </w:t>
      </w:r>
    </w:p>
    <w:p w14:paraId="4D0A5B93" w14:textId="77777777" w:rsidR="00213A48" w:rsidRDefault="00213A48" w:rsidP="00213A48">
      <w:pPr>
        <w:pStyle w:val="ListParagraph"/>
        <w:numPr>
          <w:ilvl w:val="0"/>
          <w:numId w:val="44"/>
        </w:numPr>
        <w:spacing w:after="0" w:line="240" w:lineRule="auto"/>
        <w:ind w:left="709" w:hanging="283"/>
        <w:jc w:val="both"/>
        <w:rPr>
          <w:rFonts w:ascii="Times New Roman" w:hAnsi="Times New Roman" w:cs="Times New Roman"/>
          <w:sz w:val="20"/>
          <w:szCs w:val="20"/>
        </w:rPr>
      </w:pPr>
      <w:r>
        <w:rPr>
          <w:rFonts w:ascii="Times New Roman" w:hAnsi="Times New Roman" w:cs="Times New Roman"/>
          <w:sz w:val="20"/>
          <w:szCs w:val="20"/>
        </w:rPr>
        <w:t>Attended arbitration proceedings and proceedings of the Hon’ble High Court.</w:t>
      </w:r>
    </w:p>
    <w:p w14:paraId="645D00C0" w14:textId="2D8E7424" w:rsidR="00EC1E7B" w:rsidRPr="00213A48" w:rsidRDefault="00213A48" w:rsidP="00213A48">
      <w:pPr>
        <w:pStyle w:val="ListParagraph"/>
        <w:numPr>
          <w:ilvl w:val="0"/>
          <w:numId w:val="44"/>
        </w:numPr>
        <w:spacing w:after="0" w:line="240" w:lineRule="auto"/>
        <w:ind w:left="709" w:hanging="283"/>
        <w:jc w:val="both"/>
        <w:rPr>
          <w:rFonts w:ascii="Times New Roman" w:hAnsi="Times New Roman" w:cs="Times New Roman"/>
          <w:sz w:val="20"/>
          <w:szCs w:val="20"/>
        </w:rPr>
      </w:pPr>
      <w:r w:rsidRPr="00213A48">
        <w:rPr>
          <w:rFonts w:ascii="Times New Roman" w:hAnsi="Times New Roman" w:cs="Times New Roman"/>
          <w:sz w:val="20"/>
          <w:szCs w:val="20"/>
        </w:rPr>
        <w:t>Researched on cases relating to Maternity Benefit Act, and leniency programs for cartels, assisted in the drafting Mortgage Deeds, Due Diligence Reports and case briefs</w:t>
      </w:r>
    </w:p>
    <w:p w14:paraId="7A8338C1" w14:textId="54B05FE0" w:rsidR="00A15415" w:rsidRPr="007A634C" w:rsidRDefault="00A15415" w:rsidP="00AB3D99">
      <w:pPr>
        <w:spacing w:after="0" w:line="240" w:lineRule="auto"/>
        <w:ind w:left="709" w:hanging="283"/>
        <w:jc w:val="both"/>
        <w:rPr>
          <w:rFonts w:ascii="Times New Roman" w:hAnsi="Times New Roman" w:cs="Times New Roman"/>
          <w:i/>
          <w:iCs/>
          <w:sz w:val="20"/>
          <w:szCs w:val="20"/>
        </w:rPr>
      </w:pPr>
      <w:r w:rsidRPr="007A634C">
        <w:rPr>
          <w:rFonts w:ascii="Times New Roman" w:hAnsi="Times New Roman" w:cs="Times New Roman"/>
          <w:b/>
          <w:bCs/>
          <w:i/>
          <w:iCs/>
          <w:sz w:val="20"/>
          <w:szCs w:val="20"/>
        </w:rPr>
        <w:tab/>
      </w:r>
      <w:r w:rsidRPr="007A634C">
        <w:rPr>
          <w:rFonts w:ascii="Times New Roman" w:hAnsi="Times New Roman" w:cs="Times New Roman"/>
          <w:b/>
          <w:bCs/>
          <w:i/>
          <w:iCs/>
          <w:sz w:val="20"/>
          <w:szCs w:val="20"/>
        </w:rPr>
        <w:tab/>
      </w:r>
      <w:r w:rsidRPr="007A634C">
        <w:rPr>
          <w:rFonts w:ascii="Times New Roman" w:hAnsi="Times New Roman" w:cs="Times New Roman"/>
          <w:b/>
          <w:bCs/>
          <w:i/>
          <w:iCs/>
          <w:sz w:val="20"/>
          <w:szCs w:val="20"/>
        </w:rPr>
        <w:tab/>
      </w:r>
      <w:r w:rsidRPr="007A634C">
        <w:rPr>
          <w:rFonts w:ascii="Times New Roman" w:hAnsi="Times New Roman" w:cs="Times New Roman"/>
          <w:b/>
          <w:bCs/>
          <w:i/>
          <w:iCs/>
          <w:sz w:val="20"/>
          <w:szCs w:val="20"/>
        </w:rPr>
        <w:tab/>
      </w:r>
    </w:p>
    <w:p w14:paraId="17254285" w14:textId="77777777" w:rsidR="00A15415" w:rsidRPr="003272D1" w:rsidRDefault="00A15415" w:rsidP="00AB3D99">
      <w:pPr>
        <w:spacing w:after="0" w:line="240" w:lineRule="auto"/>
        <w:ind w:left="284" w:hanging="426"/>
        <w:rPr>
          <w:rFonts w:ascii="Times New Roman" w:hAnsi="Times New Roman" w:cs="Times New Roman"/>
          <w:color w:val="000000"/>
          <w:sz w:val="20"/>
          <w:szCs w:val="20"/>
          <w:bdr w:val="none" w:sz="0" w:space="0" w:color="auto" w:frame="1"/>
        </w:rPr>
      </w:pPr>
      <w:r w:rsidRPr="003272D1">
        <w:rPr>
          <w:rFonts w:ascii="Times New Roman" w:hAnsi="Times New Roman" w:cs="Times New Roman"/>
          <w:b/>
          <w:bCs/>
          <w:sz w:val="20"/>
          <w:szCs w:val="20"/>
        </w:rPr>
        <w:lastRenderedPageBreak/>
        <w:t xml:space="preserve"> </w:t>
      </w:r>
    </w:p>
    <w:p w14:paraId="0B75AC48" w14:textId="77777777" w:rsidR="00A15415" w:rsidRPr="00D7209D" w:rsidRDefault="00A15415" w:rsidP="00AB3D99">
      <w:pPr>
        <w:spacing w:after="0" w:line="240" w:lineRule="auto"/>
        <w:ind w:left="-426"/>
        <w:rPr>
          <w:rFonts w:ascii="Times New Roman" w:hAnsi="Times New Roman" w:cs="Times New Roman"/>
          <w:b/>
          <w:bCs/>
          <w:sz w:val="32"/>
          <w:szCs w:val="32"/>
        </w:rPr>
      </w:pPr>
      <w:r w:rsidRPr="003272D1">
        <w:rPr>
          <w:rFonts w:ascii="Times New Roman" w:hAnsi="Times New Roman" w:cs="Times New Roman"/>
          <w:b/>
          <w:bCs/>
          <w:noProof/>
          <w:sz w:val="20"/>
          <w:szCs w:val="20"/>
        </w:rPr>
        <mc:AlternateContent>
          <mc:Choice Requires="wps">
            <w:drawing>
              <wp:anchor distT="0" distB="0" distL="114300" distR="114300" simplePos="0" relativeHeight="251662336" behindDoc="0" locked="0" layoutInCell="1" allowOverlap="1" wp14:anchorId="3B27CB98" wp14:editId="4067606A">
                <wp:simplePos x="0" y="0"/>
                <wp:positionH relativeFrom="column">
                  <wp:posOffset>-847725</wp:posOffset>
                </wp:positionH>
                <wp:positionV relativeFrom="paragraph">
                  <wp:posOffset>269875</wp:posOffset>
                </wp:positionV>
                <wp:extent cx="7410450" cy="1905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7410450" cy="19050"/>
                        </a:xfrm>
                        <a:prstGeom prst="line">
                          <a:avLst/>
                        </a:prstGeom>
                        <a:ln w="19050">
                          <a:solidFill>
                            <a:schemeClr val="tx1"/>
                          </a:solidFill>
                        </a:ln>
                        <a:effectLst>
                          <a:innerShdw blurRad="63500" dist="50800" dir="13500000">
                            <a:prstClr val="black">
                              <a:alpha val="50000"/>
                            </a:prstClr>
                          </a:inn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6C3553"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6.75pt,21.25pt" to="516.7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GiKGwIAAK4EAAAOAAAAZHJzL2Uyb0RvYy54bWysVMtu2zAQvBfoPxC815LcOE0Eyzk4SC9F&#10;a8TpB9AUaRHlC0vGsv++S0qWjbYI0KI+0Fzua2aW1PLhaDQ5CAjK2YZWs5ISYblrld039PvL04c7&#10;SkJktmXaWdHQkwj0YfX+3bL3tZi7zulWAMEiNtS9b2gXo6+LIvBOGBZmzguLTunAsIgm7IsWWI/V&#10;jS7mZXlb9A5aD46LEPD0cXDSVa4vpeDxm5RBRKIbithiXiGvu7QWqyWr98B8p/gIg/0DCsOUxaZT&#10;qUcWGXkF9Vspozi44GSccWcKJ6XiInNANlX5C5ttx7zIXFCc4CeZwv8ry78eNkBUi7ObU2KZwRlt&#10;IzC17yJZO2tRQQcEnahU70ONCWu7gdEKfgOJ9lGCSf9IiByzuqdJXXGMhOPhp5uqvFngEDj6qvsS&#10;t1iluCR7CPGzcIakTUO1sok8q9nhS4hD6DkkHWtL+nOhZAenVfuktM5GukBirYEcGI4+Hqux2VUU&#10;ttY2BYt8UbBJMhRyhm3X9mSnX+GZoTS3Hxcl4m5VgrUo7wYDb1GVHPjLMBO2qeFOM/5jQK99xwYU&#10;OXjEMUZnAaaW2bpCUyTFB43zLp60SBi1fRYSp4aqVrlJfi8XuoxzYeOZco5OaRLFmRIH0G8mjvEX&#10;if4meaCBGbmzs3FKNso6+BPsy5TkEI96XPFO251rT/n2ZQc+iizZ+IDTq7u2c/rlM7P6CQAA//8D&#10;AFBLAwQUAAYACAAAACEAPbww2eEAAAALAQAADwAAAGRycy9kb3ducmV2LnhtbEyPQU/DMAyF70j8&#10;h8hIXKYt7UYHlKYTVCDtBtsQXLPGawuNUzXZVvj1eFzgZPm9p+fP2WKwrThg7xtHCuJJBAKpdKah&#10;SsHr5ml8A8IHTUa3jlDBF3pY5OdnmU6NO9IKD+tQCS4hn2oFdQhdKqUva7TaT1yHxN7O9VYHXvtK&#10;ml4fudy2chpFc2l1Q3yh1h0WNZaf671VsHu+fXt4HxUvjxu7vC7i6sOPhm+lLi+G+zsQAYfwF4YT&#10;PqNDzkxbtyfjRatgHM9mCWcVXE15nhLRr7JlJUlA5pn8/0P+AwAA//8DAFBLAQItABQABgAIAAAA&#10;IQC2gziS/gAAAOEBAAATAAAAAAAAAAAAAAAAAAAAAABbQ29udGVudF9UeXBlc10ueG1sUEsBAi0A&#10;FAAGAAgAAAAhADj9If/WAAAAlAEAAAsAAAAAAAAAAAAAAAAALwEAAF9yZWxzLy5yZWxzUEsBAi0A&#10;FAAGAAgAAAAhAGc8aIobAgAArgQAAA4AAAAAAAAAAAAAAAAALgIAAGRycy9lMm9Eb2MueG1sUEsB&#10;Ai0AFAAGAAgAAAAhAD28MNnhAAAACwEAAA8AAAAAAAAAAAAAAAAAdQQAAGRycy9kb3ducmV2Lnht&#10;bFBLBQYAAAAABAAEAPMAAACDBQAAAAA=&#10;" strokecolor="black [3213]" strokeweight="1.5pt">
                <v:stroke joinstyle="miter"/>
              </v:line>
            </w:pict>
          </mc:Fallback>
        </mc:AlternateContent>
      </w:r>
      <w:r w:rsidRPr="00D7209D">
        <w:rPr>
          <w:rFonts w:ascii="Times New Roman" w:hAnsi="Times New Roman" w:cs="Times New Roman"/>
          <w:b/>
          <w:bCs/>
          <w:sz w:val="32"/>
          <w:szCs w:val="32"/>
        </w:rPr>
        <w:t>Technology &amp; Skills</w:t>
      </w:r>
    </w:p>
    <w:p w14:paraId="3C5EEFF7" w14:textId="77777777" w:rsidR="00A15415" w:rsidRDefault="00A15415" w:rsidP="00AB3D99">
      <w:pPr>
        <w:spacing w:after="0" w:line="240" w:lineRule="auto"/>
        <w:ind w:left="284" w:hanging="426"/>
        <w:rPr>
          <w:rFonts w:ascii="Times New Roman" w:hAnsi="Times New Roman" w:cs="Times New Roman"/>
          <w:b/>
          <w:bCs/>
          <w:sz w:val="20"/>
          <w:szCs w:val="20"/>
        </w:rPr>
      </w:pPr>
    </w:p>
    <w:p w14:paraId="2128BE35" w14:textId="5BF5A938" w:rsidR="00A15415" w:rsidRDefault="00A15415" w:rsidP="00AB3D99">
      <w:pPr>
        <w:spacing w:line="240" w:lineRule="auto"/>
        <w:ind w:left="284" w:hanging="426"/>
        <w:jc w:val="both"/>
        <w:rPr>
          <w:rFonts w:ascii="Times New Roman" w:hAnsi="Times New Roman" w:cs="Times New Roman"/>
          <w:b/>
          <w:bCs/>
          <w:sz w:val="20"/>
          <w:szCs w:val="20"/>
        </w:rPr>
      </w:pPr>
      <w:r>
        <w:rPr>
          <w:rFonts w:ascii="Times New Roman" w:hAnsi="Times New Roman" w:cs="Times New Roman"/>
          <w:b/>
          <w:bCs/>
          <w:sz w:val="20"/>
          <w:szCs w:val="20"/>
        </w:rPr>
        <w:t xml:space="preserve">Technology: </w:t>
      </w:r>
      <w:r w:rsidRPr="00D23FC2">
        <w:rPr>
          <w:rFonts w:ascii="Times New Roman" w:hAnsi="Times New Roman" w:cs="Times New Roman"/>
          <w:sz w:val="20"/>
          <w:szCs w:val="20"/>
        </w:rPr>
        <w:t>Westlaw, Darts</w:t>
      </w:r>
      <w:r>
        <w:rPr>
          <w:rFonts w:ascii="Times New Roman" w:hAnsi="Times New Roman" w:cs="Times New Roman"/>
          <w:sz w:val="20"/>
          <w:szCs w:val="20"/>
        </w:rPr>
        <w:t>I</w:t>
      </w:r>
      <w:r w:rsidRPr="00D23FC2">
        <w:rPr>
          <w:rFonts w:ascii="Times New Roman" w:hAnsi="Times New Roman" w:cs="Times New Roman"/>
          <w:sz w:val="20"/>
          <w:szCs w:val="20"/>
        </w:rPr>
        <w:t>p</w:t>
      </w:r>
      <w:r>
        <w:rPr>
          <w:rFonts w:ascii="Times New Roman" w:hAnsi="Times New Roman" w:cs="Times New Roman"/>
          <w:sz w:val="20"/>
          <w:szCs w:val="20"/>
        </w:rPr>
        <w:t xml:space="preserve">, </w:t>
      </w:r>
      <w:r w:rsidR="00775A20">
        <w:rPr>
          <w:rFonts w:ascii="Times New Roman" w:hAnsi="Times New Roman" w:cs="Times New Roman"/>
          <w:sz w:val="20"/>
          <w:szCs w:val="20"/>
        </w:rPr>
        <w:t xml:space="preserve">Microsoft 365 </w:t>
      </w:r>
    </w:p>
    <w:p w14:paraId="3315CB2D" w14:textId="155DEDBD" w:rsidR="00A15415" w:rsidRPr="00D7209D" w:rsidRDefault="00A15415" w:rsidP="00AB3D99">
      <w:pPr>
        <w:keepLines/>
        <w:widowControl w:val="0"/>
        <w:spacing w:after="0" w:line="240" w:lineRule="auto"/>
        <w:ind w:left="284" w:hanging="426"/>
        <w:rPr>
          <w:rFonts w:ascii="Times New Roman" w:hAnsi="Times New Roman" w:cs="Times New Roman"/>
          <w:b/>
          <w:bCs/>
          <w:sz w:val="20"/>
          <w:szCs w:val="20"/>
        </w:rPr>
      </w:pPr>
      <w:r w:rsidRPr="003272D1">
        <w:rPr>
          <w:rFonts w:ascii="Times New Roman" w:hAnsi="Times New Roman" w:cs="Times New Roman"/>
          <w:b/>
          <w:bCs/>
          <w:sz w:val="20"/>
          <w:szCs w:val="20"/>
        </w:rPr>
        <w:t>Skills:</w:t>
      </w:r>
      <w:r w:rsidRPr="003272D1">
        <w:rPr>
          <w:rFonts w:ascii="Times New Roman" w:hAnsi="Times New Roman" w:cs="Times New Roman"/>
          <w:sz w:val="20"/>
          <w:szCs w:val="20"/>
        </w:rPr>
        <w:t xml:space="preserve"> </w:t>
      </w:r>
      <w:r>
        <w:rPr>
          <w:rFonts w:ascii="Times New Roman" w:hAnsi="Times New Roman" w:cs="Times New Roman"/>
          <w:sz w:val="20"/>
          <w:szCs w:val="20"/>
        </w:rPr>
        <w:t>Due diligence, legal briefs,</w:t>
      </w:r>
      <w:r w:rsidR="009E0957">
        <w:rPr>
          <w:rFonts w:ascii="Times New Roman" w:hAnsi="Times New Roman" w:cs="Times New Roman"/>
          <w:sz w:val="20"/>
          <w:szCs w:val="20"/>
        </w:rPr>
        <w:t xml:space="preserve"> legal opinions, </w:t>
      </w:r>
      <w:r w:rsidR="002F3624">
        <w:rPr>
          <w:rFonts w:ascii="Times New Roman" w:hAnsi="Times New Roman" w:cs="Times New Roman"/>
          <w:sz w:val="20"/>
          <w:szCs w:val="20"/>
        </w:rPr>
        <w:t>legal research,</w:t>
      </w:r>
      <w:r>
        <w:rPr>
          <w:rFonts w:ascii="Times New Roman" w:hAnsi="Times New Roman" w:cs="Times New Roman"/>
          <w:sz w:val="20"/>
          <w:szCs w:val="20"/>
        </w:rPr>
        <w:t xml:space="preserve"> </w:t>
      </w:r>
      <w:r w:rsidR="00551930">
        <w:rPr>
          <w:rFonts w:ascii="Times New Roman" w:hAnsi="Times New Roman" w:cs="Times New Roman"/>
          <w:sz w:val="20"/>
          <w:szCs w:val="20"/>
        </w:rPr>
        <w:t xml:space="preserve">drafted </w:t>
      </w:r>
      <w:r>
        <w:rPr>
          <w:rFonts w:ascii="Times New Roman" w:hAnsi="Times New Roman" w:cs="Times New Roman"/>
          <w:sz w:val="20"/>
          <w:szCs w:val="20"/>
        </w:rPr>
        <w:t xml:space="preserve">plaints, written statements, rejoinders, replications, </w:t>
      </w:r>
      <w:r w:rsidR="002F3624">
        <w:rPr>
          <w:rFonts w:ascii="Times New Roman" w:hAnsi="Times New Roman" w:cs="Times New Roman"/>
          <w:sz w:val="20"/>
          <w:szCs w:val="20"/>
        </w:rPr>
        <w:t xml:space="preserve">Special Leave </w:t>
      </w:r>
      <w:r w:rsidR="00213A48">
        <w:rPr>
          <w:rFonts w:ascii="Times New Roman" w:hAnsi="Times New Roman" w:cs="Times New Roman"/>
          <w:sz w:val="20"/>
          <w:szCs w:val="20"/>
        </w:rPr>
        <w:t>Petitions</w:t>
      </w:r>
      <w:r>
        <w:rPr>
          <w:rFonts w:ascii="Times New Roman" w:hAnsi="Times New Roman" w:cs="Times New Roman"/>
          <w:sz w:val="20"/>
          <w:szCs w:val="20"/>
        </w:rPr>
        <w:t>, writ petitions,</w:t>
      </w:r>
      <w:r w:rsidR="00936CC5">
        <w:rPr>
          <w:rFonts w:ascii="Times New Roman" w:hAnsi="Times New Roman" w:cs="Times New Roman"/>
          <w:sz w:val="20"/>
          <w:szCs w:val="20"/>
        </w:rPr>
        <w:t xml:space="preserve"> </w:t>
      </w:r>
      <w:r>
        <w:rPr>
          <w:rFonts w:ascii="Times New Roman" w:hAnsi="Times New Roman" w:cs="Times New Roman"/>
          <w:sz w:val="20"/>
          <w:szCs w:val="20"/>
        </w:rPr>
        <w:t xml:space="preserve">opposition status reports, </w:t>
      </w:r>
      <w:r w:rsidR="00936CC5">
        <w:rPr>
          <w:rFonts w:ascii="Times New Roman" w:hAnsi="Times New Roman" w:cs="Times New Roman"/>
          <w:sz w:val="20"/>
          <w:szCs w:val="20"/>
        </w:rPr>
        <w:t>complaints</w:t>
      </w:r>
    </w:p>
    <w:p w14:paraId="6620419B" w14:textId="77777777" w:rsidR="00A15415" w:rsidRDefault="00A15415" w:rsidP="00AB3D99">
      <w:pPr>
        <w:spacing w:after="0" w:line="240" w:lineRule="auto"/>
        <w:ind w:left="284" w:hanging="426"/>
        <w:rPr>
          <w:rFonts w:ascii="Times New Roman" w:hAnsi="Times New Roman" w:cs="Times New Roman"/>
          <w:b/>
          <w:bCs/>
          <w:sz w:val="20"/>
          <w:szCs w:val="20"/>
        </w:rPr>
      </w:pPr>
    </w:p>
    <w:p w14:paraId="7E81C35A" w14:textId="77777777" w:rsidR="00A15415" w:rsidRDefault="00A15415" w:rsidP="00AB3D99">
      <w:pPr>
        <w:spacing w:after="0" w:line="240" w:lineRule="auto"/>
        <w:ind w:left="284" w:hanging="426"/>
        <w:rPr>
          <w:rFonts w:ascii="Times New Roman" w:hAnsi="Times New Roman" w:cs="Times New Roman"/>
          <w:b/>
          <w:bCs/>
          <w:sz w:val="20"/>
          <w:szCs w:val="20"/>
        </w:rPr>
      </w:pPr>
    </w:p>
    <w:p w14:paraId="5330510D" w14:textId="77777777" w:rsidR="00A15415" w:rsidRDefault="00A15415" w:rsidP="00AB3D99">
      <w:pPr>
        <w:spacing w:after="0" w:line="240" w:lineRule="auto"/>
        <w:ind w:left="284" w:hanging="426"/>
        <w:rPr>
          <w:rFonts w:ascii="Times New Roman" w:hAnsi="Times New Roman" w:cs="Times New Roman"/>
          <w:b/>
          <w:bCs/>
          <w:sz w:val="20"/>
          <w:szCs w:val="20"/>
        </w:rPr>
      </w:pPr>
    </w:p>
    <w:p w14:paraId="7FA23536" w14:textId="77777777" w:rsidR="00A15415" w:rsidRPr="00D7209D" w:rsidRDefault="00A15415" w:rsidP="00AB3D99">
      <w:pPr>
        <w:spacing w:after="0" w:line="240" w:lineRule="auto"/>
        <w:ind w:left="-426"/>
        <w:rPr>
          <w:rFonts w:ascii="Times New Roman" w:hAnsi="Times New Roman" w:cs="Times New Roman"/>
          <w:b/>
          <w:bCs/>
          <w:sz w:val="32"/>
          <w:szCs w:val="32"/>
        </w:rPr>
      </w:pPr>
      <w:r w:rsidRPr="003272D1">
        <w:rPr>
          <w:rFonts w:ascii="Times New Roman" w:hAnsi="Times New Roman" w:cs="Times New Roman"/>
          <w:b/>
          <w:bCs/>
          <w:noProof/>
          <w:sz w:val="20"/>
          <w:szCs w:val="20"/>
        </w:rPr>
        <mc:AlternateContent>
          <mc:Choice Requires="wps">
            <w:drawing>
              <wp:anchor distT="0" distB="0" distL="114300" distR="114300" simplePos="0" relativeHeight="251663360" behindDoc="0" locked="0" layoutInCell="1" allowOverlap="1" wp14:anchorId="0A51621F" wp14:editId="2F68A907">
                <wp:simplePos x="0" y="0"/>
                <wp:positionH relativeFrom="page">
                  <wp:posOffset>71755</wp:posOffset>
                </wp:positionH>
                <wp:positionV relativeFrom="paragraph">
                  <wp:posOffset>276860</wp:posOffset>
                </wp:positionV>
                <wp:extent cx="7410450" cy="1905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7410450" cy="19050"/>
                        </a:xfrm>
                        <a:prstGeom prst="line">
                          <a:avLst/>
                        </a:prstGeom>
                        <a:ln w="19050">
                          <a:solidFill>
                            <a:schemeClr val="tx1"/>
                          </a:solidFill>
                        </a:ln>
                        <a:effectLst>
                          <a:innerShdw blurRad="63500" dist="50800" dir="13500000">
                            <a:prstClr val="black">
                              <a:alpha val="50000"/>
                            </a:prstClr>
                          </a:inn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E064A1" id="Straight Connector 13" o:spid="_x0000_s1026" style="position:absolute;z-index:251663360;visibility:visible;mso-wrap-style:square;mso-wrap-distance-left:9pt;mso-wrap-distance-top:0;mso-wrap-distance-right:9pt;mso-wrap-distance-bottom:0;mso-position-horizontal:absolute;mso-position-horizontal-relative:page;mso-position-vertical:absolute;mso-position-vertical-relative:text" from="5.65pt,21.8pt" to="589.1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1tbGwIAAK4EAAAOAAAAZHJzL2Uyb0RvYy54bWysVMuO0zAU3SPxD5b3NMnMdBiiprPoaNgg&#10;qKbwAa5jNxZ+6drTtH/PtZMmFSAkEF24vr6vc861s3o8GU2OAoJytqHVoqREWO5aZQ8N/fb1+d0D&#10;JSEy2zLtrGjoWQT6uH77ZtX7Wty4zulWAMEiNtS9b2gXo6+LIvBOGBYWzguLTunAsIgmHIoWWI/V&#10;jS5uyvK+6B20HhwXIeDp0+Ck61xfSsHjFymDiEQ3FLHFvEJe92kt1itWH4D5TvERBvsHFIYpi02n&#10;Uk8sMvIK6pdSRnFwwcm44M4UTkrFReaAbKryJza7jnmRuaA4wU8yhf9Xln8+boGoFmd3S4llBme0&#10;i8DUoYtk46xFBR0QdKJSvQ81JmzsFkYr+C0k2icJJv0jIXLK6p4ndcUpEo6H7++q8m6JQ+Doqz6U&#10;uMUqxZzsIcSPwhmSNg3VyibyrGbHTyEOoZeQdKwt6S+Fkh2cVu2z0job6QKJjQZyZDj6eKrGZldR&#10;2FrbFCzyRcEmyVDIGXZd25O9foUXhtLc3y5LxN2qBGtZPgwG3qIqOfCXYSZsU8O9Zvz7gF77jg0o&#10;cvCIY4zOAkwts3WFpkiKDxrnXTxrkTBq+yIkTg1VrXKT/F5muoxzYeOFco5OaRLFmRIH0H9MHONn&#10;if4meaCBGbmzs3FKNso6+B3seUpyiEc9rnin7d6153z7sgMfRZZsfMDp1V3bOX3+zKx/AAAA//8D&#10;AFBLAwQUAAYACAAAACEAWDk/Gd8AAAAJAQAADwAAAGRycy9kb3ducmV2LnhtbEyPTU/CQBCG7yb+&#10;h82QeCGyrZiCpVuCjSbeUDB6XbpDW+nONt0Fqr/e4aTH9yPvPJMtB9uKE/a+caQgnkQgkEpnGqoU&#10;vG+fb+cgfNBkdOsIFXyjh2V+fZXp1LgzveFpEyrBI+RTraAOoUul9GWNVvuJ65A427ve6sCyr6Tp&#10;9ZnHbSvvoiiRVjfEF2rdYVFjedgcrYL9+uHj8XNcvD5t7cusiKsvPx5+lLoZDasFiIBD+CvDBZ/R&#10;IWemnTuS8aJlHU+5qeB+moC45PFszs6OnSQBmWfy/wf5LwAAAP//AwBQSwECLQAUAAYACAAAACEA&#10;toM4kv4AAADhAQAAEwAAAAAAAAAAAAAAAAAAAAAAW0NvbnRlbnRfVHlwZXNdLnhtbFBLAQItABQA&#10;BgAIAAAAIQA4/SH/1gAAAJQBAAALAAAAAAAAAAAAAAAAAC8BAABfcmVscy8ucmVsc1BLAQItABQA&#10;BgAIAAAAIQDSx1tbGwIAAK4EAAAOAAAAAAAAAAAAAAAAAC4CAABkcnMvZTJvRG9jLnhtbFBLAQIt&#10;ABQABgAIAAAAIQBYOT8Z3wAAAAkBAAAPAAAAAAAAAAAAAAAAAHUEAABkcnMvZG93bnJldi54bWxQ&#10;SwUGAAAAAAQABADzAAAAgQUAAAAA&#10;" strokecolor="black [3213]" strokeweight="1.5pt">
                <v:stroke joinstyle="miter"/>
                <w10:wrap anchorx="page"/>
              </v:line>
            </w:pict>
          </mc:Fallback>
        </mc:AlternateContent>
      </w:r>
      <w:r w:rsidRPr="00D7209D">
        <w:rPr>
          <w:rFonts w:ascii="Times New Roman" w:hAnsi="Times New Roman" w:cs="Times New Roman"/>
          <w:b/>
          <w:bCs/>
          <w:sz w:val="32"/>
          <w:szCs w:val="32"/>
        </w:rPr>
        <w:t>Interests &amp; Achievements</w:t>
      </w:r>
    </w:p>
    <w:p w14:paraId="0CE0627D" w14:textId="77777777" w:rsidR="00A15415" w:rsidRDefault="00A15415" w:rsidP="00AB3D99">
      <w:pPr>
        <w:spacing w:after="0" w:line="240" w:lineRule="auto"/>
        <w:ind w:left="284" w:hanging="426"/>
        <w:rPr>
          <w:rFonts w:ascii="Times New Roman" w:hAnsi="Times New Roman" w:cs="Times New Roman"/>
          <w:b/>
          <w:bCs/>
          <w:sz w:val="20"/>
          <w:szCs w:val="20"/>
        </w:rPr>
      </w:pPr>
    </w:p>
    <w:p w14:paraId="172F1148" w14:textId="77777777" w:rsidR="00A15415" w:rsidRPr="00A341E2" w:rsidRDefault="00A15415" w:rsidP="00AB3D99">
      <w:pPr>
        <w:pStyle w:val="Footer"/>
        <w:numPr>
          <w:ilvl w:val="0"/>
          <w:numId w:val="18"/>
        </w:numPr>
        <w:tabs>
          <w:tab w:val="clear" w:pos="4680"/>
          <w:tab w:val="clear" w:pos="9360"/>
        </w:tabs>
        <w:ind w:left="284" w:hanging="426"/>
        <w:rPr>
          <w:rFonts w:ascii="Times New Roman" w:hAnsi="Times New Roman"/>
        </w:rPr>
      </w:pPr>
      <w:r w:rsidRPr="00A341E2">
        <w:rPr>
          <w:rFonts w:ascii="Times New Roman" w:hAnsi="Times New Roman"/>
          <w:lang w:val="en-IN"/>
        </w:rPr>
        <w:t>Speaker</w:t>
      </w:r>
      <w:r w:rsidRPr="00A341E2">
        <w:rPr>
          <w:rFonts w:ascii="Times New Roman" w:hAnsi="Times New Roman"/>
        </w:rPr>
        <w:t xml:space="preserve"> in Inter Moot Court Competition, UPES.</w:t>
      </w:r>
      <w:r w:rsidRPr="00A341E2">
        <w:rPr>
          <w:rFonts w:ascii="Times New Roman" w:hAnsi="Times New Roman"/>
          <w:lang w:val="en-IN"/>
        </w:rPr>
        <w:t>, 2013</w:t>
      </w:r>
    </w:p>
    <w:p w14:paraId="03B6AFA8" w14:textId="70AD3859" w:rsidR="00A15415" w:rsidRPr="00213A48" w:rsidRDefault="00A15415" w:rsidP="00AB3D99">
      <w:pPr>
        <w:pStyle w:val="Footer"/>
        <w:numPr>
          <w:ilvl w:val="0"/>
          <w:numId w:val="18"/>
        </w:numPr>
        <w:tabs>
          <w:tab w:val="clear" w:pos="4680"/>
          <w:tab w:val="clear" w:pos="9360"/>
        </w:tabs>
        <w:ind w:left="284" w:hanging="426"/>
        <w:rPr>
          <w:rFonts w:ascii="Times New Roman" w:hAnsi="Times New Roman"/>
        </w:rPr>
      </w:pPr>
      <w:r w:rsidRPr="00A341E2">
        <w:rPr>
          <w:rFonts w:ascii="Times New Roman" w:hAnsi="Times New Roman"/>
        </w:rPr>
        <w:t>Speaker in Inter Moot Court Competition, UPES.</w:t>
      </w:r>
      <w:r w:rsidRPr="00A341E2">
        <w:rPr>
          <w:rFonts w:ascii="Times New Roman" w:hAnsi="Times New Roman"/>
          <w:lang w:val="en-IN"/>
        </w:rPr>
        <w:t>, 2014</w:t>
      </w:r>
    </w:p>
    <w:p w14:paraId="4057A864" w14:textId="7C887219" w:rsidR="00213A48" w:rsidRPr="00213A48" w:rsidRDefault="00213A48" w:rsidP="00AB3D99">
      <w:pPr>
        <w:pStyle w:val="Footer"/>
        <w:numPr>
          <w:ilvl w:val="0"/>
          <w:numId w:val="18"/>
        </w:numPr>
        <w:tabs>
          <w:tab w:val="clear" w:pos="4680"/>
          <w:tab w:val="clear" w:pos="9360"/>
        </w:tabs>
        <w:ind w:left="284" w:hanging="426"/>
        <w:rPr>
          <w:rFonts w:ascii="Times New Roman" w:hAnsi="Times New Roman"/>
        </w:rPr>
      </w:pPr>
      <w:r>
        <w:rPr>
          <w:rFonts w:ascii="Times New Roman" w:hAnsi="Times New Roman"/>
          <w:lang w:val="en-IN"/>
        </w:rPr>
        <w:t>Granted EU Scholarship Program by Eversheds Sutherland for LLM- International Commercial Law</w:t>
      </w:r>
    </w:p>
    <w:p w14:paraId="198E2D8F" w14:textId="099F0383" w:rsidR="00213A48" w:rsidRPr="00213A48" w:rsidRDefault="00213A48" w:rsidP="00AB3D99">
      <w:pPr>
        <w:pStyle w:val="Footer"/>
        <w:numPr>
          <w:ilvl w:val="0"/>
          <w:numId w:val="18"/>
        </w:numPr>
        <w:tabs>
          <w:tab w:val="clear" w:pos="4680"/>
          <w:tab w:val="clear" w:pos="9360"/>
        </w:tabs>
        <w:ind w:left="284" w:hanging="426"/>
        <w:rPr>
          <w:rFonts w:ascii="Times New Roman" w:hAnsi="Times New Roman"/>
        </w:rPr>
      </w:pPr>
      <w:r>
        <w:rPr>
          <w:rFonts w:ascii="Times New Roman" w:hAnsi="Times New Roman"/>
          <w:lang w:val="en-IE"/>
        </w:rPr>
        <w:t>Won Arbitration Program for Inter College Competition 2015</w:t>
      </w:r>
    </w:p>
    <w:p w14:paraId="3456706A" w14:textId="3FA41B1E" w:rsidR="00213A48" w:rsidRPr="00A341E2" w:rsidRDefault="00213A48" w:rsidP="00AB3D99">
      <w:pPr>
        <w:pStyle w:val="Footer"/>
        <w:numPr>
          <w:ilvl w:val="0"/>
          <w:numId w:val="18"/>
        </w:numPr>
        <w:tabs>
          <w:tab w:val="clear" w:pos="4680"/>
          <w:tab w:val="clear" w:pos="9360"/>
        </w:tabs>
        <w:ind w:left="284" w:hanging="426"/>
        <w:rPr>
          <w:rFonts w:ascii="Times New Roman" w:hAnsi="Times New Roman"/>
        </w:rPr>
      </w:pPr>
      <w:r>
        <w:rPr>
          <w:rFonts w:ascii="Times New Roman" w:hAnsi="Times New Roman"/>
          <w:lang w:val="en-IE"/>
        </w:rPr>
        <w:t xml:space="preserve">Awarded as a Best Researcher for the National Moot Court Competition </w:t>
      </w:r>
    </w:p>
    <w:p w14:paraId="49801F11" w14:textId="77777777" w:rsidR="008162CD" w:rsidRDefault="008162CD" w:rsidP="00A44630">
      <w:pPr>
        <w:spacing w:line="240" w:lineRule="auto"/>
      </w:pPr>
    </w:p>
    <w:sectPr w:rsidR="008162CD" w:rsidSect="00106FB4">
      <w:pgSz w:w="11906" w:h="16838"/>
      <w:pgMar w:top="142" w:right="707"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1CCB"/>
    <w:multiLevelType w:val="hybridMultilevel"/>
    <w:tmpl w:val="897AABC0"/>
    <w:lvl w:ilvl="0" w:tplc="04090001">
      <w:start w:val="1"/>
      <w:numFmt w:val="bullet"/>
      <w:lvlText w:val=""/>
      <w:lvlJc w:val="left"/>
      <w:pPr>
        <w:tabs>
          <w:tab w:val="num" w:pos="1233"/>
        </w:tabs>
        <w:ind w:left="1233" w:hanging="360"/>
      </w:pPr>
      <w:rPr>
        <w:rFonts w:ascii="Symbol" w:hAnsi="Symbol" w:cs="Symbol" w:hint="default"/>
      </w:rPr>
    </w:lvl>
    <w:lvl w:ilvl="1" w:tplc="04090003">
      <w:start w:val="1"/>
      <w:numFmt w:val="bullet"/>
      <w:lvlText w:val="o"/>
      <w:lvlJc w:val="left"/>
      <w:pPr>
        <w:tabs>
          <w:tab w:val="num" w:pos="1953"/>
        </w:tabs>
        <w:ind w:left="1953" w:hanging="360"/>
      </w:pPr>
      <w:rPr>
        <w:rFonts w:ascii="Courier New" w:hAnsi="Courier New" w:cs="Courier New" w:hint="default"/>
      </w:rPr>
    </w:lvl>
    <w:lvl w:ilvl="2" w:tplc="04090005">
      <w:start w:val="1"/>
      <w:numFmt w:val="bullet"/>
      <w:lvlText w:val=""/>
      <w:lvlJc w:val="left"/>
      <w:pPr>
        <w:tabs>
          <w:tab w:val="num" w:pos="2673"/>
        </w:tabs>
        <w:ind w:left="2673" w:hanging="360"/>
      </w:pPr>
      <w:rPr>
        <w:rFonts w:ascii="Wingdings" w:hAnsi="Wingdings" w:cs="Wingdings" w:hint="default"/>
      </w:rPr>
    </w:lvl>
    <w:lvl w:ilvl="3" w:tplc="04090001">
      <w:start w:val="1"/>
      <w:numFmt w:val="bullet"/>
      <w:lvlText w:val=""/>
      <w:lvlJc w:val="left"/>
      <w:pPr>
        <w:tabs>
          <w:tab w:val="num" w:pos="3393"/>
        </w:tabs>
        <w:ind w:left="3393" w:hanging="360"/>
      </w:pPr>
      <w:rPr>
        <w:rFonts w:ascii="Symbol" w:hAnsi="Symbol" w:cs="Symbol" w:hint="default"/>
      </w:rPr>
    </w:lvl>
    <w:lvl w:ilvl="4" w:tplc="04090003">
      <w:start w:val="1"/>
      <w:numFmt w:val="bullet"/>
      <w:lvlText w:val="o"/>
      <w:lvlJc w:val="left"/>
      <w:pPr>
        <w:tabs>
          <w:tab w:val="num" w:pos="4113"/>
        </w:tabs>
        <w:ind w:left="4113" w:hanging="360"/>
      </w:pPr>
      <w:rPr>
        <w:rFonts w:ascii="Courier New" w:hAnsi="Courier New" w:cs="Courier New" w:hint="default"/>
      </w:rPr>
    </w:lvl>
    <w:lvl w:ilvl="5" w:tplc="04090005">
      <w:start w:val="1"/>
      <w:numFmt w:val="bullet"/>
      <w:lvlText w:val=""/>
      <w:lvlJc w:val="left"/>
      <w:pPr>
        <w:tabs>
          <w:tab w:val="num" w:pos="4833"/>
        </w:tabs>
        <w:ind w:left="4833" w:hanging="360"/>
      </w:pPr>
      <w:rPr>
        <w:rFonts w:ascii="Wingdings" w:hAnsi="Wingdings" w:cs="Wingdings" w:hint="default"/>
      </w:rPr>
    </w:lvl>
    <w:lvl w:ilvl="6" w:tplc="04090001">
      <w:start w:val="1"/>
      <w:numFmt w:val="bullet"/>
      <w:lvlText w:val=""/>
      <w:lvlJc w:val="left"/>
      <w:pPr>
        <w:tabs>
          <w:tab w:val="num" w:pos="5553"/>
        </w:tabs>
        <w:ind w:left="5553" w:hanging="360"/>
      </w:pPr>
      <w:rPr>
        <w:rFonts w:ascii="Symbol" w:hAnsi="Symbol" w:cs="Symbol" w:hint="default"/>
      </w:rPr>
    </w:lvl>
    <w:lvl w:ilvl="7" w:tplc="04090003">
      <w:start w:val="1"/>
      <w:numFmt w:val="bullet"/>
      <w:lvlText w:val="o"/>
      <w:lvlJc w:val="left"/>
      <w:pPr>
        <w:tabs>
          <w:tab w:val="num" w:pos="6273"/>
        </w:tabs>
        <w:ind w:left="6273" w:hanging="360"/>
      </w:pPr>
      <w:rPr>
        <w:rFonts w:ascii="Courier New" w:hAnsi="Courier New" w:cs="Courier New" w:hint="default"/>
      </w:rPr>
    </w:lvl>
    <w:lvl w:ilvl="8" w:tplc="04090005">
      <w:start w:val="1"/>
      <w:numFmt w:val="bullet"/>
      <w:lvlText w:val=""/>
      <w:lvlJc w:val="left"/>
      <w:pPr>
        <w:tabs>
          <w:tab w:val="num" w:pos="6993"/>
        </w:tabs>
        <w:ind w:left="6993" w:hanging="360"/>
      </w:pPr>
      <w:rPr>
        <w:rFonts w:ascii="Wingdings" w:hAnsi="Wingdings" w:cs="Wingdings" w:hint="default"/>
      </w:rPr>
    </w:lvl>
  </w:abstractNum>
  <w:abstractNum w:abstractNumId="1" w15:restartNumberingAfterBreak="0">
    <w:nsid w:val="092E5CD1"/>
    <w:multiLevelType w:val="hybridMultilevel"/>
    <w:tmpl w:val="1128B192"/>
    <w:lvl w:ilvl="0" w:tplc="40090001">
      <w:start w:val="1"/>
      <w:numFmt w:val="bullet"/>
      <w:lvlText w:val=""/>
      <w:lvlJc w:val="left"/>
      <w:pPr>
        <w:ind w:left="153" w:hanging="360"/>
      </w:pPr>
      <w:rPr>
        <w:rFonts w:ascii="Symbol" w:hAnsi="Symbol"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2" w15:restartNumberingAfterBreak="0">
    <w:nsid w:val="094C5DE2"/>
    <w:multiLevelType w:val="hybridMultilevel"/>
    <w:tmpl w:val="FF9EEE9E"/>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3" w15:restartNumberingAfterBreak="0">
    <w:nsid w:val="09FA7C7D"/>
    <w:multiLevelType w:val="hybridMultilevel"/>
    <w:tmpl w:val="26DC281E"/>
    <w:lvl w:ilvl="0" w:tplc="40090001">
      <w:start w:val="1"/>
      <w:numFmt w:val="bullet"/>
      <w:lvlText w:val=""/>
      <w:lvlJc w:val="left"/>
      <w:pPr>
        <w:ind w:left="294" w:hanging="360"/>
      </w:pPr>
      <w:rPr>
        <w:rFonts w:ascii="Symbol" w:hAnsi="Symbol" w:hint="default"/>
      </w:rPr>
    </w:lvl>
    <w:lvl w:ilvl="1" w:tplc="40090003" w:tentative="1">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4" w15:restartNumberingAfterBreak="0">
    <w:nsid w:val="127544E5"/>
    <w:multiLevelType w:val="hybridMultilevel"/>
    <w:tmpl w:val="75606E70"/>
    <w:lvl w:ilvl="0" w:tplc="40090001">
      <w:start w:val="1"/>
      <w:numFmt w:val="bullet"/>
      <w:lvlText w:val=""/>
      <w:lvlJc w:val="left"/>
      <w:pPr>
        <w:ind w:left="294" w:hanging="360"/>
      </w:pPr>
      <w:rPr>
        <w:rFonts w:ascii="Symbol" w:hAnsi="Symbol" w:hint="default"/>
      </w:rPr>
    </w:lvl>
    <w:lvl w:ilvl="1" w:tplc="40090003" w:tentative="1">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5" w15:restartNumberingAfterBreak="0">
    <w:nsid w:val="15DE0FF2"/>
    <w:multiLevelType w:val="hybridMultilevel"/>
    <w:tmpl w:val="86B65D6C"/>
    <w:lvl w:ilvl="0" w:tplc="D3C60592">
      <w:start w:val="1"/>
      <w:numFmt w:val="decimal"/>
      <w:lvlText w:val="%1."/>
      <w:lvlJc w:val="left"/>
      <w:pPr>
        <w:ind w:left="-66" w:hanging="360"/>
      </w:pPr>
      <w:rPr>
        <w:rFonts w:hint="default"/>
      </w:rPr>
    </w:lvl>
    <w:lvl w:ilvl="1" w:tplc="40090001">
      <w:start w:val="1"/>
      <w:numFmt w:val="bullet"/>
      <w:lvlText w:val=""/>
      <w:lvlJc w:val="left"/>
      <w:pPr>
        <w:ind w:left="654" w:hanging="360"/>
      </w:pPr>
      <w:rPr>
        <w:rFonts w:ascii="Symbol" w:hAnsi="Symbol" w:hint="default"/>
      </w:rPr>
    </w:lvl>
    <w:lvl w:ilvl="2" w:tplc="4009001B" w:tentative="1">
      <w:start w:val="1"/>
      <w:numFmt w:val="lowerRoman"/>
      <w:lvlText w:val="%3."/>
      <w:lvlJc w:val="right"/>
      <w:pPr>
        <w:ind w:left="1374" w:hanging="180"/>
      </w:pPr>
    </w:lvl>
    <w:lvl w:ilvl="3" w:tplc="4009000F" w:tentative="1">
      <w:start w:val="1"/>
      <w:numFmt w:val="decimal"/>
      <w:lvlText w:val="%4."/>
      <w:lvlJc w:val="left"/>
      <w:pPr>
        <w:ind w:left="2094" w:hanging="360"/>
      </w:pPr>
    </w:lvl>
    <w:lvl w:ilvl="4" w:tplc="40090019" w:tentative="1">
      <w:start w:val="1"/>
      <w:numFmt w:val="lowerLetter"/>
      <w:lvlText w:val="%5."/>
      <w:lvlJc w:val="left"/>
      <w:pPr>
        <w:ind w:left="2814" w:hanging="360"/>
      </w:pPr>
    </w:lvl>
    <w:lvl w:ilvl="5" w:tplc="4009001B" w:tentative="1">
      <w:start w:val="1"/>
      <w:numFmt w:val="lowerRoman"/>
      <w:lvlText w:val="%6."/>
      <w:lvlJc w:val="right"/>
      <w:pPr>
        <w:ind w:left="3534" w:hanging="180"/>
      </w:pPr>
    </w:lvl>
    <w:lvl w:ilvl="6" w:tplc="4009000F" w:tentative="1">
      <w:start w:val="1"/>
      <w:numFmt w:val="decimal"/>
      <w:lvlText w:val="%7."/>
      <w:lvlJc w:val="left"/>
      <w:pPr>
        <w:ind w:left="4254" w:hanging="360"/>
      </w:pPr>
    </w:lvl>
    <w:lvl w:ilvl="7" w:tplc="40090019" w:tentative="1">
      <w:start w:val="1"/>
      <w:numFmt w:val="lowerLetter"/>
      <w:lvlText w:val="%8."/>
      <w:lvlJc w:val="left"/>
      <w:pPr>
        <w:ind w:left="4974" w:hanging="360"/>
      </w:pPr>
    </w:lvl>
    <w:lvl w:ilvl="8" w:tplc="4009001B" w:tentative="1">
      <w:start w:val="1"/>
      <w:numFmt w:val="lowerRoman"/>
      <w:lvlText w:val="%9."/>
      <w:lvlJc w:val="right"/>
      <w:pPr>
        <w:ind w:left="5694" w:hanging="180"/>
      </w:pPr>
    </w:lvl>
  </w:abstractNum>
  <w:abstractNum w:abstractNumId="6" w15:restartNumberingAfterBreak="0">
    <w:nsid w:val="162D7549"/>
    <w:multiLevelType w:val="hybridMultilevel"/>
    <w:tmpl w:val="898AF580"/>
    <w:lvl w:ilvl="0" w:tplc="40090001">
      <w:start w:val="1"/>
      <w:numFmt w:val="bullet"/>
      <w:lvlText w:val=""/>
      <w:lvlJc w:val="left"/>
      <w:pPr>
        <w:ind w:left="153" w:hanging="360"/>
      </w:pPr>
      <w:rPr>
        <w:rFonts w:ascii="Symbol" w:hAnsi="Symbol"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7" w15:restartNumberingAfterBreak="0">
    <w:nsid w:val="1D9D4F25"/>
    <w:multiLevelType w:val="hybridMultilevel"/>
    <w:tmpl w:val="E6165718"/>
    <w:lvl w:ilvl="0" w:tplc="40090001">
      <w:start w:val="1"/>
      <w:numFmt w:val="bullet"/>
      <w:lvlText w:val=""/>
      <w:lvlJc w:val="left"/>
      <w:pPr>
        <w:ind w:left="654" w:hanging="360"/>
      </w:pPr>
      <w:rPr>
        <w:rFonts w:ascii="Symbol" w:hAnsi="Symbol" w:hint="default"/>
      </w:rPr>
    </w:lvl>
    <w:lvl w:ilvl="1" w:tplc="40090003" w:tentative="1">
      <w:start w:val="1"/>
      <w:numFmt w:val="bullet"/>
      <w:lvlText w:val="o"/>
      <w:lvlJc w:val="left"/>
      <w:pPr>
        <w:ind w:left="1374" w:hanging="360"/>
      </w:pPr>
      <w:rPr>
        <w:rFonts w:ascii="Courier New" w:hAnsi="Courier New" w:cs="Courier New" w:hint="default"/>
      </w:rPr>
    </w:lvl>
    <w:lvl w:ilvl="2" w:tplc="40090005" w:tentative="1">
      <w:start w:val="1"/>
      <w:numFmt w:val="bullet"/>
      <w:lvlText w:val=""/>
      <w:lvlJc w:val="left"/>
      <w:pPr>
        <w:ind w:left="2094" w:hanging="360"/>
      </w:pPr>
      <w:rPr>
        <w:rFonts w:ascii="Wingdings" w:hAnsi="Wingdings" w:hint="default"/>
      </w:rPr>
    </w:lvl>
    <w:lvl w:ilvl="3" w:tplc="40090001" w:tentative="1">
      <w:start w:val="1"/>
      <w:numFmt w:val="bullet"/>
      <w:lvlText w:val=""/>
      <w:lvlJc w:val="left"/>
      <w:pPr>
        <w:ind w:left="2814" w:hanging="360"/>
      </w:pPr>
      <w:rPr>
        <w:rFonts w:ascii="Symbol" w:hAnsi="Symbol" w:hint="default"/>
      </w:rPr>
    </w:lvl>
    <w:lvl w:ilvl="4" w:tplc="40090003" w:tentative="1">
      <w:start w:val="1"/>
      <w:numFmt w:val="bullet"/>
      <w:lvlText w:val="o"/>
      <w:lvlJc w:val="left"/>
      <w:pPr>
        <w:ind w:left="3534" w:hanging="360"/>
      </w:pPr>
      <w:rPr>
        <w:rFonts w:ascii="Courier New" w:hAnsi="Courier New" w:cs="Courier New" w:hint="default"/>
      </w:rPr>
    </w:lvl>
    <w:lvl w:ilvl="5" w:tplc="40090005" w:tentative="1">
      <w:start w:val="1"/>
      <w:numFmt w:val="bullet"/>
      <w:lvlText w:val=""/>
      <w:lvlJc w:val="left"/>
      <w:pPr>
        <w:ind w:left="4254" w:hanging="360"/>
      </w:pPr>
      <w:rPr>
        <w:rFonts w:ascii="Wingdings" w:hAnsi="Wingdings" w:hint="default"/>
      </w:rPr>
    </w:lvl>
    <w:lvl w:ilvl="6" w:tplc="40090001" w:tentative="1">
      <w:start w:val="1"/>
      <w:numFmt w:val="bullet"/>
      <w:lvlText w:val=""/>
      <w:lvlJc w:val="left"/>
      <w:pPr>
        <w:ind w:left="4974" w:hanging="360"/>
      </w:pPr>
      <w:rPr>
        <w:rFonts w:ascii="Symbol" w:hAnsi="Symbol" w:hint="default"/>
      </w:rPr>
    </w:lvl>
    <w:lvl w:ilvl="7" w:tplc="40090003" w:tentative="1">
      <w:start w:val="1"/>
      <w:numFmt w:val="bullet"/>
      <w:lvlText w:val="o"/>
      <w:lvlJc w:val="left"/>
      <w:pPr>
        <w:ind w:left="5694" w:hanging="360"/>
      </w:pPr>
      <w:rPr>
        <w:rFonts w:ascii="Courier New" w:hAnsi="Courier New" w:cs="Courier New" w:hint="default"/>
      </w:rPr>
    </w:lvl>
    <w:lvl w:ilvl="8" w:tplc="40090005" w:tentative="1">
      <w:start w:val="1"/>
      <w:numFmt w:val="bullet"/>
      <w:lvlText w:val=""/>
      <w:lvlJc w:val="left"/>
      <w:pPr>
        <w:ind w:left="6414" w:hanging="360"/>
      </w:pPr>
      <w:rPr>
        <w:rFonts w:ascii="Wingdings" w:hAnsi="Wingdings" w:hint="default"/>
      </w:rPr>
    </w:lvl>
  </w:abstractNum>
  <w:abstractNum w:abstractNumId="8" w15:restartNumberingAfterBreak="0">
    <w:nsid w:val="204655FD"/>
    <w:multiLevelType w:val="hybridMultilevel"/>
    <w:tmpl w:val="3B6E55AC"/>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9" w15:restartNumberingAfterBreak="0">
    <w:nsid w:val="208E0C6C"/>
    <w:multiLevelType w:val="hybridMultilevel"/>
    <w:tmpl w:val="71684580"/>
    <w:lvl w:ilvl="0" w:tplc="04090001">
      <w:start w:val="1"/>
      <w:numFmt w:val="bullet"/>
      <w:lvlText w:val=""/>
      <w:lvlJc w:val="left"/>
      <w:pPr>
        <w:ind w:left="1057" w:hanging="360"/>
      </w:pPr>
      <w:rPr>
        <w:rFonts w:ascii="Symbol" w:hAnsi="Symbol" w:cs="Symbol" w:hint="default"/>
      </w:rPr>
    </w:lvl>
    <w:lvl w:ilvl="1" w:tplc="04090003">
      <w:start w:val="1"/>
      <w:numFmt w:val="bullet"/>
      <w:lvlText w:val="o"/>
      <w:lvlJc w:val="left"/>
      <w:pPr>
        <w:ind w:left="1777" w:hanging="360"/>
      </w:pPr>
      <w:rPr>
        <w:rFonts w:ascii="Courier New" w:hAnsi="Courier New" w:cs="Courier New" w:hint="default"/>
      </w:rPr>
    </w:lvl>
    <w:lvl w:ilvl="2" w:tplc="04090005">
      <w:start w:val="1"/>
      <w:numFmt w:val="bullet"/>
      <w:lvlText w:val=""/>
      <w:lvlJc w:val="left"/>
      <w:pPr>
        <w:ind w:left="2497" w:hanging="360"/>
      </w:pPr>
      <w:rPr>
        <w:rFonts w:ascii="Wingdings" w:hAnsi="Wingdings" w:cs="Wingdings" w:hint="default"/>
      </w:rPr>
    </w:lvl>
    <w:lvl w:ilvl="3" w:tplc="04090001">
      <w:start w:val="1"/>
      <w:numFmt w:val="bullet"/>
      <w:lvlText w:val=""/>
      <w:lvlJc w:val="left"/>
      <w:pPr>
        <w:ind w:left="3217" w:hanging="360"/>
      </w:pPr>
      <w:rPr>
        <w:rFonts w:ascii="Symbol" w:hAnsi="Symbol" w:cs="Symbol" w:hint="default"/>
      </w:rPr>
    </w:lvl>
    <w:lvl w:ilvl="4" w:tplc="04090003">
      <w:start w:val="1"/>
      <w:numFmt w:val="bullet"/>
      <w:lvlText w:val="o"/>
      <w:lvlJc w:val="left"/>
      <w:pPr>
        <w:ind w:left="3937" w:hanging="360"/>
      </w:pPr>
      <w:rPr>
        <w:rFonts w:ascii="Courier New" w:hAnsi="Courier New" w:cs="Courier New" w:hint="default"/>
      </w:rPr>
    </w:lvl>
    <w:lvl w:ilvl="5" w:tplc="04090005">
      <w:start w:val="1"/>
      <w:numFmt w:val="bullet"/>
      <w:lvlText w:val=""/>
      <w:lvlJc w:val="left"/>
      <w:pPr>
        <w:ind w:left="4657" w:hanging="360"/>
      </w:pPr>
      <w:rPr>
        <w:rFonts w:ascii="Wingdings" w:hAnsi="Wingdings" w:cs="Wingdings" w:hint="default"/>
      </w:rPr>
    </w:lvl>
    <w:lvl w:ilvl="6" w:tplc="04090001">
      <w:start w:val="1"/>
      <w:numFmt w:val="bullet"/>
      <w:lvlText w:val=""/>
      <w:lvlJc w:val="left"/>
      <w:pPr>
        <w:ind w:left="5377" w:hanging="360"/>
      </w:pPr>
      <w:rPr>
        <w:rFonts w:ascii="Symbol" w:hAnsi="Symbol" w:cs="Symbol" w:hint="default"/>
      </w:rPr>
    </w:lvl>
    <w:lvl w:ilvl="7" w:tplc="04090003">
      <w:start w:val="1"/>
      <w:numFmt w:val="bullet"/>
      <w:lvlText w:val="o"/>
      <w:lvlJc w:val="left"/>
      <w:pPr>
        <w:ind w:left="6097" w:hanging="360"/>
      </w:pPr>
      <w:rPr>
        <w:rFonts w:ascii="Courier New" w:hAnsi="Courier New" w:cs="Courier New" w:hint="default"/>
      </w:rPr>
    </w:lvl>
    <w:lvl w:ilvl="8" w:tplc="04090005">
      <w:start w:val="1"/>
      <w:numFmt w:val="bullet"/>
      <w:lvlText w:val=""/>
      <w:lvlJc w:val="left"/>
      <w:pPr>
        <w:ind w:left="6817" w:hanging="360"/>
      </w:pPr>
      <w:rPr>
        <w:rFonts w:ascii="Wingdings" w:hAnsi="Wingdings" w:cs="Wingdings" w:hint="default"/>
      </w:rPr>
    </w:lvl>
  </w:abstractNum>
  <w:abstractNum w:abstractNumId="10" w15:restartNumberingAfterBreak="0">
    <w:nsid w:val="25377896"/>
    <w:multiLevelType w:val="multilevel"/>
    <w:tmpl w:val="AE40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6C61AE"/>
    <w:multiLevelType w:val="hybridMultilevel"/>
    <w:tmpl w:val="1996E8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38A6874"/>
    <w:multiLevelType w:val="hybridMultilevel"/>
    <w:tmpl w:val="E6AE4230"/>
    <w:lvl w:ilvl="0" w:tplc="B3E61FA2">
      <w:start w:val="1"/>
      <w:numFmt w:val="decimal"/>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50E068A"/>
    <w:multiLevelType w:val="multilevel"/>
    <w:tmpl w:val="37A40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684322"/>
    <w:multiLevelType w:val="multilevel"/>
    <w:tmpl w:val="63C6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795239"/>
    <w:multiLevelType w:val="multilevel"/>
    <w:tmpl w:val="3F94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D646BA"/>
    <w:multiLevelType w:val="hybridMultilevel"/>
    <w:tmpl w:val="125A6C1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7" w15:restartNumberingAfterBreak="0">
    <w:nsid w:val="38A96950"/>
    <w:multiLevelType w:val="hybridMultilevel"/>
    <w:tmpl w:val="638C73DC"/>
    <w:lvl w:ilvl="0" w:tplc="235AAEEC">
      <w:start w:val="1"/>
      <w:numFmt w:val="bullet"/>
      <w:pStyle w:val="BulletPoints"/>
      <w:lvlText w:val=""/>
      <w:lvlJc w:val="left"/>
      <w:pPr>
        <w:ind w:left="1260" w:hanging="360"/>
      </w:pPr>
      <w:rPr>
        <w:rFonts w:ascii="Symbol" w:hAnsi="Symbol" w:cs="Symbol" w:hint="default"/>
        <w:spacing w:val="-40"/>
        <w:w w:val="100"/>
        <w:position w:val="0"/>
        <w:sz w:val="14"/>
        <w:szCs w:val="1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8" w15:restartNumberingAfterBreak="0">
    <w:nsid w:val="412F7B47"/>
    <w:multiLevelType w:val="hybridMultilevel"/>
    <w:tmpl w:val="53B0D852"/>
    <w:lvl w:ilvl="0" w:tplc="40090001">
      <w:start w:val="1"/>
      <w:numFmt w:val="bullet"/>
      <w:lvlText w:val=""/>
      <w:lvlJc w:val="left"/>
      <w:pPr>
        <w:ind w:left="654" w:hanging="360"/>
      </w:pPr>
      <w:rPr>
        <w:rFonts w:ascii="Symbol" w:hAnsi="Symbol" w:hint="default"/>
      </w:rPr>
    </w:lvl>
    <w:lvl w:ilvl="1" w:tplc="40090003" w:tentative="1">
      <w:start w:val="1"/>
      <w:numFmt w:val="bullet"/>
      <w:lvlText w:val="o"/>
      <w:lvlJc w:val="left"/>
      <w:pPr>
        <w:ind w:left="1374" w:hanging="360"/>
      </w:pPr>
      <w:rPr>
        <w:rFonts w:ascii="Courier New" w:hAnsi="Courier New" w:cs="Courier New" w:hint="default"/>
      </w:rPr>
    </w:lvl>
    <w:lvl w:ilvl="2" w:tplc="40090005" w:tentative="1">
      <w:start w:val="1"/>
      <w:numFmt w:val="bullet"/>
      <w:lvlText w:val=""/>
      <w:lvlJc w:val="left"/>
      <w:pPr>
        <w:ind w:left="2094" w:hanging="360"/>
      </w:pPr>
      <w:rPr>
        <w:rFonts w:ascii="Wingdings" w:hAnsi="Wingdings" w:hint="default"/>
      </w:rPr>
    </w:lvl>
    <w:lvl w:ilvl="3" w:tplc="40090001" w:tentative="1">
      <w:start w:val="1"/>
      <w:numFmt w:val="bullet"/>
      <w:lvlText w:val=""/>
      <w:lvlJc w:val="left"/>
      <w:pPr>
        <w:ind w:left="2814" w:hanging="360"/>
      </w:pPr>
      <w:rPr>
        <w:rFonts w:ascii="Symbol" w:hAnsi="Symbol" w:hint="default"/>
      </w:rPr>
    </w:lvl>
    <w:lvl w:ilvl="4" w:tplc="40090003" w:tentative="1">
      <w:start w:val="1"/>
      <w:numFmt w:val="bullet"/>
      <w:lvlText w:val="o"/>
      <w:lvlJc w:val="left"/>
      <w:pPr>
        <w:ind w:left="3534" w:hanging="360"/>
      </w:pPr>
      <w:rPr>
        <w:rFonts w:ascii="Courier New" w:hAnsi="Courier New" w:cs="Courier New" w:hint="default"/>
      </w:rPr>
    </w:lvl>
    <w:lvl w:ilvl="5" w:tplc="40090005" w:tentative="1">
      <w:start w:val="1"/>
      <w:numFmt w:val="bullet"/>
      <w:lvlText w:val=""/>
      <w:lvlJc w:val="left"/>
      <w:pPr>
        <w:ind w:left="4254" w:hanging="360"/>
      </w:pPr>
      <w:rPr>
        <w:rFonts w:ascii="Wingdings" w:hAnsi="Wingdings" w:hint="default"/>
      </w:rPr>
    </w:lvl>
    <w:lvl w:ilvl="6" w:tplc="40090001" w:tentative="1">
      <w:start w:val="1"/>
      <w:numFmt w:val="bullet"/>
      <w:lvlText w:val=""/>
      <w:lvlJc w:val="left"/>
      <w:pPr>
        <w:ind w:left="4974" w:hanging="360"/>
      </w:pPr>
      <w:rPr>
        <w:rFonts w:ascii="Symbol" w:hAnsi="Symbol" w:hint="default"/>
      </w:rPr>
    </w:lvl>
    <w:lvl w:ilvl="7" w:tplc="40090003" w:tentative="1">
      <w:start w:val="1"/>
      <w:numFmt w:val="bullet"/>
      <w:lvlText w:val="o"/>
      <w:lvlJc w:val="left"/>
      <w:pPr>
        <w:ind w:left="5694" w:hanging="360"/>
      </w:pPr>
      <w:rPr>
        <w:rFonts w:ascii="Courier New" w:hAnsi="Courier New" w:cs="Courier New" w:hint="default"/>
      </w:rPr>
    </w:lvl>
    <w:lvl w:ilvl="8" w:tplc="40090005" w:tentative="1">
      <w:start w:val="1"/>
      <w:numFmt w:val="bullet"/>
      <w:lvlText w:val=""/>
      <w:lvlJc w:val="left"/>
      <w:pPr>
        <w:ind w:left="6414" w:hanging="360"/>
      </w:pPr>
      <w:rPr>
        <w:rFonts w:ascii="Wingdings" w:hAnsi="Wingdings" w:hint="default"/>
      </w:rPr>
    </w:lvl>
  </w:abstractNum>
  <w:abstractNum w:abstractNumId="19" w15:restartNumberingAfterBreak="0">
    <w:nsid w:val="41E235FB"/>
    <w:multiLevelType w:val="multilevel"/>
    <w:tmpl w:val="396E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B60225"/>
    <w:multiLevelType w:val="multilevel"/>
    <w:tmpl w:val="DA68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242C92"/>
    <w:multiLevelType w:val="multilevel"/>
    <w:tmpl w:val="39BA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2C5AE1"/>
    <w:multiLevelType w:val="hybridMultilevel"/>
    <w:tmpl w:val="4DC6F494"/>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3" w15:restartNumberingAfterBreak="0">
    <w:nsid w:val="48EA06AC"/>
    <w:multiLevelType w:val="multilevel"/>
    <w:tmpl w:val="55D66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1F2A80"/>
    <w:multiLevelType w:val="hybridMultilevel"/>
    <w:tmpl w:val="6994CD92"/>
    <w:lvl w:ilvl="0" w:tplc="04090001">
      <w:start w:val="1"/>
      <w:numFmt w:val="bullet"/>
      <w:lvlText w:val=""/>
      <w:lvlJc w:val="left"/>
      <w:pPr>
        <w:ind w:left="944" w:hanging="360"/>
      </w:pPr>
      <w:rPr>
        <w:rFonts w:ascii="Symbol" w:hAnsi="Symbol" w:cs="Symbol" w:hint="default"/>
      </w:rPr>
    </w:lvl>
    <w:lvl w:ilvl="1" w:tplc="04090003">
      <w:start w:val="1"/>
      <w:numFmt w:val="bullet"/>
      <w:lvlText w:val="o"/>
      <w:lvlJc w:val="left"/>
      <w:pPr>
        <w:ind w:left="1664" w:hanging="360"/>
      </w:pPr>
      <w:rPr>
        <w:rFonts w:ascii="Courier New" w:hAnsi="Courier New" w:cs="Courier New" w:hint="default"/>
      </w:rPr>
    </w:lvl>
    <w:lvl w:ilvl="2" w:tplc="04090005">
      <w:start w:val="1"/>
      <w:numFmt w:val="bullet"/>
      <w:lvlText w:val=""/>
      <w:lvlJc w:val="left"/>
      <w:pPr>
        <w:ind w:left="2384" w:hanging="360"/>
      </w:pPr>
      <w:rPr>
        <w:rFonts w:ascii="Wingdings" w:hAnsi="Wingdings" w:cs="Wingdings" w:hint="default"/>
      </w:rPr>
    </w:lvl>
    <w:lvl w:ilvl="3" w:tplc="04090001">
      <w:start w:val="1"/>
      <w:numFmt w:val="bullet"/>
      <w:lvlText w:val=""/>
      <w:lvlJc w:val="left"/>
      <w:pPr>
        <w:ind w:left="3104" w:hanging="360"/>
      </w:pPr>
      <w:rPr>
        <w:rFonts w:ascii="Symbol" w:hAnsi="Symbol" w:cs="Symbol" w:hint="default"/>
      </w:rPr>
    </w:lvl>
    <w:lvl w:ilvl="4" w:tplc="04090003">
      <w:start w:val="1"/>
      <w:numFmt w:val="bullet"/>
      <w:lvlText w:val="o"/>
      <w:lvlJc w:val="left"/>
      <w:pPr>
        <w:ind w:left="3824" w:hanging="360"/>
      </w:pPr>
      <w:rPr>
        <w:rFonts w:ascii="Courier New" w:hAnsi="Courier New" w:cs="Courier New" w:hint="default"/>
      </w:rPr>
    </w:lvl>
    <w:lvl w:ilvl="5" w:tplc="04090005">
      <w:start w:val="1"/>
      <w:numFmt w:val="bullet"/>
      <w:lvlText w:val=""/>
      <w:lvlJc w:val="left"/>
      <w:pPr>
        <w:ind w:left="4544" w:hanging="360"/>
      </w:pPr>
      <w:rPr>
        <w:rFonts w:ascii="Wingdings" w:hAnsi="Wingdings" w:cs="Wingdings" w:hint="default"/>
      </w:rPr>
    </w:lvl>
    <w:lvl w:ilvl="6" w:tplc="04090001">
      <w:start w:val="1"/>
      <w:numFmt w:val="bullet"/>
      <w:lvlText w:val=""/>
      <w:lvlJc w:val="left"/>
      <w:pPr>
        <w:ind w:left="5264" w:hanging="360"/>
      </w:pPr>
      <w:rPr>
        <w:rFonts w:ascii="Symbol" w:hAnsi="Symbol" w:cs="Symbol" w:hint="default"/>
      </w:rPr>
    </w:lvl>
    <w:lvl w:ilvl="7" w:tplc="04090003">
      <w:start w:val="1"/>
      <w:numFmt w:val="bullet"/>
      <w:lvlText w:val="o"/>
      <w:lvlJc w:val="left"/>
      <w:pPr>
        <w:ind w:left="5984" w:hanging="360"/>
      </w:pPr>
      <w:rPr>
        <w:rFonts w:ascii="Courier New" w:hAnsi="Courier New" w:cs="Courier New" w:hint="default"/>
      </w:rPr>
    </w:lvl>
    <w:lvl w:ilvl="8" w:tplc="04090005">
      <w:start w:val="1"/>
      <w:numFmt w:val="bullet"/>
      <w:lvlText w:val=""/>
      <w:lvlJc w:val="left"/>
      <w:pPr>
        <w:ind w:left="6704" w:hanging="360"/>
      </w:pPr>
      <w:rPr>
        <w:rFonts w:ascii="Wingdings" w:hAnsi="Wingdings" w:cs="Wingdings" w:hint="default"/>
      </w:rPr>
    </w:lvl>
  </w:abstractNum>
  <w:abstractNum w:abstractNumId="25" w15:restartNumberingAfterBreak="0">
    <w:nsid w:val="50760545"/>
    <w:multiLevelType w:val="hybridMultilevel"/>
    <w:tmpl w:val="0340238E"/>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7544D9"/>
    <w:multiLevelType w:val="hybridMultilevel"/>
    <w:tmpl w:val="DB9A35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73E3F1D"/>
    <w:multiLevelType w:val="hybridMultilevel"/>
    <w:tmpl w:val="ED80D72C"/>
    <w:lvl w:ilvl="0" w:tplc="2DBCDCDE">
      <w:start w:val="1"/>
      <w:numFmt w:val="bullet"/>
      <w:lvlText w:val=""/>
      <w:lvlJc w:val="left"/>
      <w:pPr>
        <w:ind w:left="227"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7FD2550"/>
    <w:multiLevelType w:val="multilevel"/>
    <w:tmpl w:val="6960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D7A2873"/>
    <w:multiLevelType w:val="multilevel"/>
    <w:tmpl w:val="1418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ED252E"/>
    <w:multiLevelType w:val="hybridMultilevel"/>
    <w:tmpl w:val="013843F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1" w15:restartNumberingAfterBreak="0">
    <w:nsid w:val="7301457F"/>
    <w:multiLevelType w:val="hybridMultilevel"/>
    <w:tmpl w:val="D8501AE2"/>
    <w:lvl w:ilvl="0" w:tplc="40090001">
      <w:start w:val="1"/>
      <w:numFmt w:val="bullet"/>
      <w:lvlText w:val=""/>
      <w:lvlJc w:val="left"/>
      <w:pPr>
        <w:ind w:left="1103" w:hanging="360"/>
      </w:pPr>
      <w:rPr>
        <w:rFonts w:ascii="Symbol" w:hAnsi="Symbol" w:hint="default"/>
      </w:rPr>
    </w:lvl>
    <w:lvl w:ilvl="1" w:tplc="40090003" w:tentative="1">
      <w:start w:val="1"/>
      <w:numFmt w:val="bullet"/>
      <w:lvlText w:val="o"/>
      <w:lvlJc w:val="left"/>
      <w:pPr>
        <w:ind w:left="1823" w:hanging="360"/>
      </w:pPr>
      <w:rPr>
        <w:rFonts w:ascii="Courier New" w:hAnsi="Courier New" w:cs="Courier New" w:hint="default"/>
      </w:rPr>
    </w:lvl>
    <w:lvl w:ilvl="2" w:tplc="40090005" w:tentative="1">
      <w:start w:val="1"/>
      <w:numFmt w:val="bullet"/>
      <w:lvlText w:val=""/>
      <w:lvlJc w:val="left"/>
      <w:pPr>
        <w:ind w:left="2543" w:hanging="360"/>
      </w:pPr>
      <w:rPr>
        <w:rFonts w:ascii="Wingdings" w:hAnsi="Wingdings" w:hint="default"/>
      </w:rPr>
    </w:lvl>
    <w:lvl w:ilvl="3" w:tplc="40090001" w:tentative="1">
      <w:start w:val="1"/>
      <w:numFmt w:val="bullet"/>
      <w:lvlText w:val=""/>
      <w:lvlJc w:val="left"/>
      <w:pPr>
        <w:ind w:left="3263" w:hanging="360"/>
      </w:pPr>
      <w:rPr>
        <w:rFonts w:ascii="Symbol" w:hAnsi="Symbol" w:hint="default"/>
      </w:rPr>
    </w:lvl>
    <w:lvl w:ilvl="4" w:tplc="40090003" w:tentative="1">
      <w:start w:val="1"/>
      <w:numFmt w:val="bullet"/>
      <w:lvlText w:val="o"/>
      <w:lvlJc w:val="left"/>
      <w:pPr>
        <w:ind w:left="3983" w:hanging="360"/>
      </w:pPr>
      <w:rPr>
        <w:rFonts w:ascii="Courier New" w:hAnsi="Courier New" w:cs="Courier New" w:hint="default"/>
      </w:rPr>
    </w:lvl>
    <w:lvl w:ilvl="5" w:tplc="40090005" w:tentative="1">
      <w:start w:val="1"/>
      <w:numFmt w:val="bullet"/>
      <w:lvlText w:val=""/>
      <w:lvlJc w:val="left"/>
      <w:pPr>
        <w:ind w:left="4703" w:hanging="360"/>
      </w:pPr>
      <w:rPr>
        <w:rFonts w:ascii="Wingdings" w:hAnsi="Wingdings" w:hint="default"/>
      </w:rPr>
    </w:lvl>
    <w:lvl w:ilvl="6" w:tplc="40090001" w:tentative="1">
      <w:start w:val="1"/>
      <w:numFmt w:val="bullet"/>
      <w:lvlText w:val=""/>
      <w:lvlJc w:val="left"/>
      <w:pPr>
        <w:ind w:left="5423" w:hanging="360"/>
      </w:pPr>
      <w:rPr>
        <w:rFonts w:ascii="Symbol" w:hAnsi="Symbol" w:hint="default"/>
      </w:rPr>
    </w:lvl>
    <w:lvl w:ilvl="7" w:tplc="40090003" w:tentative="1">
      <w:start w:val="1"/>
      <w:numFmt w:val="bullet"/>
      <w:lvlText w:val="o"/>
      <w:lvlJc w:val="left"/>
      <w:pPr>
        <w:ind w:left="6143" w:hanging="360"/>
      </w:pPr>
      <w:rPr>
        <w:rFonts w:ascii="Courier New" w:hAnsi="Courier New" w:cs="Courier New" w:hint="default"/>
      </w:rPr>
    </w:lvl>
    <w:lvl w:ilvl="8" w:tplc="40090005" w:tentative="1">
      <w:start w:val="1"/>
      <w:numFmt w:val="bullet"/>
      <w:lvlText w:val=""/>
      <w:lvlJc w:val="left"/>
      <w:pPr>
        <w:ind w:left="6863" w:hanging="360"/>
      </w:pPr>
      <w:rPr>
        <w:rFonts w:ascii="Wingdings" w:hAnsi="Wingdings" w:hint="default"/>
      </w:rPr>
    </w:lvl>
  </w:abstractNum>
  <w:abstractNum w:abstractNumId="32" w15:restartNumberingAfterBreak="0">
    <w:nsid w:val="74077DAC"/>
    <w:multiLevelType w:val="hybridMultilevel"/>
    <w:tmpl w:val="2140D9AC"/>
    <w:lvl w:ilvl="0" w:tplc="04090001">
      <w:start w:val="1"/>
      <w:numFmt w:val="bullet"/>
      <w:lvlText w:val=""/>
      <w:lvlJc w:val="left"/>
      <w:pPr>
        <w:ind w:left="598" w:hanging="360"/>
      </w:pPr>
      <w:rPr>
        <w:rFonts w:ascii="Symbol" w:hAnsi="Symbol" w:hint="default"/>
      </w:rPr>
    </w:lvl>
    <w:lvl w:ilvl="1" w:tplc="04090003" w:tentative="1">
      <w:start w:val="1"/>
      <w:numFmt w:val="bullet"/>
      <w:lvlText w:val="o"/>
      <w:lvlJc w:val="left"/>
      <w:pPr>
        <w:ind w:left="1318" w:hanging="360"/>
      </w:pPr>
      <w:rPr>
        <w:rFonts w:ascii="Courier New" w:hAnsi="Courier New" w:cs="Courier New" w:hint="default"/>
      </w:rPr>
    </w:lvl>
    <w:lvl w:ilvl="2" w:tplc="04090005" w:tentative="1">
      <w:start w:val="1"/>
      <w:numFmt w:val="bullet"/>
      <w:lvlText w:val=""/>
      <w:lvlJc w:val="left"/>
      <w:pPr>
        <w:ind w:left="2038" w:hanging="360"/>
      </w:pPr>
      <w:rPr>
        <w:rFonts w:ascii="Wingdings" w:hAnsi="Wingdings" w:hint="default"/>
      </w:rPr>
    </w:lvl>
    <w:lvl w:ilvl="3" w:tplc="04090001" w:tentative="1">
      <w:start w:val="1"/>
      <w:numFmt w:val="bullet"/>
      <w:lvlText w:val=""/>
      <w:lvlJc w:val="left"/>
      <w:pPr>
        <w:ind w:left="2758" w:hanging="360"/>
      </w:pPr>
      <w:rPr>
        <w:rFonts w:ascii="Symbol" w:hAnsi="Symbol" w:hint="default"/>
      </w:rPr>
    </w:lvl>
    <w:lvl w:ilvl="4" w:tplc="04090003" w:tentative="1">
      <w:start w:val="1"/>
      <w:numFmt w:val="bullet"/>
      <w:lvlText w:val="o"/>
      <w:lvlJc w:val="left"/>
      <w:pPr>
        <w:ind w:left="3478" w:hanging="360"/>
      </w:pPr>
      <w:rPr>
        <w:rFonts w:ascii="Courier New" w:hAnsi="Courier New" w:cs="Courier New" w:hint="default"/>
      </w:rPr>
    </w:lvl>
    <w:lvl w:ilvl="5" w:tplc="04090005" w:tentative="1">
      <w:start w:val="1"/>
      <w:numFmt w:val="bullet"/>
      <w:lvlText w:val=""/>
      <w:lvlJc w:val="left"/>
      <w:pPr>
        <w:ind w:left="4198" w:hanging="360"/>
      </w:pPr>
      <w:rPr>
        <w:rFonts w:ascii="Wingdings" w:hAnsi="Wingdings" w:hint="default"/>
      </w:rPr>
    </w:lvl>
    <w:lvl w:ilvl="6" w:tplc="04090001" w:tentative="1">
      <w:start w:val="1"/>
      <w:numFmt w:val="bullet"/>
      <w:lvlText w:val=""/>
      <w:lvlJc w:val="left"/>
      <w:pPr>
        <w:ind w:left="4918" w:hanging="360"/>
      </w:pPr>
      <w:rPr>
        <w:rFonts w:ascii="Symbol" w:hAnsi="Symbol" w:hint="default"/>
      </w:rPr>
    </w:lvl>
    <w:lvl w:ilvl="7" w:tplc="04090003" w:tentative="1">
      <w:start w:val="1"/>
      <w:numFmt w:val="bullet"/>
      <w:lvlText w:val="o"/>
      <w:lvlJc w:val="left"/>
      <w:pPr>
        <w:ind w:left="5638" w:hanging="360"/>
      </w:pPr>
      <w:rPr>
        <w:rFonts w:ascii="Courier New" w:hAnsi="Courier New" w:cs="Courier New" w:hint="default"/>
      </w:rPr>
    </w:lvl>
    <w:lvl w:ilvl="8" w:tplc="04090005" w:tentative="1">
      <w:start w:val="1"/>
      <w:numFmt w:val="bullet"/>
      <w:lvlText w:val=""/>
      <w:lvlJc w:val="left"/>
      <w:pPr>
        <w:ind w:left="6358" w:hanging="360"/>
      </w:pPr>
      <w:rPr>
        <w:rFonts w:ascii="Wingdings" w:hAnsi="Wingdings" w:hint="default"/>
      </w:rPr>
    </w:lvl>
  </w:abstractNum>
  <w:abstractNum w:abstractNumId="33" w15:restartNumberingAfterBreak="0">
    <w:nsid w:val="769F7331"/>
    <w:multiLevelType w:val="hybridMultilevel"/>
    <w:tmpl w:val="BFE076DA"/>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4" w15:restartNumberingAfterBreak="0">
    <w:nsid w:val="79853BD0"/>
    <w:multiLevelType w:val="hybridMultilevel"/>
    <w:tmpl w:val="9C5CF668"/>
    <w:lvl w:ilvl="0" w:tplc="40090001">
      <w:start w:val="1"/>
      <w:numFmt w:val="bullet"/>
      <w:lvlText w:val=""/>
      <w:lvlJc w:val="left"/>
      <w:pPr>
        <w:ind w:left="153" w:hanging="360"/>
      </w:pPr>
      <w:rPr>
        <w:rFonts w:ascii="Symbol" w:hAnsi="Symbol"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num w:numId="1" w16cid:durableId="1055474587">
    <w:abstractNumId w:val="5"/>
  </w:num>
  <w:num w:numId="2" w16cid:durableId="1449936819">
    <w:abstractNumId w:val="18"/>
  </w:num>
  <w:num w:numId="3" w16cid:durableId="1008017798">
    <w:abstractNumId w:val="7"/>
  </w:num>
  <w:num w:numId="4" w16cid:durableId="453212506">
    <w:abstractNumId w:val="4"/>
  </w:num>
  <w:num w:numId="5" w16cid:durableId="1963488363">
    <w:abstractNumId w:val="1"/>
  </w:num>
  <w:num w:numId="6" w16cid:durableId="182868929">
    <w:abstractNumId w:val="34"/>
  </w:num>
  <w:num w:numId="7" w16cid:durableId="1071580006">
    <w:abstractNumId w:val="6"/>
  </w:num>
  <w:num w:numId="8" w16cid:durableId="1145393617">
    <w:abstractNumId w:val="17"/>
  </w:num>
  <w:num w:numId="9" w16cid:durableId="148711152">
    <w:abstractNumId w:val="9"/>
  </w:num>
  <w:num w:numId="10" w16cid:durableId="1894803153">
    <w:abstractNumId w:val="24"/>
  </w:num>
  <w:num w:numId="11" w16cid:durableId="1151824100">
    <w:abstractNumId w:val="0"/>
  </w:num>
  <w:num w:numId="12" w16cid:durableId="397556623">
    <w:abstractNumId w:val="22"/>
  </w:num>
  <w:num w:numId="13" w16cid:durableId="1835217306">
    <w:abstractNumId w:val="32"/>
  </w:num>
  <w:num w:numId="14" w16cid:durableId="1170438800">
    <w:abstractNumId w:val="8"/>
  </w:num>
  <w:num w:numId="15" w16cid:durableId="1063063944">
    <w:abstractNumId w:val="30"/>
  </w:num>
  <w:num w:numId="16" w16cid:durableId="1658798124">
    <w:abstractNumId w:val="12"/>
  </w:num>
  <w:num w:numId="17" w16cid:durableId="121962516">
    <w:abstractNumId w:val="27"/>
  </w:num>
  <w:num w:numId="18" w16cid:durableId="1889564970">
    <w:abstractNumId w:val="25"/>
  </w:num>
  <w:num w:numId="19" w16cid:durableId="519242543">
    <w:abstractNumId w:val="3"/>
  </w:num>
  <w:num w:numId="20" w16cid:durableId="549414655">
    <w:abstractNumId w:val="31"/>
  </w:num>
  <w:num w:numId="21" w16cid:durableId="1436946530">
    <w:abstractNumId w:val="16"/>
  </w:num>
  <w:num w:numId="22" w16cid:durableId="115950283">
    <w:abstractNumId w:val="33"/>
  </w:num>
  <w:num w:numId="23" w16cid:durableId="1829596218">
    <w:abstractNumId w:val="26"/>
  </w:num>
  <w:num w:numId="24" w16cid:durableId="2037384632">
    <w:abstractNumId w:val="2"/>
  </w:num>
  <w:num w:numId="25" w16cid:durableId="2110999982">
    <w:abstractNumId w:val="19"/>
  </w:num>
  <w:num w:numId="26" w16cid:durableId="261648728">
    <w:abstractNumId w:val="10"/>
  </w:num>
  <w:num w:numId="27" w16cid:durableId="645360725">
    <w:abstractNumId w:val="23"/>
  </w:num>
  <w:num w:numId="28" w16cid:durableId="274099591">
    <w:abstractNumId w:val="15"/>
  </w:num>
  <w:num w:numId="29" w16cid:durableId="37170996">
    <w:abstractNumId w:val="29"/>
  </w:num>
  <w:num w:numId="30" w16cid:durableId="1465928721">
    <w:abstractNumId w:val="20"/>
  </w:num>
  <w:num w:numId="31" w16cid:durableId="374159393">
    <w:abstractNumId w:val="21"/>
  </w:num>
  <w:num w:numId="32" w16cid:durableId="218980753">
    <w:abstractNumId w:val="28"/>
  </w:num>
  <w:num w:numId="33" w16cid:durableId="149563168">
    <w:abstractNumId w:val="13"/>
  </w:num>
  <w:num w:numId="34" w16cid:durableId="1385182552">
    <w:abstractNumId w:val="14"/>
  </w:num>
  <w:num w:numId="35" w16cid:durableId="880442347">
    <w:abstractNumId w:val="11"/>
  </w:num>
  <w:num w:numId="36" w16cid:durableId="1540434060">
    <w:abstractNumId w:val="17"/>
    <w:lvlOverride w:ilvl="0"/>
    <w:lvlOverride w:ilvl="1"/>
    <w:lvlOverride w:ilvl="2"/>
    <w:lvlOverride w:ilvl="3"/>
    <w:lvlOverride w:ilvl="4"/>
    <w:lvlOverride w:ilvl="5"/>
    <w:lvlOverride w:ilvl="6"/>
    <w:lvlOverride w:ilvl="7"/>
    <w:lvlOverride w:ilvl="8"/>
  </w:num>
  <w:num w:numId="37" w16cid:durableId="439181071">
    <w:abstractNumId w:val="12"/>
    <w:lvlOverride w:ilvl="0"/>
    <w:lvlOverride w:ilvl="1"/>
    <w:lvlOverride w:ilvl="2"/>
    <w:lvlOverride w:ilvl="3"/>
    <w:lvlOverride w:ilvl="4"/>
    <w:lvlOverride w:ilvl="5"/>
    <w:lvlOverride w:ilvl="6"/>
    <w:lvlOverride w:ilvl="7"/>
    <w:lvlOverride w:ilvl="8"/>
  </w:num>
  <w:num w:numId="38" w16cid:durableId="1578174065">
    <w:abstractNumId w:val="27"/>
    <w:lvlOverride w:ilvl="0"/>
    <w:lvlOverride w:ilvl="1"/>
    <w:lvlOverride w:ilvl="2"/>
    <w:lvlOverride w:ilvl="3"/>
    <w:lvlOverride w:ilvl="4"/>
    <w:lvlOverride w:ilvl="5"/>
    <w:lvlOverride w:ilvl="6"/>
    <w:lvlOverride w:ilvl="7"/>
    <w:lvlOverride w:ilvl="8"/>
  </w:num>
  <w:num w:numId="39" w16cid:durableId="1040519203">
    <w:abstractNumId w:val="8"/>
    <w:lvlOverride w:ilvl="0"/>
    <w:lvlOverride w:ilvl="1"/>
    <w:lvlOverride w:ilvl="2"/>
    <w:lvlOverride w:ilvl="3"/>
    <w:lvlOverride w:ilvl="4"/>
    <w:lvlOverride w:ilvl="5"/>
    <w:lvlOverride w:ilvl="6"/>
    <w:lvlOverride w:ilvl="7"/>
    <w:lvlOverride w:ilvl="8"/>
  </w:num>
  <w:num w:numId="40" w16cid:durableId="1382166821">
    <w:abstractNumId w:val="32"/>
    <w:lvlOverride w:ilvl="0"/>
    <w:lvlOverride w:ilvl="1"/>
    <w:lvlOverride w:ilvl="2"/>
    <w:lvlOverride w:ilvl="3"/>
    <w:lvlOverride w:ilvl="4"/>
    <w:lvlOverride w:ilvl="5"/>
    <w:lvlOverride w:ilvl="6"/>
    <w:lvlOverride w:ilvl="7"/>
    <w:lvlOverride w:ilvl="8"/>
  </w:num>
  <w:num w:numId="41" w16cid:durableId="1636713387">
    <w:abstractNumId w:val="3"/>
    <w:lvlOverride w:ilvl="0"/>
    <w:lvlOverride w:ilvl="1"/>
    <w:lvlOverride w:ilvl="2"/>
    <w:lvlOverride w:ilvl="3"/>
    <w:lvlOverride w:ilvl="4"/>
    <w:lvlOverride w:ilvl="5"/>
    <w:lvlOverride w:ilvl="6"/>
    <w:lvlOverride w:ilvl="7"/>
    <w:lvlOverride w:ilvl="8"/>
  </w:num>
  <w:num w:numId="42" w16cid:durableId="1436823344">
    <w:abstractNumId w:val="0"/>
    <w:lvlOverride w:ilvl="0"/>
    <w:lvlOverride w:ilvl="1"/>
    <w:lvlOverride w:ilvl="2"/>
    <w:lvlOverride w:ilvl="3"/>
    <w:lvlOverride w:ilvl="4"/>
    <w:lvlOverride w:ilvl="5"/>
    <w:lvlOverride w:ilvl="6"/>
    <w:lvlOverride w:ilvl="7"/>
    <w:lvlOverride w:ilvl="8"/>
  </w:num>
  <w:num w:numId="43" w16cid:durableId="364329609">
    <w:abstractNumId w:val="30"/>
    <w:lvlOverride w:ilvl="0"/>
    <w:lvlOverride w:ilvl="1"/>
    <w:lvlOverride w:ilvl="2"/>
    <w:lvlOverride w:ilvl="3"/>
    <w:lvlOverride w:ilvl="4"/>
    <w:lvlOverride w:ilvl="5"/>
    <w:lvlOverride w:ilvl="6"/>
    <w:lvlOverride w:ilvl="7"/>
    <w:lvlOverride w:ilvl="8"/>
  </w:num>
  <w:num w:numId="44" w16cid:durableId="385877186">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415"/>
    <w:rsid w:val="000B3CFC"/>
    <w:rsid w:val="000C55ED"/>
    <w:rsid w:val="000D0E06"/>
    <w:rsid w:val="000E39A2"/>
    <w:rsid w:val="000E53EE"/>
    <w:rsid w:val="00106B30"/>
    <w:rsid w:val="001251F7"/>
    <w:rsid w:val="001E5783"/>
    <w:rsid w:val="00213A48"/>
    <w:rsid w:val="0024572A"/>
    <w:rsid w:val="00297EA5"/>
    <w:rsid w:val="002F3624"/>
    <w:rsid w:val="00303C41"/>
    <w:rsid w:val="00305A1E"/>
    <w:rsid w:val="00310DAA"/>
    <w:rsid w:val="00322541"/>
    <w:rsid w:val="00355F0A"/>
    <w:rsid w:val="00466DBA"/>
    <w:rsid w:val="004A0780"/>
    <w:rsid w:val="004B7A5B"/>
    <w:rsid w:val="004C2B1F"/>
    <w:rsid w:val="004E44ED"/>
    <w:rsid w:val="00534ED9"/>
    <w:rsid w:val="005455D1"/>
    <w:rsid w:val="00551930"/>
    <w:rsid w:val="005B669A"/>
    <w:rsid w:val="005D76D7"/>
    <w:rsid w:val="00616858"/>
    <w:rsid w:val="00632E86"/>
    <w:rsid w:val="00673F64"/>
    <w:rsid w:val="006F2A0A"/>
    <w:rsid w:val="00775A20"/>
    <w:rsid w:val="00793DDC"/>
    <w:rsid w:val="007C22F6"/>
    <w:rsid w:val="007E3867"/>
    <w:rsid w:val="008162CD"/>
    <w:rsid w:val="00861507"/>
    <w:rsid w:val="008A41A7"/>
    <w:rsid w:val="008D7CE0"/>
    <w:rsid w:val="008F0792"/>
    <w:rsid w:val="00932E29"/>
    <w:rsid w:val="00936CC5"/>
    <w:rsid w:val="00994395"/>
    <w:rsid w:val="009C41CE"/>
    <w:rsid w:val="009E0957"/>
    <w:rsid w:val="009E3FD9"/>
    <w:rsid w:val="009F46B0"/>
    <w:rsid w:val="00A15415"/>
    <w:rsid w:val="00A3617A"/>
    <w:rsid w:val="00A40527"/>
    <w:rsid w:val="00A44630"/>
    <w:rsid w:val="00A51E29"/>
    <w:rsid w:val="00A65BF4"/>
    <w:rsid w:val="00AB3D99"/>
    <w:rsid w:val="00AE6B48"/>
    <w:rsid w:val="00B008B9"/>
    <w:rsid w:val="00D73539"/>
    <w:rsid w:val="00E36A80"/>
    <w:rsid w:val="00EC1E7B"/>
    <w:rsid w:val="00EE1BF1"/>
    <w:rsid w:val="00EE574B"/>
    <w:rsid w:val="00EF2F5A"/>
    <w:rsid w:val="00F10A94"/>
    <w:rsid w:val="00F4717A"/>
    <w:rsid w:val="00F979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9D76D"/>
  <w15:chartTrackingRefBased/>
  <w15:docId w15:val="{6FBBAF1F-E949-4888-8626-4B0C3386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ind w:left="25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415"/>
    <w:pPr>
      <w:spacing w:after="200" w:line="276" w:lineRule="auto"/>
      <w:ind w:lef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5415"/>
    <w:rPr>
      <w:color w:val="0563C1" w:themeColor="hyperlink"/>
      <w:u w:val="single"/>
    </w:rPr>
  </w:style>
  <w:style w:type="paragraph" w:styleId="ListParagraph">
    <w:name w:val="List Paragraph"/>
    <w:basedOn w:val="Normal"/>
    <w:uiPriority w:val="34"/>
    <w:qFormat/>
    <w:rsid w:val="00A15415"/>
    <w:pPr>
      <w:ind w:left="720"/>
      <w:contextualSpacing/>
    </w:pPr>
  </w:style>
  <w:style w:type="paragraph" w:customStyle="1" w:styleId="BulletPoints">
    <w:name w:val="Bullet Points"/>
    <w:basedOn w:val="Normal"/>
    <w:link w:val="BulletPointsChar"/>
    <w:rsid w:val="00A15415"/>
    <w:pPr>
      <w:numPr>
        <w:numId w:val="8"/>
      </w:numPr>
      <w:spacing w:before="120" w:after="0" w:line="240" w:lineRule="auto"/>
      <w:jc w:val="both"/>
    </w:pPr>
    <w:rPr>
      <w:rFonts w:ascii="Calibri" w:eastAsia="Times New Roman" w:hAnsi="Calibri" w:cs="Calibri"/>
      <w:lang w:val="en-US"/>
    </w:rPr>
  </w:style>
  <w:style w:type="character" w:customStyle="1" w:styleId="BulletPointsChar">
    <w:name w:val="Bullet Points Char"/>
    <w:link w:val="BulletPoints"/>
    <w:locked/>
    <w:rsid w:val="00A15415"/>
    <w:rPr>
      <w:rFonts w:ascii="Calibri" w:eastAsia="Times New Roman" w:hAnsi="Calibri" w:cs="Calibri"/>
      <w:lang w:val="en-US"/>
    </w:rPr>
  </w:style>
  <w:style w:type="paragraph" w:styleId="Footer">
    <w:name w:val="footer"/>
    <w:basedOn w:val="Normal"/>
    <w:link w:val="FooterChar"/>
    <w:unhideWhenUsed/>
    <w:rsid w:val="00A15415"/>
    <w:pPr>
      <w:tabs>
        <w:tab w:val="center" w:pos="4680"/>
        <w:tab w:val="right" w:pos="9360"/>
      </w:tabs>
      <w:spacing w:after="0" w:line="240" w:lineRule="auto"/>
      <w:ind w:left="255" w:hanging="425"/>
      <w:jc w:val="both"/>
    </w:pPr>
    <w:rPr>
      <w:rFonts w:ascii="Arial" w:eastAsia="Batang" w:hAnsi="Arial" w:cs="Times New Roman"/>
      <w:sz w:val="20"/>
      <w:szCs w:val="20"/>
      <w:lang w:val="x-none" w:eastAsia="x-none"/>
    </w:rPr>
  </w:style>
  <w:style w:type="character" w:customStyle="1" w:styleId="FooterChar">
    <w:name w:val="Footer Char"/>
    <w:basedOn w:val="DefaultParagraphFont"/>
    <w:link w:val="Footer"/>
    <w:rsid w:val="00A15415"/>
    <w:rPr>
      <w:rFonts w:ascii="Arial" w:eastAsia="Batang" w:hAnsi="Arial" w:cs="Times New Roman"/>
      <w:sz w:val="20"/>
      <w:szCs w:val="20"/>
      <w:lang w:val="x-none" w:eastAsia="x-none"/>
    </w:rPr>
  </w:style>
  <w:style w:type="character" w:styleId="UnresolvedMention">
    <w:name w:val="Unresolved Mention"/>
    <w:basedOn w:val="DefaultParagraphFont"/>
    <w:uiPriority w:val="99"/>
    <w:semiHidden/>
    <w:unhideWhenUsed/>
    <w:rsid w:val="000B3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0242">
      <w:bodyDiv w:val="1"/>
      <w:marLeft w:val="0"/>
      <w:marRight w:val="0"/>
      <w:marTop w:val="0"/>
      <w:marBottom w:val="0"/>
      <w:divBdr>
        <w:top w:val="none" w:sz="0" w:space="0" w:color="auto"/>
        <w:left w:val="none" w:sz="0" w:space="0" w:color="auto"/>
        <w:bottom w:val="none" w:sz="0" w:space="0" w:color="auto"/>
        <w:right w:val="none" w:sz="0" w:space="0" w:color="auto"/>
      </w:divBdr>
    </w:div>
    <w:div w:id="125397071">
      <w:bodyDiv w:val="1"/>
      <w:marLeft w:val="0"/>
      <w:marRight w:val="0"/>
      <w:marTop w:val="0"/>
      <w:marBottom w:val="0"/>
      <w:divBdr>
        <w:top w:val="none" w:sz="0" w:space="0" w:color="auto"/>
        <w:left w:val="none" w:sz="0" w:space="0" w:color="auto"/>
        <w:bottom w:val="none" w:sz="0" w:space="0" w:color="auto"/>
        <w:right w:val="none" w:sz="0" w:space="0" w:color="auto"/>
      </w:divBdr>
    </w:div>
    <w:div w:id="328144687">
      <w:bodyDiv w:val="1"/>
      <w:marLeft w:val="0"/>
      <w:marRight w:val="0"/>
      <w:marTop w:val="0"/>
      <w:marBottom w:val="0"/>
      <w:divBdr>
        <w:top w:val="none" w:sz="0" w:space="0" w:color="auto"/>
        <w:left w:val="none" w:sz="0" w:space="0" w:color="auto"/>
        <w:bottom w:val="none" w:sz="0" w:space="0" w:color="auto"/>
        <w:right w:val="none" w:sz="0" w:space="0" w:color="auto"/>
      </w:divBdr>
    </w:div>
    <w:div w:id="646935631">
      <w:bodyDiv w:val="1"/>
      <w:marLeft w:val="0"/>
      <w:marRight w:val="0"/>
      <w:marTop w:val="0"/>
      <w:marBottom w:val="0"/>
      <w:divBdr>
        <w:top w:val="none" w:sz="0" w:space="0" w:color="auto"/>
        <w:left w:val="none" w:sz="0" w:space="0" w:color="auto"/>
        <w:bottom w:val="none" w:sz="0" w:space="0" w:color="auto"/>
        <w:right w:val="none" w:sz="0" w:space="0" w:color="auto"/>
      </w:divBdr>
    </w:div>
    <w:div w:id="725373557">
      <w:bodyDiv w:val="1"/>
      <w:marLeft w:val="0"/>
      <w:marRight w:val="0"/>
      <w:marTop w:val="0"/>
      <w:marBottom w:val="0"/>
      <w:divBdr>
        <w:top w:val="none" w:sz="0" w:space="0" w:color="auto"/>
        <w:left w:val="none" w:sz="0" w:space="0" w:color="auto"/>
        <w:bottom w:val="none" w:sz="0" w:space="0" w:color="auto"/>
        <w:right w:val="none" w:sz="0" w:space="0" w:color="auto"/>
      </w:divBdr>
    </w:div>
    <w:div w:id="845635298">
      <w:bodyDiv w:val="1"/>
      <w:marLeft w:val="0"/>
      <w:marRight w:val="0"/>
      <w:marTop w:val="0"/>
      <w:marBottom w:val="0"/>
      <w:divBdr>
        <w:top w:val="none" w:sz="0" w:space="0" w:color="auto"/>
        <w:left w:val="none" w:sz="0" w:space="0" w:color="auto"/>
        <w:bottom w:val="none" w:sz="0" w:space="0" w:color="auto"/>
        <w:right w:val="none" w:sz="0" w:space="0" w:color="auto"/>
      </w:divBdr>
    </w:div>
    <w:div w:id="1124889343">
      <w:bodyDiv w:val="1"/>
      <w:marLeft w:val="0"/>
      <w:marRight w:val="0"/>
      <w:marTop w:val="0"/>
      <w:marBottom w:val="0"/>
      <w:divBdr>
        <w:top w:val="none" w:sz="0" w:space="0" w:color="auto"/>
        <w:left w:val="none" w:sz="0" w:space="0" w:color="auto"/>
        <w:bottom w:val="none" w:sz="0" w:space="0" w:color="auto"/>
        <w:right w:val="none" w:sz="0" w:space="0" w:color="auto"/>
      </w:divBdr>
    </w:div>
    <w:div w:id="1335839413">
      <w:bodyDiv w:val="1"/>
      <w:marLeft w:val="0"/>
      <w:marRight w:val="0"/>
      <w:marTop w:val="0"/>
      <w:marBottom w:val="0"/>
      <w:divBdr>
        <w:top w:val="none" w:sz="0" w:space="0" w:color="auto"/>
        <w:left w:val="none" w:sz="0" w:space="0" w:color="auto"/>
        <w:bottom w:val="none" w:sz="0" w:space="0" w:color="auto"/>
        <w:right w:val="none" w:sz="0" w:space="0" w:color="auto"/>
      </w:divBdr>
    </w:div>
    <w:div w:id="1484657784">
      <w:bodyDiv w:val="1"/>
      <w:marLeft w:val="0"/>
      <w:marRight w:val="0"/>
      <w:marTop w:val="0"/>
      <w:marBottom w:val="0"/>
      <w:divBdr>
        <w:top w:val="none" w:sz="0" w:space="0" w:color="auto"/>
        <w:left w:val="none" w:sz="0" w:space="0" w:color="auto"/>
        <w:bottom w:val="none" w:sz="0" w:space="0" w:color="auto"/>
        <w:right w:val="none" w:sz="0" w:space="0" w:color="auto"/>
      </w:divBdr>
      <w:divsChild>
        <w:div w:id="212818018">
          <w:marLeft w:val="0"/>
          <w:marRight w:val="0"/>
          <w:marTop w:val="0"/>
          <w:marBottom w:val="0"/>
          <w:divBdr>
            <w:top w:val="none" w:sz="0" w:space="0" w:color="auto"/>
            <w:left w:val="none" w:sz="0" w:space="0" w:color="auto"/>
            <w:bottom w:val="none" w:sz="0" w:space="0" w:color="auto"/>
            <w:right w:val="none" w:sz="0" w:space="0" w:color="auto"/>
          </w:divBdr>
        </w:div>
      </w:divsChild>
    </w:div>
    <w:div w:id="1929188467">
      <w:bodyDiv w:val="1"/>
      <w:marLeft w:val="0"/>
      <w:marRight w:val="0"/>
      <w:marTop w:val="0"/>
      <w:marBottom w:val="0"/>
      <w:divBdr>
        <w:top w:val="none" w:sz="0" w:space="0" w:color="auto"/>
        <w:left w:val="none" w:sz="0" w:space="0" w:color="auto"/>
        <w:bottom w:val="none" w:sz="0" w:space="0" w:color="auto"/>
        <w:right w:val="none" w:sz="0" w:space="0" w:color="auto"/>
      </w:divBdr>
    </w:div>
    <w:div w:id="200724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nkedin.com/in/samriddhiraw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inkedin.com/in/samriddhirawa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FAC28-82DD-46FB-82B5-5E9BB4F3FF0A}">
  <ds:schemaRefs>
    <ds:schemaRef ds:uri="http://schemas.openxmlformats.org/officeDocument/2006/bibliography"/>
  </ds:schemaRefs>
</ds:datastoreItem>
</file>

<file path=docMetadata/LabelInfo.xml><?xml version="1.0" encoding="utf-8"?>
<clbl:labelList xmlns:clbl="http://schemas.microsoft.com/office/2020/mipLabelMetadata">
  <clbl:label id="{ad2e7f6a-769f-4c1f-8f67-5d00634417b3}" enabled="1" method="Standard" siteId="{6bfdb47a-cb3e-4b91-854a-9d201e501f6a}"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rawat</dc:creator>
  <cp:keywords/>
  <dc:description/>
  <cp:lastModifiedBy>Shashank Awadhut</cp:lastModifiedBy>
  <cp:revision>60</cp:revision>
  <dcterms:created xsi:type="dcterms:W3CDTF">2021-02-27T14:38:00Z</dcterms:created>
  <dcterms:modified xsi:type="dcterms:W3CDTF">2022-09-29T16:30:00Z</dcterms:modified>
</cp:coreProperties>
</file>