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C86DC" w14:textId="74B40650" w:rsidR="00910B50" w:rsidRPr="00D40725" w:rsidRDefault="00D40725" w:rsidP="00910B50">
      <w:pPr>
        <w:autoSpaceDE w:val="0"/>
        <w:autoSpaceDN w:val="0"/>
        <w:adjustRightInd w:val="0"/>
        <w:ind w:left="-720" w:right="-907"/>
        <w:contextualSpacing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Sea</w:t>
      </w:r>
      <w:r w:rsidR="005A2267">
        <w:rPr>
          <w:b/>
          <w:sz w:val="32"/>
          <w:szCs w:val="32"/>
          <w:lang w:val="en-GB"/>
        </w:rPr>
        <w:t>mus Ennis</w:t>
      </w:r>
      <w:r w:rsidR="00685ACB">
        <w:rPr>
          <w:b/>
          <w:sz w:val="32"/>
          <w:szCs w:val="32"/>
          <w:lang w:val="en-GB"/>
        </w:rPr>
        <w:t xml:space="preserve"> </w:t>
      </w:r>
    </w:p>
    <w:p w14:paraId="122E939F" w14:textId="77777777" w:rsidR="00910B50" w:rsidRPr="005A2267" w:rsidRDefault="00175786" w:rsidP="00910B50">
      <w:pPr>
        <w:autoSpaceDE w:val="0"/>
        <w:autoSpaceDN w:val="0"/>
        <w:adjustRightInd w:val="0"/>
        <w:ind w:left="-720" w:right="-907"/>
        <w:contextualSpacing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296 Beachwood </w:t>
      </w:r>
      <w:r>
        <w:rPr>
          <w:sz w:val="22"/>
          <w:szCs w:val="22"/>
        </w:rPr>
        <w:t>C</w:t>
      </w:r>
      <w:r>
        <w:rPr>
          <w:sz w:val="22"/>
          <w:szCs w:val="22"/>
          <w:lang w:val="en-GB"/>
        </w:rPr>
        <w:t>ourt, Stillorgan</w:t>
      </w:r>
      <w:r w:rsidR="00A352B0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Dublin</w:t>
      </w:r>
      <w:r w:rsidR="00A352B0">
        <w:rPr>
          <w:sz w:val="22"/>
          <w:szCs w:val="22"/>
          <w:lang w:val="en-GB"/>
        </w:rPr>
        <w:t>.</w:t>
      </w:r>
    </w:p>
    <w:p w14:paraId="1FE1EB3E" w14:textId="77777777" w:rsidR="00FF263B" w:rsidRDefault="00910B50" w:rsidP="00FF263B">
      <w:pPr>
        <w:autoSpaceDE w:val="0"/>
        <w:autoSpaceDN w:val="0"/>
        <w:adjustRightInd w:val="0"/>
        <w:ind w:left="-720" w:right="-907"/>
        <w:contextualSpacing/>
        <w:jc w:val="center"/>
        <w:rPr>
          <w:sz w:val="22"/>
          <w:szCs w:val="22"/>
        </w:rPr>
      </w:pPr>
      <w:r w:rsidRPr="004E18E7">
        <w:rPr>
          <w:b/>
          <w:sz w:val="22"/>
          <w:szCs w:val="22"/>
        </w:rPr>
        <w:t>Tel:</w:t>
      </w:r>
      <w:r>
        <w:rPr>
          <w:sz w:val="22"/>
          <w:szCs w:val="22"/>
        </w:rPr>
        <w:t xml:space="preserve">  </w:t>
      </w:r>
      <w:r w:rsidRPr="009C687F">
        <w:rPr>
          <w:sz w:val="22"/>
          <w:szCs w:val="22"/>
        </w:rPr>
        <w:t>+353</w:t>
      </w:r>
      <w:r w:rsidR="005A2267">
        <w:rPr>
          <w:sz w:val="22"/>
          <w:szCs w:val="22"/>
        </w:rPr>
        <w:t xml:space="preserve"> 87 2143340</w:t>
      </w:r>
      <w:r w:rsidR="004E18E7">
        <w:rPr>
          <w:sz w:val="22"/>
          <w:szCs w:val="22"/>
        </w:rPr>
        <w:t xml:space="preserve"> </w:t>
      </w:r>
      <w:r w:rsidRPr="009C687F">
        <w:rPr>
          <w:sz w:val="22"/>
          <w:szCs w:val="22"/>
        </w:rPr>
        <w:t xml:space="preserve"> </w:t>
      </w:r>
      <w:r w:rsidR="00A352B0">
        <w:rPr>
          <w:sz w:val="22"/>
          <w:szCs w:val="22"/>
        </w:rPr>
        <w:t xml:space="preserve"> </w:t>
      </w:r>
      <w:r w:rsidRPr="004E18E7">
        <w:rPr>
          <w:b/>
          <w:sz w:val="22"/>
          <w:szCs w:val="22"/>
        </w:rPr>
        <w:t>E-mail:</w:t>
      </w:r>
      <w:r w:rsidR="005A2267">
        <w:rPr>
          <w:sz w:val="22"/>
          <w:szCs w:val="22"/>
        </w:rPr>
        <w:t xml:space="preserve"> </w:t>
      </w:r>
      <w:r w:rsidR="00BA5B2F" w:rsidRPr="00C2548E">
        <w:rPr>
          <w:sz w:val="22"/>
          <w:szCs w:val="22"/>
          <w:lang w:val="en-GB"/>
        </w:rPr>
        <w:t>seamusw.ennis@gmail.com</w:t>
      </w:r>
    </w:p>
    <w:p w14:paraId="390A7101" w14:textId="77777777" w:rsidR="00032A96" w:rsidRDefault="00032A96" w:rsidP="00FF263B">
      <w:pPr>
        <w:autoSpaceDE w:val="0"/>
        <w:autoSpaceDN w:val="0"/>
        <w:adjustRightInd w:val="0"/>
        <w:ind w:left="-720" w:right="-907"/>
        <w:contextualSpacing/>
        <w:jc w:val="center"/>
        <w:rPr>
          <w:sz w:val="22"/>
          <w:szCs w:val="22"/>
          <w:lang w:val="ga-IE"/>
        </w:rPr>
      </w:pPr>
    </w:p>
    <w:p w14:paraId="2C1102AF" w14:textId="77777777" w:rsidR="00032A96" w:rsidRDefault="00032A96" w:rsidP="00FF263B">
      <w:pPr>
        <w:autoSpaceDE w:val="0"/>
        <w:autoSpaceDN w:val="0"/>
        <w:adjustRightInd w:val="0"/>
        <w:ind w:left="-720" w:right="-907"/>
        <w:contextualSpacing/>
        <w:jc w:val="center"/>
        <w:rPr>
          <w:sz w:val="22"/>
          <w:szCs w:val="22"/>
          <w:lang w:val="ga-IE"/>
        </w:rPr>
      </w:pPr>
    </w:p>
    <w:p w14:paraId="23A0B2BE" w14:textId="77777777" w:rsidR="00032A96" w:rsidRPr="009C687F" w:rsidRDefault="00032A96" w:rsidP="00032A96">
      <w:pPr>
        <w:pBdr>
          <w:between w:val="single" w:sz="4" w:space="1" w:color="auto"/>
        </w:pBdr>
        <w:autoSpaceDE w:val="0"/>
        <w:autoSpaceDN w:val="0"/>
        <w:adjustRightInd w:val="0"/>
        <w:ind w:left="-720" w:right="-907"/>
        <w:contextualSpacing/>
        <w:rPr>
          <w:b/>
          <w:sz w:val="22"/>
          <w:szCs w:val="22"/>
          <w:lang w:val="ga-IE"/>
        </w:rPr>
      </w:pPr>
      <w:r>
        <w:rPr>
          <w:b/>
          <w:sz w:val="22"/>
          <w:szCs w:val="22"/>
        </w:rPr>
        <w:t>PROFESSIONAL PROFILE</w:t>
      </w:r>
    </w:p>
    <w:p w14:paraId="66F5DB38" w14:textId="3459F454" w:rsidR="00032A96" w:rsidRPr="00B71058" w:rsidRDefault="00B71058" w:rsidP="00B71058">
      <w:pPr>
        <w:pBdr>
          <w:between w:val="single" w:sz="4" w:space="1" w:color="auto"/>
        </w:pBdr>
        <w:autoSpaceDE w:val="0"/>
        <w:autoSpaceDN w:val="0"/>
        <w:adjustRightInd w:val="0"/>
        <w:ind w:left="-720" w:right="-907"/>
        <w:contextualSpacing/>
        <w:rPr>
          <w:rStyle w:val="apple-converted-space"/>
          <w:sz w:val="22"/>
          <w:szCs w:val="22"/>
          <w:lang w:val="ga-IE"/>
        </w:rPr>
      </w:pPr>
      <w:r>
        <w:rPr>
          <w:sz w:val="22"/>
          <w:szCs w:val="22"/>
          <w:shd w:val="clear" w:color="auto" w:fill="FFFFFF"/>
        </w:rPr>
        <w:t xml:space="preserve">ICAEW </w:t>
      </w:r>
      <w:r w:rsidR="00032A96" w:rsidRPr="00032A96">
        <w:rPr>
          <w:sz w:val="22"/>
          <w:szCs w:val="22"/>
          <w:shd w:val="clear" w:color="auto" w:fill="FFFFFF"/>
        </w:rPr>
        <w:t xml:space="preserve">Qualified Chartered Accountant: </w:t>
      </w:r>
      <w:r w:rsidR="00253B00">
        <w:rPr>
          <w:sz w:val="22"/>
          <w:szCs w:val="22"/>
          <w:shd w:val="clear" w:color="auto" w:fill="FFFFFF"/>
        </w:rPr>
        <w:t>nearly four</w:t>
      </w:r>
      <w:r w:rsidR="00032A96">
        <w:rPr>
          <w:sz w:val="22"/>
          <w:szCs w:val="22"/>
          <w:shd w:val="clear" w:color="auto" w:fill="FFFFFF"/>
        </w:rPr>
        <w:t xml:space="preserve"> years’ </w:t>
      </w:r>
      <w:r w:rsidR="00AF26F1">
        <w:rPr>
          <w:sz w:val="22"/>
          <w:szCs w:val="22"/>
          <w:shd w:val="clear" w:color="auto" w:fill="FFFFFF"/>
        </w:rPr>
        <w:t>experience</w:t>
      </w:r>
      <w:r w:rsidR="00032A96" w:rsidRPr="00032A96">
        <w:rPr>
          <w:sz w:val="22"/>
          <w:szCs w:val="22"/>
          <w:shd w:val="clear" w:color="auto" w:fill="FFFFFF"/>
        </w:rPr>
        <w:t xml:space="preserve"> in a </w:t>
      </w:r>
      <w:r w:rsidR="00CC4D52">
        <w:rPr>
          <w:sz w:val="22"/>
          <w:szCs w:val="22"/>
          <w:shd w:val="clear" w:color="auto" w:fill="FFFFFF"/>
        </w:rPr>
        <w:t>“</w:t>
      </w:r>
      <w:r w:rsidR="00032A96" w:rsidRPr="00032A96">
        <w:rPr>
          <w:sz w:val="22"/>
          <w:szCs w:val="22"/>
          <w:shd w:val="clear" w:color="auto" w:fill="FFFFFF"/>
        </w:rPr>
        <w:t xml:space="preserve">Big </w:t>
      </w:r>
      <w:r w:rsidR="00032A96">
        <w:rPr>
          <w:sz w:val="22"/>
          <w:szCs w:val="22"/>
          <w:shd w:val="clear" w:color="auto" w:fill="FFFFFF"/>
        </w:rPr>
        <w:t>Four</w:t>
      </w:r>
      <w:r w:rsidR="00CC4D52">
        <w:rPr>
          <w:sz w:val="22"/>
          <w:szCs w:val="22"/>
          <w:shd w:val="clear" w:color="auto" w:fill="FFFFFF"/>
        </w:rPr>
        <w:t>”</w:t>
      </w:r>
      <w:r w:rsidR="00032A96">
        <w:rPr>
          <w:sz w:val="22"/>
          <w:szCs w:val="22"/>
          <w:shd w:val="clear" w:color="auto" w:fill="FFFFFF"/>
        </w:rPr>
        <w:t xml:space="preserve"> accountancy firm (EY) while succe</w:t>
      </w:r>
      <w:r>
        <w:rPr>
          <w:sz w:val="22"/>
          <w:szCs w:val="22"/>
          <w:shd w:val="clear" w:color="auto" w:fill="FFFFFF"/>
        </w:rPr>
        <w:t>ssfully completing the Associate Chartered Accountant (ACA) exams.  Gained valuable experience working direct</w:t>
      </w:r>
      <w:r w:rsidR="00442D82">
        <w:rPr>
          <w:sz w:val="22"/>
          <w:szCs w:val="22"/>
          <w:shd w:val="clear" w:color="auto" w:fill="FFFFFF"/>
        </w:rPr>
        <w:t xml:space="preserve">ly with a variety of investment funds and company structures. </w:t>
      </w:r>
      <w:r>
        <w:rPr>
          <w:sz w:val="22"/>
          <w:szCs w:val="22"/>
          <w:shd w:val="clear" w:color="auto" w:fill="FFFFFF"/>
        </w:rPr>
        <w:t>Presently studying for</w:t>
      </w:r>
      <w:r w:rsidR="00A06D01">
        <w:rPr>
          <w:sz w:val="22"/>
          <w:szCs w:val="22"/>
          <w:shd w:val="clear" w:color="auto" w:fill="FFFFFF"/>
        </w:rPr>
        <w:t xml:space="preserve"> the </w:t>
      </w:r>
      <w:r w:rsidR="008F6EE4">
        <w:rPr>
          <w:sz w:val="22"/>
          <w:szCs w:val="22"/>
          <w:shd w:val="clear" w:color="auto" w:fill="FFFFFF"/>
        </w:rPr>
        <w:t xml:space="preserve">Law Society’s </w:t>
      </w:r>
      <w:r w:rsidR="00A06D01">
        <w:rPr>
          <w:sz w:val="22"/>
          <w:szCs w:val="22"/>
          <w:shd w:val="clear" w:color="auto" w:fill="FFFFFF"/>
        </w:rPr>
        <w:t>FE</w:t>
      </w:r>
      <w:r w:rsidR="008F6EE4">
        <w:rPr>
          <w:sz w:val="22"/>
          <w:szCs w:val="22"/>
          <w:shd w:val="clear" w:color="auto" w:fill="FFFFFF"/>
        </w:rPr>
        <w:t>-</w:t>
      </w:r>
      <w:r w:rsidR="00A06D01">
        <w:rPr>
          <w:sz w:val="22"/>
          <w:szCs w:val="22"/>
          <w:shd w:val="clear" w:color="auto" w:fill="FFFFFF"/>
        </w:rPr>
        <w:t xml:space="preserve">1 </w:t>
      </w:r>
      <w:r>
        <w:rPr>
          <w:sz w:val="22"/>
          <w:szCs w:val="22"/>
          <w:shd w:val="clear" w:color="auto" w:fill="FFFFFF"/>
        </w:rPr>
        <w:t xml:space="preserve">exams </w:t>
      </w:r>
      <w:proofErr w:type="gramStart"/>
      <w:r>
        <w:rPr>
          <w:sz w:val="22"/>
          <w:szCs w:val="22"/>
          <w:shd w:val="clear" w:color="auto" w:fill="FFFFFF"/>
        </w:rPr>
        <w:t>in order to</w:t>
      </w:r>
      <w:proofErr w:type="gramEnd"/>
      <w:r>
        <w:rPr>
          <w:sz w:val="22"/>
          <w:szCs w:val="22"/>
          <w:shd w:val="clear" w:color="auto" w:fill="FFFFFF"/>
        </w:rPr>
        <w:t xml:space="preserve"> </w:t>
      </w:r>
      <w:r w:rsidR="00253B00">
        <w:rPr>
          <w:sz w:val="22"/>
          <w:szCs w:val="22"/>
          <w:shd w:val="clear" w:color="auto" w:fill="FFFFFF"/>
        </w:rPr>
        <w:t xml:space="preserve">achieve </w:t>
      </w:r>
      <w:r>
        <w:rPr>
          <w:sz w:val="22"/>
          <w:szCs w:val="22"/>
          <w:shd w:val="clear" w:color="auto" w:fill="FFFFFF"/>
        </w:rPr>
        <w:t xml:space="preserve">my ambition to qualify as </w:t>
      </w:r>
      <w:r w:rsidR="004475F8" w:rsidRPr="009C1F6C">
        <w:rPr>
          <w:sz w:val="22"/>
          <w:szCs w:val="22"/>
          <w:shd w:val="clear" w:color="auto" w:fill="FFFFFF"/>
        </w:rPr>
        <w:t xml:space="preserve">a legal professional with </w:t>
      </w:r>
      <w:r w:rsidR="00FE614E" w:rsidRPr="009C1F6C">
        <w:rPr>
          <w:sz w:val="22"/>
          <w:szCs w:val="22"/>
          <w:shd w:val="clear" w:color="auto" w:fill="FFFFFF"/>
        </w:rPr>
        <w:t>financial</w:t>
      </w:r>
      <w:r w:rsidR="004475F8" w:rsidRPr="009C1F6C">
        <w:rPr>
          <w:sz w:val="22"/>
          <w:szCs w:val="22"/>
          <w:shd w:val="clear" w:color="auto" w:fill="FFFFFF"/>
        </w:rPr>
        <w:t xml:space="preserve"> </w:t>
      </w:r>
      <w:r w:rsidR="00AF26F1" w:rsidRPr="009C1F6C">
        <w:rPr>
          <w:sz w:val="22"/>
          <w:szCs w:val="22"/>
          <w:shd w:val="clear" w:color="auto" w:fill="FFFFFF"/>
        </w:rPr>
        <w:t>expertise</w:t>
      </w:r>
      <w:r w:rsidR="00A709CB" w:rsidRPr="009C1F6C">
        <w:rPr>
          <w:sz w:val="22"/>
          <w:szCs w:val="22"/>
          <w:shd w:val="clear" w:color="auto" w:fill="FFFFFF"/>
        </w:rPr>
        <w:t>.</w:t>
      </w:r>
      <w:r w:rsidR="00442D82">
        <w:rPr>
          <w:sz w:val="22"/>
          <w:szCs w:val="22"/>
          <w:shd w:val="clear" w:color="auto" w:fill="FFFFFF"/>
        </w:rPr>
        <w:t xml:space="preserve"> </w:t>
      </w:r>
    </w:p>
    <w:p w14:paraId="00E7D607" w14:textId="77777777" w:rsidR="00032A96" w:rsidRDefault="00032A96" w:rsidP="00FF263B">
      <w:pPr>
        <w:autoSpaceDE w:val="0"/>
        <w:autoSpaceDN w:val="0"/>
        <w:adjustRightInd w:val="0"/>
        <w:ind w:left="-720" w:right="-907"/>
        <w:contextualSpacing/>
        <w:jc w:val="center"/>
        <w:rPr>
          <w:sz w:val="22"/>
          <w:szCs w:val="22"/>
          <w:lang w:val="ga-IE"/>
        </w:rPr>
      </w:pPr>
    </w:p>
    <w:p w14:paraId="590A867C" w14:textId="77777777" w:rsidR="00910B50" w:rsidRPr="009C687F" w:rsidRDefault="00910B50" w:rsidP="00FF263B">
      <w:pPr>
        <w:autoSpaceDE w:val="0"/>
        <w:autoSpaceDN w:val="0"/>
        <w:adjustRightInd w:val="0"/>
        <w:ind w:left="-720" w:right="-907"/>
        <w:contextualSpacing/>
        <w:jc w:val="center"/>
        <w:rPr>
          <w:sz w:val="22"/>
          <w:szCs w:val="22"/>
          <w:lang w:val="ga-IE"/>
        </w:rPr>
      </w:pPr>
    </w:p>
    <w:p w14:paraId="2F2D7DB7" w14:textId="77777777" w:rsidR="005F090C" w:rsidRDefault="00910B50" w:rsidP="00685ACB">
      <w:pPr>
        <w:pBdr>
          <w:between w:val="single" w:sz="4" w:space="1" w:color="auto"/>
        </w:pBdr>
        <w:autoSpaceDE w:val="0"/>
        <w:autoSpaceDN w:val="0"/>
        <w:adjustRightInd w:val="0"/>
        <w:ind w:left="-720" w:right="-907"/>
        <w:contextualSpacing/>
        <w:rPr>
          <w:b/>
          <w:sz w:val="22"/>
          <w:szCs w:val="22"/>
        </w:rPr>
      </w:pPr>
      <w:r w:rsidRPr="009C687F">
        <w:rPr>
          <w:b/>
          <w:sz w:val="22"/>
          <w:szCs w:val="22"/>
        </w:rPr>
        <w:t>EDUCATION</w:t>
      </w:r>
    </w:p>
    <w:p w14:paraId="6B49A29C" w14:textId="77777777" w:rsidR="00685ACB" w:rsidRPr="00685ACB" w:rsidRDefault="00685ACB" w:rsidP="00685ACB">
      <w:pPr>
        <w:pBdr>
          <w:between w:val="single" w:sz="4" w:space="1" w:color="auto"/>
        </w:pBdr>
        <w:autoSpaceDE w:val="0"/>
        <w:autoSpaceDN w:val="0"/>
        <w:adjustRightInd w:val="0"/>
        <w:ind w:left="-720" w:right="-907"/>
        <w:contextualSpacing/>
        <w:rPr>
          <w:b/>
          <w:sz w:val="22"/>
          <w:szCs w:val="22"/>
        </w:rPr>
      </w:pPr>
    </w:p>
    <w:p w14:paraId="68FCFD31" w14:textId="5655FD66" w:rsidR="005F090C" w:rsidRPr="005F090C" w:rsidRDefault="00AF26F1" w:rsidP="005F090C">
      <w:pPr>
        <w:autoSpaceDE w:val="0"/>
        <w:autoSpaceDN w:val="0"/>
        <w:adjustRightInd w:val="0"/>
        <w:ind w:left="-720" w:right="-907"/>
        <w:contextualSpacing/>
        <w:rPr>
          <w:b/>
          <w:sz w:val="22"/>
          <w:szCs w:val="22"/>
          <w:lang w:val="ga-IE"/>
        </w:rPr>
      </w:pPr>
      <w:r>
        <w:rPr>
          <w:b/>
          <w:sz w:val="22"/>
          <w:szCs w:val="22"/>
          <w:shd w:val="clear" w:color="auto" w:fill="FFFFFF"/>
        </w:rPr>
        <w:t>2020-</w:t>
      </w:r>
      <w:proofErr w:type="gramStart"/>
      <w:r>
        <w:rPr>
          <w:b/>
          <w:sz w:val="22"/>
          <w:szCs w:val="22"/>
          <w:shd w:val="clear" w:color="auto" w:fill="FFFFFF"/>
        </w:rPr>
        <w:t xml:space="preserve">Present </w:t>
      </w:r>
      <w:r w:rsidR="005F090C">
        <w:rPr>
          <w:b/>
          <w:sz w:val="22"/>
          <w:szCs w:val="22"/>
          <w:shd w:val="clear" w:color="auto" w:fill="FFFFFF"/>
        </w:rPr>
        <w:t xml:space="preserve"> Final</w:t>
      </w:r>
      <w:proofErr w:type="gramEnd"/>
      <w:r w:rsidR="005F090C">
        <w:rPr>
          <w:b/>
          <w:sz w:val="22"/>
          <w:szCs w:val="22"/>
          <w:shd w:val="clear" w:color="auto" w:fill="FFFFFF"/>
        </w:rPr>
        <w:t xml:space="preserve"> Examination</w:t>
      </w:r>
      <w:r w:rsidR="0087089B">
        <w:rPr>
          <w:b/>
          <w:sz w:val="22"/>
          <w:szCs w:val="22"/>
          <w:shd w:val="clear" w:color="auto" w:fill="FFFFFF"/>
        </w:rPr>
        <w:t xml:space="preserve"> Part 1</w:t>
      </w:r>
      <w:r w:rsidR="005F090C">
        <w:rPr>
          <w:b/>
          <w:sz w:val="22"/>
          <w:szCs w:val="22"/>
          <w:shd w:val="clear" w:color="auto" w:fill="FFFFFF"/>
        </w:rPr>
        <w:t xml:space="preserve"> (FE1)</w:t>
      </w:r>
    </w:p>
    <w:p w14:paraId="4C8A26ED" w14:textId="27801FB7" w:rsidR="005F090C" w:rsidRDefault="005F090C" w:rsidP="005F090C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  <w:shd w:val="clear" w:color="auto" w:fill="FFFFFF"/>
        </w:rPr>
      </w:pPr>
      <w:r w:rsidRPr="005F090C">
        <w:rPr>
          <w:sz w:val="22"/>
          <w:szCs w:val="22"/>
          <w:shd w:val="clear" w:color="auto" w:fill="FFFFFF"/>
        </w:rPr>
        <w:t xml:space="preserve">Succesfully completed Tort Law (54%) and Contract Law (61%) </w:t>
      </w:r>
      <w:r w:rsidR="00CC4D52">
        <w:rPr>
          <w:sz w:val="22"/>
          <w:szCs w:val="22"/>
          <w:shd w:val="clear" w:color="auto" w:fill="FFFFFF"/>
        </w:rPr>
        <w:t>at</w:t>
      </w:r>
      <w:r w:rsidRPr="005F090C">
        <w:rPr>
          <w:sz w:val="22"/>
          <w:szCs w:val="22"/>
          <w:shd w:val="clear" w:color="auto" w:fill="FFFFFF"/>
        </w:rPr>
        <w:t xml:space="preserve"> first </w:t>
      </w:r>
      <w:r w:rsidR="00CC4D52">
        <w:rPr>
          <w:sz w:val="22"/>
          <w:szCs w:val="22"/>
          <w:shd w:val="clear" w:color="auto" w:fill="FFFFFF"/>
        </w:rPr>
        <w:t>attempt</w:t>
      </w:r>
      <w:r w:rsidRPr="005F090C">
        <w:rPr>
          <w:sz w:val="22"/>
          <w:szCs w:val="22"/>
          <w:shd w:val="clear" w:color="auto" w:fill="FFFFFF"/>
        </w:rPr>
        <w:t xml:space="preserve">. </w:t>
      </w:r>
      <w:r>
        <w:rPr>
          <w:sz w:val="22"/>
          <w:szCs w:val="22"/>
          <w:shd w:val="clear" w:color="auto" w:fill="FFFFFF"/>
        </w:rPr>
        <w:t>Will have completed the remaining exams by March 2021</w:t>
      </w:r>
      <w:r w:rsidR="00A709CB">
        <w:rPr>
          <w:sz w:val="22"/>
          <w:szCs w:val="22"/>
          <w:shd w:val="clear" w:color="auto" w:fill="FFFFFF"/>
        </w:rPr>
        <w:t>.</w:t>
      </w:r>
    </w:p>
    <w:p w14:paraId="09EA089B" w14:textId="77777777" w:rsidR="005F090C" w:rsidRPr="005F090C" w:rsidRDefault="005F090C" w:rsidP="005F090C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  <w:shd w:val="clear" w:color="auto" w:fill="FFFFFF"/>
        </w:rPr>
      </w:pPr>
    </w:p>
    <w:p w14:paraId="49EAF8E9" w14:textId="071354C4" w:rsidR="00910B50" w:rsidRDefault="001D1F35" w:rsidP="005F090C">
      <w:pPr>
        <w:autoSpaceDE w:val="0"/>
        <w:autoSpaceDN w:val="0"/>
        <w:adjustRightInd w:val="0"/>
        <w:ind w:left="-720" w:right="-907"/>
        <w:contextualSpacing/>
        <w:rPr>
          <w:b/>
          <w:sz w:val="22"/>
          <w:szCs w:val="22"/>
          <w:lang w:val="ga-IE"/>
        </w:rPr>
      </w:pPr>
      <w:r>
        <w:rPr>
          <w:b/>
          <w:sz w:val="22"/>
          <w:szCs w:val="22"/>
          <w:shd w:val="clear" w:color="auto" w:fill="FFFFFF"/>
        </w:rPr>
        <w:t xml:space="preserve">2016- </w:t>
      </w:r>
      <w:proofErr w:type="gramStart"/>
      <w:r>
        <w:rPr>
          <w:b/>
          <w:sz w:val="22"/>
          <w:szCs w:val="22"/>
          <w:shd w:val="clear" w:color="auto" w:fill="FFFFFF"/>
        </w:rPr>
        <w:t>2019</w:t>
      </w:r>
      <w:r w:rsidR="00DD7DF9">
        <w:rPr>
          <w:b/>
          <w:sz w:val="22"/>
          <w:szCs w:val="22"/>
          <w:shd w:val="clear" w:color="auto" w:fill="FFFFFF"/>
        </w:rPr>
        <w:t xml:space="preserve"> </w:t>
      </w:r>
      <w:r w:rsidR="00AF26F1">
        <w:rPr>
          <w:b/>
          <w:sz w:val="22"/>
          <w:szCs w:val="22"/>
          <w:shd w:val="clear" w:color="auto" w:fill="FFFFFF"/>
        </w:rPr>
        <w:t xml:space="preserve"> </w:t>
      </w:r>
      <w:r w:rsidR="00DD7DF9">
        <w:rPr>
          <w:b/>
          <w:sz w:val="22"/>
          <w:szCs w:val="22"/>
          <w:shd w:val="clear" w:color="auto" w:fill="FFFFFF"/>
        </w:rPr>
        <w:t>ICAEW</w:t>
      </w:r>
      <w:proofErr w:type="gramEnd"/>
      <w:r w:rsidR="00DD7DF9">
        <w:rPr>
          <w:b/>
          <w:sz w:val="22"/>
          <w:szCs w:val="22"/>
          <w:shd w:val="clear" w:color="auto" w:fill="FFFFFF"/>
        </w:rPr>
        <w:t xml:space="preserve"> Chartered Accountant </w:t>
      </w:r>
      <w:r w:rsidR="00AF26F1">
        <w:rPr>
          <w:b/>
          <w:sz w:val="22"/>
          <w:szCs w:val="22"/>
          <w:shd w:val="clear" w:color="auto" w:fill="FFFFFF"/>
        </w:rPr>
        <w:t>Q</w:t>
      </w:r>
      <w:r w:rsidR="00E874CE" w:rsidRPr="00E874CE">
        <w:rPr>
          <w:b/>
          <w:sz w:val="22"/>
          <w:szCs w:val="22"/>
          <w:shd w:val="clear" w:color="auto" w:fill="FFFFFF"/>
        </w:rPr>
        <w:t>ualification</w:t>
      </w:r>
    </w:p>
    <w:p w14:paraId="565BCCD3" w14:textId="77777777" w:rsidR="00AB779D" w:rsidRDefault="001D1F35" w:rsidP="00910B50">
      <w:pPr>
        <w:autoSpaceDE w:val="0"/>
        <w:autoSpaceDN w:val="0"/>
        <w:adjustRightInd w:val="0"/>
        <w:ind w:left="-720" w:right="-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Successfully completed the </w:t>
      </w:r>
      <w:r w:rsidR="004475F8">
        <w:rPr>
          <w:sz w:val="22"/>
          <w:szCs w:val="22"/>
        </w:rPr>
        <w:t xml:space="preserve">ACA exams </w:t>
      </w:r>
      <w:r>
        <w:rPr>
          <w:sz w:val="22"/>
          <w:szCs w:val="22"/>
        </w:rPr>
        <w:t>and proudly joined the Association of Chartered Accountants</w:t>
      </w:r>
      <w:r w:rsidR="009218D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CD8DC0" w14:textId="77777777" w:rsidR="00294558" w:rsidRDefault="00175786" w:rsidP="00910B50">
      <w:pPr>
        <w:autoSpaceDE w:val="0"/>
        <w:autoSpaceDN w:val="0"/>
        <w:adjustRightInd w:val="0"/>
        <w:ind w:left="-720" w:right="-360"/>
        <w:contextualSpacing/>
        <w:rPr>
          <w:rStyle w:val="apple-converted-space"/>
          <w:color w:val="191919"/>
          <w:sz w:val="22"/>
          <w:szCs w:val="22"/>
          <w:shd w:val="clear" w:color="auto" w:fill="FFFFFF"/>
        </w:rPr>
      </w:pPr>
      <w:r>
        <w:rPr>
          <w:sz w:val="22"/>
          <w:szCs w:val="22"/>
        </w:rPr>
        <w:t>Subje</w:t>
      </w:r>
      <w:r w:rsidRPr="009C687F">
        <w:rPr>
          <w:sz w:val="22"/>
          <w:szCs w:val="22"/>
        </w:rPr>
        <w:t>c</w:t>
      </w:r>
      <w:r>
        <w:rPr>
          <w:sz w:val="22"/>
          <w:szCs w:val="22"/>
        </w:rPr>
        <w:t>ts in</w:t>
      </w:r>
      <w:r w:rsidRPr="009C687F">
        <w:rPr>
          <w:sz w:val="22"/>
          <w:szCs w:val="22"/>
        </w:rPr>
        <w:t>c</w:t>
      </w:r>
      <w:r>
        <w:rPr>
          <w:sz w:val="22"/>
          <w:szCs w:val="22"/>
        </w:rPr>
        <w:t>lude</w:t>
      </w:r>
      <w:r w:rsidR="009218D7">
        <w:rPr>
          <w:sz w:val="22"/>
          <w:szCs w:val="22"/>
        </w:rPr>
        <w:t>d</w:t>
      </w:r>
      <w:r>
        <w:rPr>
          <w:rStyle w:val="apple-converted-space"/>
          <w:rFonts w:ascii="Helvetica" w:hAnsi="Helvetica" w:cs="Helvetica"/>
          <w:color w:val="191919"/>
          <w:sz w:val="23"/>
          <w:szCs w:val="23"/>
          <w:shd w:val="clear" w:color="auto" w:fill="FFFFFF"/>
        </w:rPr>
        <w:t>:</w:t>
      </w:r>
      <w:r w:rsidR="0015302E">
        <w:rPr>
          <w:rStyle w:val="apple-converted-space"/>
          <w:rFonts w:ascii="Helvetica" w:hAnsi="Helvetica" w:cs="Helvetica"/>
          <w:color w:val="191919"/>
          <w:sz w:val="23"/>
          <w:szCs w:val="23"/>
          <w:shd w:val="clear" w:color="auto" w:fill="FFFFFF"/>
        </w:rPr>
        <w:t xml:space="preserve"> </w:t>
      </w:r>
      <w:r w:rsidR="0015302E" w:rsidRPr="0015302E">
        <w:rPr>
          <w:rStyle w:val="apple-converted-space"/>
          <w:color w:val="191919"/>
          <w:sz w:val="22"/>
          <w:szCs w:val="22"/>
          <w:shd w:val="clear" w:color="auto" w:fill="FFFFFF"/>
        </w:rPr>
        <w:t>Finance</w:t>
      </w:r>
      <w:r w:rsidR="0015302E">
        <w:rPr>
          <w:rStyle w:val="apple-converted-space"/>
          <w:color w:val="191919"/>
          <w:sz w:val="22"/>
          <w:szCs w:val="22"/>
          <w:shd w:val="clear" w:color="auto" w:fill="FFFFFF"/>
        </w:rPr>
        <w:t>,</w:t>
      </w:r>
      <w:r w:rsidR="0015302E" w:rsidRPr="00175786">
        <w:rPr>
          <w:rStyle w:val="apple-converted-space"/>
          <w:color w:val="191919"/>
          <w:sz w:val="22"/>
          <w:szCs w:val="22"/>
          <w:shd w:val="clear" w:color="auto" w:fill="FFFFFF"/>
        </w:rPr>
        <w:t xml:space="preserve"> </w:t>
      </w:r>
      <w:r w:rsidR="004475F8">
        <w:rPr>
          <w:rStyle w:val="apple-converted-space"/>
          <w:color w:val="191919"/>
          <w:sz w:val="22"/>
          <w:szCs w:val="22"/>
          <w:shd w:val="clear" w:color="auto" w:fill="FFFFFF"/>
        </w:rPr>
        <w:t xml:space="preserve">Law, Taxation, Audit, </w:t>
      </w:r>
      <w:r w:rsidR="0015302E" w:rsidRPr="00175786">
        <w:rPr>
          <w:rStyle w:val="apple-converted-space"/>
          <w:color w:val="191919"/>
          <w:sz w:val="22"/>
          <w:szCs w:val="22"/>
          <w:shd w:val="clear" w:color="auto" w:fill="FFFFFF"/>
        </w:rPr>
        <w:t>Management</w:t>
      </w:r>
      <w:r w:rsidRPr="00175786">
        <w:rPr>
          <w:rStyle w:val="apple-converted-space"/>
          <w:color w:val="191919"/>
          <w:sz w:val="22"/>
          <w:szCs w:val="22"/>
          <w:shd w:val="clear" w:color="auto" w:fill="FFFFFF"/>
        </w:rPr>
        <w:t xml:space="preserve"> </w:t>
      </w:r>
      <w:r w:rsidRPr="004475F8">
        <w:rPr>
          <w:rStyle w:val="apple-converted-space"/>
          <w:color w:val="191919"/>
          <w:sz w:val="22"/>
          <w:szCs w:val="22"/>
          <w:shd w:val="clear" w:color="auto" w:fill="FFFFFF"/>
        </w:rPr>
        <w:t>A</w:t>
      </w:r>
      <w:r w:rsidRPr="004475F8">
        <w:rPr>
          <w:sz w:val="22"/>
          <w:szCs w:val="22"/>
          <w:shd w:val="clear" w:color="auto" w:fill="FFFFFF"/>
        </w:rPr>
        <w:t>cc</w:t>
      </w:r>
      <w:r w:rsidRPr="004475F8">
        <w:rPr>
          <w:rStyle w:val="apple-converted-space"/>
          <w:color w:val="191919"/>
          <w:sz w:val="22"/>
          <w:szCs w:val="22"/>
          <w:shd w:val="clear" w:color="auto" w:fill="FFFFFF"/>
        </w:rPr>
        <w:t>ounting</w:t>
      </w:r>
      <w:r w:rsidR="004475F8" w:rsidRPr="004475F8">
        <w:rPr>
          <w:rStyle w:val="apple-converted-space"/>
          <w:color w:val="191919"/>
          <w:sz w:val="23"/>
          <w:szCs w:val="23"/>
          <w:shd w:val="clear" w:color="auto" w:fill="FFFFFF"/>
        </w:rPr>
        <w:t xml:space="preserve"> and</w:t>
      </w:r>
      <w:r w:rsidRPr="004475F8">
        <w:rPr>
          <w:rStyle w:val="apple-converted-space"/>
          <w:color w:val="191919"/>
          <w:sz w:val="23"/>
          <w:szCs w:val="23"/>
          <w:shd w:val="clear" w:color="auto" w:fill="FFFFFF"/>
        </w:rPr>
        <w:t xml:space="preserve"> </w:t>
      </w:r>
      <w:r w:rsidRPr="004475F8">
        <w:rPr>
          <w:rStyle w:val="apple-converted-space"/>
          <w:color w:val="191919"/>
          <w:sz w:val="22"/>
          <w:szCs w:val="22"/>
          <w:shd w:val="clear" w:color="auto" w:fill="FFFFFF"/>
        </w:rPr>
        <w:t>Financial</w:t>
      </w:r>
      <w:r w:rsidRPr="00FB7531">
        <w:rPr>
          <w:rStyle w:val="apple-converted-space"/>
          <w:rFonts w:ascii="Helvetica" w:hAnsi="Helvetica" w:cs="Helvetica"/>
          <w:color w:val="191919"/>
          <w:sz w:val="22"/>
          <w:szCs w:val="22"/>
          <w:shd w:val="clear" w:color="auto" w:fill="FFFFFF"/>
        </w:rPr>
        <w:t xml:space="preserve"> </w:t>
      </w:r>
      <w:r w:rsidRPr="00FB7531">
        <w:rPr>
          <w:rStyle w:val="apple-converted-space"/>
          <w:color w:val="191919"/>
          <w:sz w:val="22"/>
          <w:szCs w:val="22"/>
          <w:shd w:val="clear" w:color="auto" w:fill="FFFFFF"/>
        </w:rPr>
        <w:t>A</w:t>
      </w:r>
      <w:r w:rsidRPr="00FB7531">
        <w:rPr>
          <w:sz w:val="22"/>
          <w:szCs w:val="22"/>
          <w:shd w:val="clear" w:color="auto" w:fill="FFFFFF"/>
        </w:rPr>
        <w:t>cc</w:t>
      </w:r>
      <w:r w:rsidRPr="00FB7531">
        <w:rPr>
          <w:rStyle w:val="apple-converted-space"/>
          <w:color w:val="191919"/>
          <w:sz w:val="22"/>
          <w:szCs w:val="22"/>
          <w:shd w:val="clear" w:color="auto" w:fill="FFFFFF"/>
        </w:rPr>
        <w:t>ounting</w:t>
      </w:r>
      <w:r w:rsidR="009218D7">
        <w:rPr>
          <w:rStyle w:val="apple-converted-space"/>
          <w:color w:val="191919"/>
          <w:sz w:val="22"/>
          <w:szCs w:val="22"/>
          <w:shd w:val="clear" w:color="auto" w:fill="FFFFFF"/>
        </w:rPr>
        <w:t>.</w:t>
      </w:r>
      <w:r w:rsidR="0015302E" w:rsidRPr="0015302E">
        <w:rPr>
          <w:rStyle w:val="apple-converted-space"/>
          <w:color w:val="191919"/>
          <w:sz w:val="22"/>
          <w:szCs w:val="22"/>
          <w:shd w:val="clear" w:color="auto" w:fill="FFFFFF"/>
        </w:rPr>
        <w:t xml:space="preserve"> </w:t>
      </w:r>
      <w:r>
        <w:rPr>
          <w:rStyle w:val="apple-converted-space"/>
          <w:color w:val="191919"/>
          <w:sz w:val="22"/>
          <w:szCs w:val="22"/>
          <w:shd w:val="clear" w:color="auto" w:fill="FFFFFF"/>
        </w:rPr>
        <w:t xml:space="preserve"> </w:t>
      </w:r>
    </w:p>
    <w:p w14:paraId="5AC3C315" w14:textId="77777777" w:rsidR="0036745E" w:rsidRDefault="0036745E" w:rsidP="00910B50">
      <w:pPr>
        <w:autoSpaceDE w:val="0"/>
        <w:autoSpaceDN w:val="0"/>
        <w:adjustRightInd w:val="0"/>
        <w:ind w:left="-720" w:right="-360"/>
        <w:contextualSpacing/>
        <w:rPr>
          <w:b/>
          <w:sz w:val="22"/>
          <w:szCs w:val="22"/>
        </w:rPr>
      </w:pPr>
    </w:p>
    <w:p w14:paraId="231FEFA5" w14:textId="36FEC660" w:rsidR="00910B50" w:rsidRPr="009C687F" w:rsidRDefault="005A2267" w:rsidP="00910B50">
      <w:pPr>
        <w:autoSpaceDE w:val="0"/>
        <w:autoSpaceDN w:val="0"/>
        <w:adjustRightInd w:val="0"/>
        <w:ind w:left="-720" w:right="-360"/>
        <w:contextualSpacing/>
        <w:rPr>
          <w:sz w:val="22"/>
          <w:szCs w:val="22"/>
        </w:rPr>
      </w:pPr>
      <w:r>
        <w:rPr>
          <w:b/>
          <w:sz w:val="22"/>
          <w:szCs w:val="22"/>
        </w:rPr>
        <w:t>2015</w:t>
      </w:r>
      <w:r w:rsidR="00910B50" w:rsidRPr="009C687F">
        <w:rPr>
          <w:b/>
          <w:sz w:val="22"/>
          <w:szCs w:val="22"/>
        </w:rPr>
        <w:t xml:space="preserve"> – </w:t>
      </w:r>
      <w:r w:rsidR="00294558">
        <w:rPr>
          <w:b/>
          <w:sz w:val="22"/>
          <w:szCs w:val="22"/>
        </w:rPr>
        <w:t>2016</w:t>
      </w:r>
      <w:r w:rsidR="00910B50" w:rsidRPr="009C687F">
        <w:rPr>
          <w:b/>
          <w:sz w:val="22"/>
          <w:szCs w:val="22"/>
        </w:rPr>
        <w:t xml:space="preserve"> </w:t>
      </w:r>
      <w:r w:rsidR="00A352B0">
        <w:rPr>
          <w:b/>
          <w:sz w:val="22"/>
          <w:szCs w:val="22"/>
        </w:rPr>
        <w:t xml:space="preserve">  </w:t>
      </w:r>
      <w:r w:rsidR="00910B50" w:rsidRPr="009C687F">
        <w:rPr>
          <w:b/>
          <w:sz w:val="22"/>
          <w:szCs w:val="22"/>
        </w:rPr>
        <w:t>University College Cork</w:t>
      </w:r>
      <w:r w:rsidR="004475F8">
        <w:rPr>
          <w:b/>
          <w:sz w:val="22"/>
          <w:szCs w:val="22"/>
        </w:rPr>
        <w:t xml:space="preserve"> (UCC)</w:t>
      </w:r>
      <w:r w:rsidR="00A352B0">
        <w:rPr>
          <w:sz w:val="22"/>
          <w:szCs w:val="22"/>
        </w:rPr>
        <w:t xml:space="preserve">, </w:t>
      </w:r>
      <w:r w:rsidR="00910B50" w:rsidRPr="00A352B0">
        <w:rPr>
          <w:b/>
          <w:sz w:val="22"/>
          <w:szCs w:val="22"/>
        </w:rPr>
        <w:t>Ireland</w:t>
      </w:r>
      <w:r w:rsidR="00910B50" w:rsidRPr="009C687F">
        <w:rPr>
          <w:sz w:val="22"/>
          <w:szCs w:val="22"/>
        </w:rPr>
        <w:tab/>
        <w:t xml:space="preserve">                                                                                                                                  </w:t>
      </w:r>
    </w:p>
    <w:p w14:paraId="031D845C" w14:textId="6ED3DB11" w:rsidR="00910B50" w:rsidRDefault="00910B50" w:rsidP="00AF26F1">
      <w:pPr>
        <w:autoSpaceDE w:val="0"/>
        <w:autoSpaceDN w:val="0"/>
        <w:adjustRightInd w:val="0"/>
        <w:ind w:left="-720" w:right="-360"/>
        <w:contextualSpacing/>
        <w:rPr>
          <w:sz w:val="22"/>
          <w:szCs w:val="22"/>
        </w:rPr>
      </w:pPr>
      <w:r w:rsidRPr="009C687F">
        <w:rPr>
          <w:sz w:val="22"/>
          <w:szCs w:val="22"/>
        </w:rPr>
        <w:t>M</w:t>
      </w:r>
      <w:r w:rsidRPr="009C687F">
        <w:rPr>
          <w:sz w:val="22"/>
          <w:szCs w:val="22"/>
          <w:lang w:val="ga-IE"/>
        </w:rPr>
        <w:t>S</w:t>
      </w:r>
      <w:r w:rsidRPr="009C687F">
        <w:rPr>
          <w:sz w:val="22"/>
          <w:szCs w:val="22"/>
        </w:rPr>
        <w:t xml:space="preserve">c Corporate </w:t>
      </w:r>
      <w:r w:rsidR="007900C8" w:rsidRPr="009C687F">
        <w:rPr>
          <w:sz w:val="22"/>
          <w:szCs w:val="22"/>
        </w:rPr>
        <w:t>Finance</w:t>
      </w:r>
      <w:r w:rsidR="00AF26F1">
        <w:rPr>
          <w:sz w:val="22"/>
          <w:szCs w:val="22"/>
        </w:rPr>
        <w:t xml:space="preserve"> - </w:t>
      </w:r>
      <w:r w:rsidR="007900C8">
        <w:rPr>
          <w:sz w:val="22"/>
          <w:szCs w:val="22"/>
        </w:rPr>
        <w:t>Upper Second</w:t>
      </w:r>
      <w:r w:rsidR="00C16607">
        <w:rPr>
          <w:sz w:val="22"/>
          <w:szCs w:val="22"/>
        </w:rPr>
        <w:t>-</w:t>
      </w:r>
      <w:r w:rsidR="007900C8">
        <w:rPr>
          <w:sz w:val="22"/>
          <w:szCs w:val="22"/>
        </w:rPr>
        <w:t xml:space="preserve">Class </w:t>
      </w:r>
      <w:r w:rsidR="00D32A32">
        <w:rPr>
          <w:sz w:val="22"/>
          <w:szCs w:val="22"/>
        </w:rPr>
        <w:t>Honours (</w:t>
      </w:r>
      <w:r w:rsidR="007900C8">
        <w:rPr>
          <w:sz w:val="22"/>
          <w:szCs w:val="22"/>
        </w:rPr>
        <w:t>2</w:t>
      </w:r>
      <w:r w:rsidR="00C16607">
        <w:rPr>
          <w:sz w:val="22"/>
          <w:szCs w:val="22"/>
        </w:rPr>
        <w:t>:</w:t>
      </w:r>
      <w:r w:rsidR="007900C8">
        <w:rPr>
          <w:sz w:val="22"/>
          <w:szCs w:val="22"/>
        </w:rPr>
        <w:t>1)</w:t>
      </w:r>
    </w:p>
    <w:p w14:paraId="1E6B7013" w14:textId="7E6542ED" w:rsidR="001F059C" w:rsidRDefault="007F75BD" w:rsidP="00910B50">
      <w:pPr>
        <w:autoSpaceDE w:val="0"/>
        <w:autoSpaceDN w:val="0"/>
        <w:adjustRightInd w:val="0"/>
        <w:ind w:left="-720" w:right="-360"/>
        <w:contextualSpacing/>
        <w:rPr>
          <w:sz w:val="22"/>
          <w:szCs w:val="22"/>
        </w:rPr>
      </w:pPr>
      <w:r>
        <w:rPr>
          <w:sz w:val="22"/>
          <w:szCs w:val="22"/>
        </w:rPr>
        <w:t>Subje</w:t>
      </w:r>
      <w:r w:rsidRPr="009C687F">
        <w:rPr>
          <w:sz w:val="22"/>
          <w:szCs w:val="22"/>
        </w:rPr>
        <w:t>c</w:t>
      </w:r>
      <w:r>
        <w:rPr>
          <w:sz w:val="22"/>
          <w:szCs w:val="22"/>
        </w:rPr>
        <w:t xml:space="preserve">ts </w:t>
      </w:r>
      <w:r w:rsidR="00FF263B">
        <w:rPr>
          <w:sz w:val="22"/>
          <w:szCs w:val="22"/>
        </w:rPr>
        <w:t>in</w:t>
      </w:r>
      <w:r w:rsidR="00FF263B" w:rsidRPr="009C687F">
        <w:rPr>
          <w:sz w:val="22"/>
          <w:szCs w:val="22"/>
        </w:rPr>
        <w:t>c</w:t>
      </w:r>
      <w:r w:rsidR="00FF263B">
        <w:rPr>
          <w:sz w:val="22"/>
          <w:szCs w:val="22"/>
        </w:rPr>
        <w:t>lude</w:t>
      </w:r>
      <w:r w:rsidR="00253B00">
        <w:rPr>
          <w:sz w:val="22"/>
          <w:szCs w:val="22"/>
        </w:rPr>
        <w:t>d</w:t>
      </w:r>
      <w:r w:rsidR="00FF263B">
        <w:rPr>
          <w:rStyle w:val="apple-converted-space"/>
          <w:rFonts w:ascii="Helvetica" w:hAnsi="Helvetica" w:cs="Helvetica"/>
          <w:color w:val="191919"/>
          <w:sz w:val="23"/>
          <w:szCs w:val="23"/>
          <w:shd w:val="clear" w:color="auto" w:fill="FFFFFF"/>
        </w:rPr>
        <w:t>:</w:t>
      </w:r>
      <w:r w:rsidR="00ED14A6">
        <w:rPr>
          <w:rStyle w:val="apple-converted-space"/>
          <w:rFonts w:ascii="Helvetica" w:hAnsi="Helvetica" w:cs="Helvetica"/>
          <w:color w:val="191919"/>
          <w:sz w:val="23"/>
          <w:szCs w:val="23"/>
          <w:shd w:val="clear" w:color="auto" w:fill="FFFFFF"/>
        </w:rPr>
        <w:t> </w:t>
      </w:r>
      <w:r w:rsidR="00ED14A6" w:rsidRPr="00E56AD0">
        <w:rPr>
          <w:sz w:val="22"/>
          <w:szCs w:val="22"/>
        </w:rPr>
        <w:t>Investments</w:t>
      </w:r>
      <w:r w:rsidR="00E56AD0">
        <w:rPr>
          <w:sz w:val="22"/>
          <w:szCs w:val="22"/>
        </w:rPr>
        <w:t xml:space="preserve">, </w:t>
      </w:r>
      <w:r w:rsidR="00FF263B">
        <w:rPr>
          <w:sz w:val="22"/>
          <w:szCs w:val="22"/>
        </w:rPr>
        <w:t>C</w:t>
      </w:r>
      <w:r w:rsidR="00E56AD0">
        <w:rPr>
          <w:sz w:val="22"/>
          <w:szCs w:val="22"/>
        </w:rPr>
        <w:t>apital</w:t>
      </w:r>
      <w:r w:rsidR="00FF263B">
        <w:rPr>
          <w:sz w:val="22"/>
          <w:szCs w:val="22"/>
        </w:rPr>
        <w:t xml:space="preserve"> M</w:t>
      </w:r>
      <w:r w:rsidR="00E56AD0">
        <w:rPr>
          <w:sz w:val="22"/>
          <w:szCs w:val="22"/>
        </w:rPr>
        <w:t>arkets</w:t>
      </w:r>
      <w:r w:rsidR="0067495D">
        <w:rPr>
          <w:sz w:val="22"/>
          <w:szCs w:val="22"/>
        </w:rPr>
        <w:t xml:space="preserve">, </w:t>
      </w:r>
      <w:r w:rsidR="00866EA2">
        <w:rPr>
          <w:sz w:val="22"/>
          <w:szCs w:val="22"/>
        </w:rPr>
        <w:t>Valuations, International</w:t>
      </w:r>
      <w:r w:rsidR="0067495D">
        <w:rPr>
          <w:sz w:val="22"/>
          <w:szCs w:val="22"/>
        </w:rPr>
        <w:t xml:space="preserve"> Financial</w:t>
      </w:r>
      <w:r w:rsidR="00FF263B">
        <w:rPr>
          <w:sz w:val="22"/>
          <w:szCs w:val="22"/>
        </w:rPr>
        <w:t xml:space="preserve"> Management</w:t>
      </w:r>
      <w:r w:rsidR="00866EA2">
        <w:rPr>
          <w:sz w:val="22"/>
          <w:szCs w:val="22"/>
        </w:rPr>
        <w:t>, Project Finance, Business leadership, Corporate Restructuring, Business Research Skills, Corporate Governance and Regulation, Venture Capital and Private Equity, Corporate Risk Management,</w:t>
      </w:r>
      <w:r w:rsidR="00866EA2" w:rsidRPr="00866EA2">
        <w:rPr>
          <w:sz w:val="22"/>
          <w:szCs w:val="22"/>
        </w:rPr>
        <w:t xml:space="preserve"> </w:t>
      </w:r>
      <w:r w:rsidR="00866EA2">
        <w:rPr>
          <w:sz w:val="22"/>
          <w:szCs w:val="22"/>
        </w:rPr>
        <w:t>Financial Analysis and Forecasting</w:t>
      </w:r>
      <w:r w:rsidR="00294558">
        <w:rPr>
          <w:sz w:val="22"/>
          <w:szCs w:val="22"/>
        </w:rPr>
        <w:t>.</w:t>
      </w:r>
    </w:p>
    <w:p w14:paraId="1418A2E4" w14:textId="77777777" w:rsidR="007727FA" w:rsidRDefault="007727FA" w:rsidP="00910B50">
      <w:pPr>
        <w:autoSpaceDE w:val="0"/>
        <w:autoSpaceDN w:val="0"/>
        <w:adjustRightInd w:val="0"/>
        <w:ind w:left="-720" w:right="-360"/>
        <w:contextualSpacing/>
        <w:rPr>
          <w:sz w:val="22"/>
          <w:szCs w:val="22"/>
        </w:rPr>
      </w:pPr>
    </w:p>
    <w:p w14:paraId="48C5C352" w14:textId="3CEA33B2" w:rsidR="007727FA" w:rsidRDefault="007727FA" w:rsidP="00910B50">
      <w:pPr>
        <w:autoSpaceDE w:val="0"/>
        <w:autoSpaceDN w:val="0"/>
        <w:adjustRightInd w:val="0"/>
        <w:ind w:left="-720" w:right="-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This course won </w:t>
      </w:r>
      <w:r w:rsidRPr="007727FA">
        <w:rPr>
          <w:sz w:val="22"/>
          <w:szCs w:val="22"/>
        </w:rPr>
        <w:t>the best Postgraduate Course of the Year - Business, Finance &amp; Management by GradIreland Higher Education Awards 2017</w:t>
      </w:r>
      <w:r>
        <w:rPr>
          <w:sz w:val="22"/>
          <w:szCs w:val="22"/>
        </w:rPr>
        <w:t>.</w:t>
      </w:r>
    </w:p>
    <w:p w14:paraId="102DD0BC" w14:textId="77777777" w:rsidR="007727FA" w:rsidRDefault="007727FA" w:rsidP="00910B50">
      <w:pPr>
        <w:autoSpaceDE w:val="0"/>
        <w:autoSpaceDN w:val="0"/>
        <w:adjustRightInd w:val="0"/>
        <w:ind w:left="-720" w:right="-360"/>
        <w:contextualSpacing/>
        <w:rPr>
          <w:sz w:val="22"/>
          <w:szCs w:val="22"/>
        </w:rPr>
      </w:pPr>
    </w:p>
    <w:p w14:paraId="16D3F693" w14:textId="694079FF" w:rsidR="007727FA" w:rsidRDefault="007727FA" w:rsidP="00910B50">
      <w:pPr>
        <w:autoSpaceDE w:val="0"/>
        <w:autoSpaceDN w:val="0"/>
        <w:adjustRightInd w:val="0"/>
        <w:ind w:left="-720" w:right="-360"/>
        <w:contextualSpacing/>
        <w:rPr>
          <w:sz w:val="22"/>
          <w:szCs w:val="22"/>
        </w:rPr>
      </w:pPr>
      <w:r>
        <w:rPr>
          <w:sz w:val="22"/>
          <w:szCs w:val="22"/>
        </w:rPr>
        <w:t>Placed 1</w:t>
      </w:r>
      <w:r w:rsidRPr="007727FA">
        <w:rPr>
          <w:sz w:val="22"/>
          <w:szCs w:val="22"/>
        </w:rPr>
        <w:t>st</w:t>
      </w:r>
      <w:r>
        <w:rPr>
          <w:sz w:val="22"/>
          <w:szCs w:val="22"/>
        </w:rPr>
        <w:t xml:space="preserve"> in my class in a trading simulation exercise </w:t>
      </w:r>
      <w:r w:rsidR="00614285">
        <w:rPr>
          <w:sz w:val="22"/>
          <w:szCs w:val="22"/>
        </w:rPr>
        <w:t>during</w:t>
      </w:r>
      <w:r>
        <w:rPr>
          <w:sz w:val="22"/>
          <w:szCs w:val="22"/>
        </w:rPr>
        <w:t xml:space="preserve"> which I generated a 23% return on $100,000 over a period of 3 months.</w:t>
      </w:r>
    </w:p>
    <w:p w14:paraId="13372629" w14:textId="77777777" w:rsidR="005A2267" w:rsidRDefault="005A2267" w:rsidP="0067495D">
      <w:pPr>
        <w:autoSpaceDE w:val="0"/>
        <w:autoSpaceDN w:val="0"/>
        <w:adjustRightInd w:val="0"/>
        <w:ind w:right="-360"/>
        <w:contextualSpacing/>
        <w:rPr>
          <w:sz w:val="22"/>
          <w:szCs w:val="22"/>
        </w:rPr>
      </w:pPr>
    </w:p>
    <w:p w14:paraId="45BFBFD9" w14:textId="5D9348ED" w:rsidR="005A2267" w:rsidRDefault="00B82A09" w:rsidP="00910B50">
      <w:pPr>
        <w:autoSpaceDE w:val="0"/>
        <w:autoSpaceDN w:val="0"/>
        <w:adjustRightInd w:val="0"/>
        <w:ind w:left="-720" w:right="-36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2014</w:t>
      </w:r>
      <w:r w:rsidR="004475F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 w:rsidR="004475F8">
        <w:rPr>
          <w:b/>
          <w:sz w:val="22"/>
          <w:szCs w:val="22"/>
        </w:rPr>
        <w:t xml:space="preserve"> </w:t>
      </w:r>
      <w:r w:rsidR="00AF26F1">
        <w:rPr>
          <w:b/>
          <w:sz w:val="22"/>
          <w:szCs w:val="22"/>
        </w:rPr>
        <w:t>2015</w:t>
      </w:r>
      <w:r>
        <w:rPr>
          <w:b/>
          <w:sz w:val="22"/>
          <w:szCs w:val="22"/>
        </w:rPr>
        <w:t xml:space="preserve"> </w:t>
      </w:r>
      <w:r w:rsidR="00A352B0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Open University</w:t>
      </w:r>
      <w:r w:rsidR="00AF26F1">
        <w:rPr>
          <w:b/>
          <w:sz w:val="22"/>
          <w:szCs w:val="22"/>
        </w:rPr>
        <w:t>, Milton Keynes, England</w:t>
      </w:r>
    </w:p>
    <w:p w14:paraId="682FB036" w14:textId="77777777" w:rsidR="00B82A09" w:rsidRDefault="00B82A09" w:rsidP="00910B50">
      <w:pPr>
        <w:autoSpaceDE w:val="0"/>
        <w:autoSpaceDN w:val="0"/>
        <w:adjustRightInd w:val="0"/>
        <w:ind w:left="-720" w:right="-360"/>
        <w:contextualSpacing/>
        <w:rPr>
          <w:sz w:val="22"/>
          <w:szCs w:val="22"/>
        </w:rPr>
      </w:pPr>
      <w:r>
        <w:rPr>
          <w:sz w:val="22"/>
          <w:szCs w:val="22"/>
        </w:rPr>
        <w:t>Introduction to Corporate Finance</w:t>
      </w:r>
      <w:r w:rsidR="001E7301">
        <w:rPr>
          <w:sz w:val="22"/>
          <w:szCs w:val="22"/>
        </w:rPr>
        <w:t xml:space="preserve"> Module – Pass with Merit</w:t>
      </w:r>
      <w:r w:rsidR="00A941DF">
        <w:rPr>
          <w:sz w:val="22"/>
          <w:szCs w:val="22"/>
        </w:rPr>
        <w:t xml:space="preserve"> (2</w:t>
      </w:r>
      <w:r w:rsidR="00C16607">
        <w:rPr>
          <w:sz w:val="22"/>
          <w:szCs w:val="22"/>
        </w:rPr>
        <w:t>:</w:t>
      </w:r>
      <w:r w:rsidR="00A941DF">
        <w:rPr>
          <w:sz w:val="22"/>
          <w:szCs w:val="22"/>
        </w:rPr>
        <w:t>1)</w:t>
      </w:r>
    </w:p>
    <w:p w14:paraId="0887F34B" w14:textId="77777777" w:rsidR="00D22026" w:rsidRDefault="00D22026" w:rsidP="00D22026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</w:rPr>
      </w:pPr>
      <w:r w:rsidRPr="00D22026">
        <w:rPr>
          <w:sz w:val="22"/>
          <w:szCs w:val="22"/>
        </w:rPr>
        <w:t>This course provided a grounding in the core are</w:t>
      </w:r>
      <w:r>
        <w:rPr>
          <w:sz w:val="22"/>
          <w:szCs w:val="22"/>
        </w:rPr>
        <w:t xml:space="preserve">as of corporate finance in preparation for my MSc Corporate Finance </w:t>
      </w:r>
      <w:r w:rsidR="004475F8">
        <w:rPr>
          <w:sz w:val="22"/>
          <w:szCs w:val="22"/>
        </w:rPr>
        <w:t>studies at UCC</w:t>
      </w:r>
      <w:r w:rsidR="009218D7">
        <w:rPr>
          <w:sz w:val="22"/>
          <w:szCs w:val="22"/>
        </w:rPr>
        <w:t>.</w:t>
      </w:r>
    </w:p>
    <w:p w14:paraId="628D3865" w14:textId="77777777" w:rsidR="00925AA2" w:rsidRPr="00D22026" w:rsidRDefault="00925AA2" w:rsidP="00D22026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</w:rPr>
      </w:pPr>
      <w:r>
        <w:rPr>
          <w:sz w:val="22"/>
          <w:szCs w:val="22"/>
        </w:rPr>
        <w:t>Subject</w:t>
      </w:r>
      <w:r w:rsidR="00347A65">
        <w:rPr>
          <w:sz w:val="22"/>
          <w:szCs w:val="22"/>
        </w:rPr>
        <w:t>s</w:t>
      </w:r>
      <w:r>
        <w:rPr>
          <w:sz w:val="22"/>
          <w:szCs w:val="22"/>
        </w:rPr>
        <w:t xml:space="preserve"> included: Financial Statement Analysis, Capital Markets, Corporate Structuring, Project Finance and Forecasting</w:t>
      </w:r>
      <w:r w:rsidR="009218D7">
        <w:rPr>
          <w:sz w:val="22"/>
          <w:szCs w:val="22"/>
        </w:rPr>
        <w:t>.</w:t>
      </w:r>
    </w:p>
    <w:p w14:paraId="5EB964B7" w14:textId="77777777" w:rsidR="00910B50" w:rsidRPr="009C687F" w:rsidRDefault="00910B50" w:rsidP="00D22026">
      <w:pPr>
        <w:autoSpaceDE w:val="0"/>
        <w:autoSpaceDN w:val="0"/>
        <w:adjustRightInd w:val="0"/>
        <w:ind w:right="-907"/>
        <w:contextualSpacing/>
        <w:rPr>
          <w:sz w:val="22"/>
          <w:szCs w:val="22"/>
        </w:rPr>
      </w:pPr>
    </w:p>
    <w:p w14:paraId="09599B26" w14:textId="77777777" w:rsidR="00910B50" w:rsidRPr="009C687F" w:rsidRDefault="005A2267" w:rsidP="00910B50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</w:rPr>
      </w:pPr>
      <w:r>
        <w:rPr>
          <w:b/>
          <w:sz w:val="22"/>
          <w:szCs w:val="22"/>
        </w:rPr>
        <w:t>2010 – 2014</w:t>
      </w:r>
      <w:r w:rsidR="00910B50" w:rsidRPr="009C687F">
        <w:rPr>
          <w:b/>
          <w:sz w:val="22"/>
          <w:szCs w:val="22"/>
        </w:rPr>
        <w:t xml:space="preserve">. </w:t>
      </w:r>
      <w:r w:rsidR="00A352B0">
        <w:rPr>
          <w:b/>
          <w:sz w:val="22"/>
          <w:szCs w:val="22"/>
        </w:rPr>
        <w:t xml:space="preserve">  </w:t>
      </w:r>
      <w:r w:rsidR="004908A1">
        <w:rPr>
          <w:b/>
          <w:sz w:val="22"/>
          <w:szCs w:val="22"/>
        </w:rPr>
        <w:t>National University Ireland Galway</w:t>
      </w:r>
      <w:r w:rsidR="00A352B0">
        <w:rPr>
          <w:b/>
          <w:sz w:val="22"/>
          <w:szCs w:val="22"/>
        </w:rPr>
        <w:t>,</w:t>
      </w:r>
      <w:r w:rsidR="004908A1">
        <w:rPr>
          <w:sz w:val="22"/>
          <w:szCs w:val="22"/>
        </w:rPr>
        <w:t xml:space="preserve"> </w:t>
      </w:r>
      <w:r w:rsidR="004908A1" w:rsidRPr="00A352B0">
        <w:rPr>
          <w:b/>
          <w:sz w:val="22"/>
          <w:szCs w:val="22"/>
        </w:rPr>
        <w:t>Ireland</w:t>
      </w:r>
      <w:r w:rsidR="00A352B0">
        <w:rPr>
          <w:sz w:val="22"/>
          <w:szCs w:val="22"/>
        </w:rPr>
        <w:t>.</w:t>
      </w:r>
      <w:r w:rsidR="004908A1">
        <w:rPr>
          <w:sz w:val="22"/>
          <w:szCs w:val="22"/>
        </w:rPr>
        <w:t xml:space="preserve"> </w:t>
      </w:r>
      <w:r w:rsidR="00910B50" w:rsidRPr="009C687F">
        <w:rPr>
          <w:sz w:val="22"/>
          <w:szCs w:val="22"/>
        </w:rPr>
        <w:tab/>
      </w:r>
      <w:r w:rsidR="00910B50" w:rsidRPr="009C687F">
        <w:rPr>
          <w:sz w:val="22"/>
          <w:szCs w:val="22"/>
        </w:rPr>
        <w:tab/>
      </w:r>
      <w:r w:rsidR="00910B50" w:rsidRPr="009C687F">
        <w:rPr>
          <w:sz w:val="22"/>
          <w:szCs w:val="22"/>
        </w:rPr>
        <w:tab/>
      </w:r>
      <w:r w:rsidR="00910B50" w:rsidRPr="009C687F">
        <w:rPr>
          <w:sz w:val="22"/>
          <w:szCs w:val="22"/>
        </w:rPr>
        <w:tab/>
      </w:r>
      <w:r w:rsidR="00910B50" w:rsidRPr="009C687F">
        <w:rPr>
          <w:sz w:val="22"/>
          <w:szCs w:val="22"/>
        </w:rPr>
        <w:tab/>
      </w:r>
      <w:r w:rsidR="00910B50" w:rsidRPr="009C687F">
        <w:rPr>
          <w:sz w:val="22"/>
          <w:szCs w:val="22"/>
        </w:rPr>
        <w:tab/>
      </w:r>
    </w:p>
    <w:p w14:paraId="4E51CE0E" w14:textId="28C0F2C4" w:rsidR="00A871EC" w:rsidRDefault="00B82A09" w:rsidP="00AF26F1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</w:rPr>
      </w:pPr>
      <w:r>
        <w:rPr>
          <w:sz w:val="22"/>
          <w:szCs w:val="22"/>
        </w:rPr>
        <w:t>BSc Marine Science</w:t>
      </w:r>
      <w:r w:rsidR="00AF26F1">
        <w:rPr>
          <w:sz w:val="22"/>
          <w:szCs w:val="22"/>
        </w:rPr>
        <w:t xml:space="preserve"> - </w:t>
      </w:r>
      <w:r w:rsidR="004908A1">
        <w:rPr>
          <w:sz w:val="22"/>
          <w:szCs w:val="22"/>
        </w:rPr>
        <w:t>Second</w:t>
      </w:r>
      <w:r w:rsidR="00C16607">
        <w:rPr>
          <w:sz w:val="22"/>
          <w:szCs w:val="22"/>
        </w:rPr>
        <w:t>-</w:t>
      </w:r>
      <w:r w:rsidR="004908A1">
        <w:rPr>
          <w:sz w:val="22"/>
          <w:szCs w:val="22"/>
        </w:rPr>
        <w:t>Class Honours</w:t>
      </w:r>
      <w:r>
        <w:rPr>
          <w:sz w:val="22"/>
          <w:szCs w:val="22"/>
        </w:rPr>
        <w:t xml:space="preserve"> </w:t>
      </w:r>
      <w:r w:rsidR="004908A1">
        <w:rPr>
          <w:sz w:val="22"/>
          <w:szCs w:val="22"/>
        </w:rPr>
        <w:t>(2</w:t>
      </w:r>
      <w:r w:rsidR="00C16607">
        <w:rPr>
          <w:sz w:val="22"/>
          <w:szCs w:val="22"/>
        </w:rPr>
        <w:t>:</w:t>
      </w:r>
      <w:r w:rsidR="005F0252">
        <w:rPr>
          <w:sz w:val="22"/>
          <w:szCs w:val="22"/>
        </w:rPr>
        <w:t>2</w:t>
      </w:r>
      <w:r w:rsidR="00910B50" w:rsidRPr="009C687F">
        <w:rPr>
          <w:sz w:val="22"/>
          <w:szCs w:val="22"/>
        </w:rPr>
        <w:t>)</w:t>
      </w:r>
    </w:p>
    <w:p w14:paraId="0954E07C" w14:textId="48AD6FD9" w:rsidR="00DE4445" w:rsidRPr="00DE4445" w:rsidRDefault="00DE4445" w:rsidP="00DE4445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My degree </w:t>
      </w:r>
      <w:r w:rsidR="00AF26F1">
        <w:rPr>
          <w:sz w:val="22"/>
          <w:szCs w:val="22"/>
        </w:rPr>
        <w:t>enabled</w:t>
      </w:r>
      <w:r>
        <w:rPr>
          <w:sz w:val="22"/>
          <w:szCs w:val="22"/>
        </w:rPr>
        <w:t xml:space="preserve"> me </w:t>
      </w:r>
      <w:r w:rsidR="00C44F2C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develop a range of transferable skills including </w:t>
      </w:r>
      <w:r w:rsidR="00AA2535">
        <w:rPr>
          <w:sz w:val="22"/>
          <w:szCs w:val="22"/>
        </w:rPr>
        <w:t>analytical</w:t>
      </w:r>
      <w:r w:rsidRPr="00DE4445">
        <w:rPr>
          <w:sz w:val="22"/>
          <w:szCs w:val="22"/>
        </w:rPr>
        <w:t xml:space="preserve"> and problem-solving</w:t>
      </w:r>
      <w:r>
        <w:rPr>
          <w:sz w:val="22"/>
          <w:szCs w:val="22"/>
        </w:rPr>
        <w:t xml:space="preserve">, </w:t>
      </w:r>
      <w:r w:rsidR="00AA2535">
        <w:rPr>
          <w:sz w:val="22"/>
          <w:szCs w:val="22"/>
        </w:rPr>
        <w:t xml:space="preserve">interpretation and evaluation of information, </w:t>
      </w:r>
      <w:r>
        <w:rPr>
          <w:sz w:val="22"/>
          <w:szCs w:val="22"/>
        </w:rPr>
        <w:t xml:space="preserve">the ability to reason clearly and communicate complex ideas, </w:t>
      </w:r>
      <w:r w:rsidR="00EB6A9B">
        <w:rPr>
          <w:sz w:val="22"/>
          <w:szCs w:val="22"/>
        </w:rPr>
        <w:t xml:space="preserve">research, </w:t>
      </w:r>
      <w:r>
        <w:rPr>
          <w:sz w:val="22"/>
          <w:szCs w:val="22"/>
        </w:rPr>
        <w:t>report</w:t>
      </w:r>
      <w:r w:rsidR="00EB6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writing and </w:t>
      </w:r>
      <w:r w:rsidR="00EB6A9B">
        <w:rPr>
          <w:sz w:val="22"/>
          <w:szCs w:val="22"/>
        </w:rPr>
        <w:t>presentation experience</w:t>
      </w:r>
      <w:r>
        <w:rPr>
          <w:sz w:val="22"/>
          <w:szCs w:val="22"/>
        </w:rPr>
        <w:t xml:space="preserve">, team work through </w:t>
      </w:r>
      <w:r w:rsidR="00AA2535">
        <w:rPr>
          <w:sz w:val="22"/>
          <w:szCs w:val="22"/>
        </w:rPr>
        <w:t>collaborative project work</w:t>
      </w:r>
      <w:r>
        <w:rPr>
          <w:sz w:val="22"/>
          <w:szCs w:val="22"/>
        </w:rPr>
        <w:t xml:space="preserve">, time management and </w:t>
      </w:r>
      <w:r w:rsidR="00EB6A9B">
        <w:rPr>
          <w:sz w:val="22"/>
          <w:szCs w:val="22"/>
        </w:rPr>
        <w:t>organisational</w:t>
      </w:r>
      <w:r>
        <w:rPr>
          <w:sz w:val="22"/>
          <w:szCs w:val="22"/>
        </w:rPr>
        <w:t xml:space="preserve"> skills</w:t>
      </w:r>
      <w:r w:rsidR="00EB6A9B">
        <w:rPr>
          <w:sz w:val="22"/>
          <w:szCs w:val="22"/>
        </w:rPr>
        <w:t>.</w:t>
      </w:r>
    </w:p>
    <w:p w14:paraId="05CF368A" w14:textId="77777777" w:rsidR="00DE4445" w:rsidRDefault="00DE4445" w:rsidP="00A871EC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</w:rPr>
      </w:pPr>
    </w:p>
    <w:p w14:paraId="351197A5" w14:textId="7D88E82F" w:rsidR="0035091F" w:rsidRDefault="00A871EC" w:rsidP="00622AA5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</w:rPr>
      </w:pPr>
      <w:r w:rsidRPr="00A871EC">
        <w:rPr>
          <w:sz w:val="22"/>
          <w:szCs w:val="22"/>
        </w:rPr>
        <w:t xml:space="preserve">Selected to participate in </w:t>
      </w:r>
      <w:r w:rsidR="00347A65">
        <w:rPr>
          <w:sz w:val="22"/>
          <w:szCs w:val="22"/>
        </w:rPr>
        <w:t>the first</w:t>
      </w:r>
      <w:r w:rsidRPr="00A871EC">
        <w:rPr>
          <w:sz w:val="22"/>
          <w:szCs w:val="22"/>
        </w:rPr>
        <w:t xml:space="preserve"> accredited inter-institutional </w:t>
      </w:r>
      <w:r w:rsidR="00313051">
        <w:rPr>
          <w:sz w:val="22"/>
          <w:szCs w:val="22"/>
        </w:rPr>
        <w:t xml:space="preserve">(NUIG and UCC) </w:t>
      </w:r>
      <w:r w:rsidRPr="00A871EC">
        <w:rPr>
          <w:sz w:val="22"/>
          <w:szCs w:val="22"/>
        </w:rPr>
        <w:t>module in Multidisciplinary Offshore Operations in Marine Science on-board the RV Celtic Voyager</w:t>
      </w:r>
      <w:r w:rsidR="00313051">
        <w:rPr>
          <w:sz w:val="22"/>
          <w:szCs w:val="22"/>
        </w:rPr>
        <w:t>, the first of its kind in Europe</w:t>
      </w:r>
      <w:r w:rsidRPr="00A871EC">
        <w:rPr>
          <w:sz w:val="22"/>
          <w:szCs w:val="22"/>
        </w:rPr>
        <w:t xml:space="preserve">.  </w:t>
      </w:r>
    </w:p>
    <w:p w14:paraId="63D43D1A" w14:textId="77777777" w:rsidR="006C530D" w:rsidRDefault="006C530D" w:rsidP="00622AA5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</w:rPr>
      </w:pPr>
    </w:p>
    <w:p w14:paraId="6039044E" w14:textId="77777777" w:rsidR="006C530D" w:rsidRDefault="006C530D" w:rsidP="00622AA5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</w:rPr>
      </w:pPr>
    </w:p>
    <w:p w14:paraId="0AFC1A38" w14:textId="77777777" w:rsidR="00613045" w:rsidRDefault="00613045" w:rsidP="00622AA5">
      <w:pPr>
        <w:autoSpaceDE w:val="0"/>
        <w:autoSpaceDN w:val="0"/>
        <w:adjustRightInd w:val="0"/>
        <w:ind w:left="-720" w:right="-907"/>
        <w:contextualSpacing/>
        <w:rPr>
          <w:sz w:val="22"/>
          <w:szCs w:val="22"/>
        </w:rPr>
      </w:pPr>
    </w:p>
    <w:p w14:paraId="3173FBF4" w14:textId="12125C09" w:rsidR="00910B50" w:rsidRPr="009C687F" w:rsidRDefault="005E2DCE" w:rsidP="00910B50">
      <w:pPr>
        <w:pBdr>
          <w:between w:val="single" w:sz="4" w:space="1" w:color="auto"/>
        </w:pBdr>
        <w:autoSpaceDE w:val="0"/>
        <w:autoSpaceDN w:val="0"/>
        <w:adjustRightInd w:val="0"/>
        <w:ind w:left="-720" w:right="-90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CAREER HISTORY</w:t>
      </w:r>
      <w:r w:rsidR="0035091F">
        <w:rPr>
          <w:b/>
          <w:sz w:val="22"/>
          <w:szCs w:val="22"/>
        </w:rPr>
        <w:t xml:space="preserve"> </w:t>
      </w:r>
      <w:r w:rsidR="0035091F" w:rsidRPr="00C019D4">
        <w:rPr>
          <w:b/>
          <w:sz w:val="22"/>
          <w:szCs w:val="22"/>
        </w:rPr>
        <w:t>with KEY RESPONSIBILTIES</w:t>
      </w:r>
    </w:p>
    <w:p w14:paraId="49959249" w14:textId="77777777" w:rsidR="00910B50" w:rsidRPr="009C687F" w:rsidRDefault="00910B50" w:rsidP="00910B50">
      <w:pPr>
        <w:pBdr>
          <w:between w:val="single" w:sz="4" w:space="1" w:color="auto"/>
        </w:pBdr>
        <w:autoSpaceDE w:val="0"/>
        <w:autoSpaceDN w:val="0"/>
        <w:adjustRightInd w:val="0"/>
        <w:ind w:left="-720" w:right="-900"/>
        <w:rPr>
          <w:b/>
          <w:sz w:val="22"/>
          <w:szCs w:val="22"/>
          <w:lang w:val="ga-IE"/>
        </w:rPr>
      </w:pPr>
    </w:p>
    <w:p w14:paraId="589AA62A" w14:textId="2C4DD85D" w:rsidR="0045095F" w:rsidRDefault="00850B89" w:rsidP="0045095F">
      <w:pPr>
        <w:ind w:left="-720" w:right="-900"/>
        <w:rPr>
          <w:sz w:val="22"/>
          <w:szCs w:val="22"/>
        </w:rPr>
      </w:pPr>
      <w:r>
        <w:rPr>
          <w:b/>
          <w:sz w:val="22"/>
          <w:szCs w:val="22"/>
        </w:rPr>
        <w:t>Kenny Boyd &amp; Co.</w:t>
      </w:r>
      <w:r w:rsidR="00E847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Solicitors </w:t>
      </w:r>
      <w:r w:rsidR="00E847E5">
        <w:rPr>
          <w:b/>
          <w:sz w:val="22"/>
          <w:szCs w:val="22"/>
        </w:rPr>
        <w:t xml:space="preserve">  </w:t>
      </w:r>
      <w:r>
        <w:rPr>
          <w:i/>
          <w:sz w:val="22"/>
          <w:szCs w:val="22"/>
        </w:rPr>
        <w:t>Legal Assistant</w:t>
      </w:r>
      <w:r w:rsidR="0089467E">
        <w:rPr>
          <w:b/>
          <w:i/>
          <w:sz w:val="22"/>
          <w:szCs w:val="22"/>
        </w:rPr>
        <w:t xml:space="preserve">   </w:t>
      </w:r>
      <w:r>
        <w:rPr>
          <w:sz w:val="22"/>
          <w:szCs w:val="22"/>
        </w:rPr>
        <w:t>September 2020</w:t>
      </w:r>
      <w:r w:rsidRPr="00347A6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347A65">
        <w:rPr>
          <w:sz w:val="22"/>
          <w:szCs w:val="22"/>
        </w:rPr>
        <w:t xml:space="preserve"> </w:t>
      </w:r>
      <w:r>
        <w:rPr>
          <w:sz w:val="22"/>
          <w:szCs w:val="22"/>
        </w:rPr>
        <w:t>Present</w:t>
      </w:r>
    </w:p>
    <w:p w14:paraId="61FE866C" w14:textId="77777777" w:rsidR="0045095F" w:rsidRDefault="0045095F" w:rsidP="0045095F">
      <w:pPr>
        <w:ind w:left="-720" w:right="-900"/>
        <w:rPr>
          <w:sz w:val="22"/>
          <w:szCs w:val="22"/>
        </w:rPr>
      </w:pPr>
    </w:p>
    <w:p w14:paraId="3C0898CE" w14:textId="048692BD" w:rsidR="0045095F" w:rsidRDefault="0045095F" w:rsidP="0045095F">
      <w:pPr>
        <w:ind w:left="-720" w:right="-900"/>
        <w:rPr>
          <w:sz w:val="22"/>
          <w:szCs w:val="22"/>
        </w:rPr>
      </w:pPr>
      <w:r w:rsidRPr="0045095F">
        <w:rPr>
          <w:sz w:val="22"/>
          <w:szCs w:val="22"/>
        </w:rPr>
        <w:t xml:space="preserve">Kenny Boyd &amp; Co Solicitors is a General Practice </w:t>
      </w:r>
      <w:r w:rsidR="00613045">
        <w:rPr>
          <w:sz w:val="22"/>
          <w:szCs w:val="22"/>
        </w:rPr>
        <w:t xml:space="preserve">Law </w:t>
      </w:r>
      <w:r w:rsidRPr="0045095F">
        <w:rPr>
          <w:sz w:val="22"/>
          <w:szCs w:val="22"/>
        </w:rPr>
        <w:t xml:space="preserve">Firm with over 30 years experience in the areas of litigation, employment law, family law, </w:t>
      </w:r>
      <w:proofErr w:type="gramStart"/>
      <w:r w:rsidRPr="0045095F">
        <w:rPr>
          <w:sz w:val="22"/>
          <w:szCs w:val="22"/>
        </w:rPr>
        <w:t>conveyancing</w:t>
      </w:r>
      <w:proofErr w:type="gramEnd"/>
      <w:r w:rsidRPr="0045095F">
        <w:rPr>
          <w:sz w:val="22"/>
          <w:szCs w:val="22"/>
        </w:rPr>
        <w:t xml:space="preserve"> and general contentious and non-contentious issues</w:t>
      </w:r>
      <w:r w:rsidR="00A709CB">
        <w:rPr>
          <w:sz w:val="22"/>
          <w:szCs w:val="22"/>
        </w:rPr>
        <w:t>.</w:t>
      </w:r>
    </w:p>
    <w:p w14:paraId="5AE62AFF" w14:textId="77777777" w:rsidR="0045095F" w:rsidRDefault="0045095F" w:rsidP="0045095F">
      <w:pPr>
        <w:ind w:left="-720" w:right="-900"/>
        <w:rPr>
          <w:sz w:val="22"/>
          <w:szCs w:val="22"/>
        </w:rPr>
      </w:pPr>
    </w:p>
    <w:p w14:paraId="4B0C6BA7" w14:textId="4F746174" w:rsidR="0045095F" w:rsidRDefault="0045095F" w:rsidP="0045095F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 xml:space="preserve">Assist with the drafting of contracts such as </w:t>
      </w:r>
      <w:r w:rsidR="00A709CB">
        <w:rPr>
          <w:sz w:val="22"/>
          <w:szCs w:val="22"/>
        </w:rPr>
        <w:t>w</w:t>
      </w:r>
      <w:r>
        <w:rPr>
          <w:sz w:val="22"/>
          <w:szCs w:val="22"/>
        </w:rPr>
        <w:t xml:space="preserve">ills, </w:t>
      </w:r>
      <w:r w:rsidR="00A709CB">
        <w:rPr>
          <w:sz w:val="22"/>
          <w:szCs w:val="22"/>
        </w:rPr>
        <w:t>p</w:t>
      </w:r>
      <w:r>
        <w:rPr>
          <w:sz w:val="22"/>
          <w:szCs w:val="22"/>
        </w:rPr>
        <w:t xml:space="preserve">ower of </w:t>
      </w:r>
      <w:r w:rsidR="00A709CB">
        <w:rPr>
          <w:sz w:val="22"/>
          <w:szCs w:val="22"/>
        </w:rPr>
        <w:t>a</w:t>
      </w:r>
      <w:r>
        <w:rPr>
          <w:sz w:val="22"/>
          <w:szCs w:val="22"/>
        </w:rPr>
        <w:t xml:space="preserve">ttorney, </w:t>
      </w:r>
      <w:r w:rsidR="00A709CB">
        <w:rPr>
          <w:sz w:val="22"/>
          <w:szCs w:val="22"/>
        </w:rPr>
        <w:t>p</w:t>
      </w:r>
      <w:r>
        <w:rPr>
          <w:sz w:val="22"/>
          <w:szCs w:val="22"/>
        </w:rPr>
        <w:t>roperty transactions</w:t>
      </w:r>
    </w:p>
    <w:p w14:paraId="6E15916E" w14:textId="31337419" w:rsidR="0045095F" w:rsidRDefault="0045095F" w:rsidP="0045095F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 xml:space="preserve">Provide support to the litigation team by </w:t>
      </w:r>
      <w:r w:rsidR="00A709CB">
        <w:rPr>
          <w:sz w:val="22"/>
          <w:szCs w:val="22"/>
        </w:rPr>
        <w:t xml:space="preserve">reviewing </w:t>
      </w:r>
      <w:r>
        <w:rPr>
          <w:sz w:val="22"/>
          <w:szCs w:val="22"/>
        </w:rPr>
        <w:t xml:space="preserve">affidavits, </w:t>
      </w:r>
      <w:r w:rsidR="001540C9">
        <w:rPr>
          <w:sz w:val="22"/>
          <w:szCs w:val="22"/>
        </w:rPr>
        <w:t>liaising</w:t>
      </w:r>
      <w:r w:rsidR="0089467E">
        <w:rPr>
          <w:sz w:val="22"/>
          <w:szCs w:val="22"/>
        </w:rPr>
        <w:t xml:space="preserve"> with the courts and with counsel </w:t>
      </w:r>
    </w:p>
    <w:p w14:paraId="0A56EE07" w14:textId="606436AA" w:rsidR="0089467E" w:rsidRDefault="0089467E" w:rsidP="0045095F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 xml:space="preserve">Ensure all required documentation for the sale of property is obtained and managed </w:t>
      </w:r>
    </w:p>
    <w:p w14:paraId="5A1E117C" w14:textId="0DC8FA2E" w:rsidR="0089467E" w:rsidRDefault="0089467E" w:rsidP="0045095F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Assi</w:t>
      </w:r>
      <w:r w:rsidR="00A709CB">
        <w:rPr>
          <w:sz w:val="22"/>
          <w:szCs w:val="22"/>
        </w:rPr>
        <w:t>s</w:t>
      </w:r>
      <w:r>
        <w:rPr>
          <w:sz w:val="22"/>
          <w:szCs w:val="22"/>
        </w:rPr>
        <w:t xml:space="preserve">t with the application and management of PIAB applications </w:t>
      </w:r>
    </w:p>
    <w:p w14:paraId="447C2551" w14:textId="67A005BE" w:rsidR="0089467E" w:rsidRDefault="00613045" w:rsidP="0045095F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Witness</w:t>
      </w:r>
      <w:r w:rsidR="0089467E">
        <w:rPr>
          <w:sz w:val="22"/>
          <w:szCs w:val="22"/>
        </w:rPr>
        <w:t xml:space="preserve"> </w:t>
      </w:r>
      <w:r w:rsidR="00A709CB">
        <w:rPr>
          <w:sz w:val="22"/>
          <w:szCs w:val="22"/>
        </w:rPr>
        <w:t>e</w:t>
      </w:r>
      <w:r w:rsidR="0089467E">
        <w:rPr>
          <w:sz w:val="22"/>
          <w:szCs w:val="22"/>
        </w:rPr>
        <w:t xml:space="preserve">xecution of </w:t>
      </w:r>
      <w:r w:rsidR="00A709CB">
        <w:rPr>
          <w:sz w:val="22"/>
          <w:szCs w:val="22"/>
        </w:rPr>
        <w:t>w</w:t>
      </w:r>
      <w:r w:rsidR="0089467E">
        <w:rPr>
          <w:sz w:val="22"/>
          <w:szCs w:val="22"/>
        </w:rPr>
        <w:t>ills</w:t>
      </w:r>
    </w:p>
    <w:p w14:paraId="6AF862C1" w14:textId="66FF109D" w:rsidR="0089467E" w:rsidRPr="0045095F" w:rsidRDefault="0089467E" w:rsidP="0045095F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Administrat</w:t>
      </w:r>
      <w:r w:rsidR="00A709CB">
        <w:rPr>
          <w:sz w:val="22"/>
          <w:szCs w:val="22"/>
        </w:rPr>
        <w:t>i</w:t>
      </w:r>
      <w:r>
        <w:rPr>
          <w:sz w:val="22"/>
          <w:szCs w:val="22"/>
        </w:rPr>
        <w:t>ve duties such as communicating with clients, requesting documentation from various authoritative bodies, maintaining records of case developments, drafting memorand</w:t>
      </w:r>
      <w:r w:rsidR="00A709CB">
        <w:rPr>
          <w:sz w:val="22"/>
          <w:szCs w:val="22"/>
        </w:rPr>
        <w:t>a</w:t>
      </w:r>
    </w:p>
    <w:p w14:paraId="6EBAB98C" w14:textId="77777777" w:rsidR="009D688B" w:rsidRDefault="009D688B" w:rsidP="0045095F">
      <w:pPr>
        <w:pStyle w:val="ListParagraph"/>
        <w:ind w:left="0" w:right="-900"/>
        <w:rPr>
          <w:b/>
          <w:sz w:val="22"/>
          <w:szCs w:val="22"/>
        </w:rPr>
      </w:pPr>
    </w:p>
    <w:p w14:paraId="0A19E1C6" w14:textId="2E8277B3" w:rsidR="00294558" w:rsidRPr="0089467E" w:rsidRDefault="00294558" w:rsidP="0089467E">
      <w:pPr>
        <w:ind w:left="-720" w:right="-900"/>
        <w:rPr>
          <w:sz w:val="22"/>
          <w:szCs w:val="22"/>
        </w:rPr>
      </w:pPr>
      <w:r>
        <w:rPr>
          <w:b/>
          <w:sz w:val="22"/>
          <w:szCs w:val="22"/>
        </w:rPr>
        <w:t xml:space="preserve">Ernst and Young </w:t>
      </w:r>
      <w:r w:rsidR="00E847E5">
        <w:rPr>
          <w:b/>
          <w:sz w:val="22"/>
          <w:szCs w:val="22"/>
        </w:rPr>
        <w:t>(</w:t>
      </w:r>
      <w:proofErr w:type="gramStart"/>
      <w:r w:rsidR="00E847E5">
        <w:rPr>
          <w:b/>
          <w:sz w:val="22"/>
          <w:szCs w:val="22"/>
        </w:rPr>
        <w:t xml:space="preserve">EY)  </w:t>
      </w:r>
      <w:r w:rsidR="006415B0">
        <w:rPr>
          <w:b/>
          <w:sz w:val="22"/>
          <w:szCs w:val="22"/>
        </w:rPr>
        <w:t xml:space="preserve"> </w:t>
      </w:r>
      <w:proofErr w:type="gramEnd"/>
      <w:r w:rsidR="00C16607" w:rsidRPr="0089467E">
        <w:rPr>
          <w:i/>
          <w:sz w:val="22"/>
          <w:szCs w:val="22"/>
        </w:rPr>
        <w:t xml:space="preserve">FSO Assurance </w:t>
      </w:r>
      <w:r w:rsidR="00C47BA6" w:rsidRPr="0089467E">
        <w:rPr>
          <w:i/>
          <w:sz w:val="22"/>
          <w:szCs w:val="22"/>
        </w:rPr>
        <w:t>Senior</w:t>
      </w:r>
      <w:r w:rsidR="00836457" w:rsidRPr="0089467E">
        <w:rPr>
          <w:i/>
          <w:sz w:val="22"/>
          <w:szCs w:val="22"/>
        </w:rPr>
        <w:t xml:space="preserve"> </w:t>
      </w:r>
      <w:r w:rsidR="00836457" w:rsidRPr="009C1F6C">
        <w:rPr>
          <w:i/>
          <w:sz w:val="22"/>
          <w:szCs w:val="22"/>
        </w:rPr>
        <w:t>II</w:t>
      </w:r>
      <w:r w:rsidR="002045BA" w:rsidRPr="0089467E">
        <w:rPr>
          <w:i/>
          <w:sz w:val="22"/>
          <w:szCs w:val="22"/>
        </w:rPr>
        <w:t xml:space="preserve"> in Wealth &amp; Asset </w:t>
      </w:r>
      <w:r w:rsidR="00145E52" w:rsidRPr="0089467E">
        <w:rPr>
          <w:i/>
          <w:sz w:val="22"/>
          <w:szCs w:val="22"/>
        </w:rPr>
        <w:t>M</w:t>
      </w:r>
      <w:r w:rsidR="002045BA" w:rsidRPr="0089467E">
        <w:rPr>
          <w:i/>
          <w:sz w:val="22"/>
          <w:szCs w:val="22"/>
        </w:rPr>
        <w:t>anagement</w:t>
      </w:r>
      <w:r w:rsidR="0089467E">
        <w:rPr>
          <w:b/>
          <w:sz w:val="22"/>
          <w:szCs w:val="22"/>
        </w:rPr>
        <w:t xml:space="preserve">  </w:t>
      </w:r>
      <w:r w:rsidR="00DA6776">
        <w:rPr>
          <w:b/>
          <w:sz w:val="22"/>
          <w:szCs w:val="22"/>
        </w:rPr>
        <w:t xml:space="preserve">    </w:t>
      </w:r>
      <w:r w:rsidR="00EC0EA6">
        <w:rPr>
          <w:b/>
          <w:sz w:val="22"/>
          <w:szCs w:val="22"/>
        </w:rPr>
        <w:t xml:space="preserve"> </w:t>
      </w:r>
      <w:r w:rsidR="00347A65" w:rsidRPr="0089467E">
        <w:rPr>
          <w:sz w:val="22"/>
          <w:szCs w:val="22"/>
        </w:rPr>
        <w:t xml:space="preserve">September 2016 - </w:t>
      </w:r>
      <w:r w:rsidR="0035091F" w:rsidRPr="009C1F6C">
        <w:rPr>
          <w:sz w:val="22"/>
          <w:szCs w:val="22"/>
        </w:rPr>
        <w:t>April</w:t>
      </w:r>
      <w:r w:rsidR="0035091F" w:rsidRPr="0089467E">
        <w:rPr>
          <w:sz w:val="22"/>
          <w:szCs w:val="22"/>
        </w:rPr>
        <w:t xml:space="preserve"> 2020</w:t>
      </w:r>
    </w:p>
    <w:p w14:paraId="1DF727F2" w14:textId="77777777" w:rsidR="00294558" w:rsidRPr="0089467E" w:rsidRDefault="00294558" w:rsidP="00910B50">
      <w:pPr>
        <w:ind w:left="-720" w:right="-900"/>
        <w:rPr>
          <w:sz w:val="22"/>
          <w:szCs w:val="22"/>
        </w:rPr>
      </w:pPr>
    </w:p>
    <w:p w14:paraId="3B732064" w14:textId="67F28345" w:rsidR="008B64EA" w:rsidRDefault="003043B4" w:rsidP="003043B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 xml:space="preserve">Selected </w:t>
      </w:r>
      <w:r w:rsidR="0098626F">
        <w:rPr>
          <w:sz w:val="22"/>
          <w:szCs w:val="22"/>
        </w:rPr>
        <w:t xml:space="preserve">for audit team responsible for </w:t>
      </w:r>
      <w:r>
        <w:rPr>
          <w:sz w:val="22"/>
          <w:szCs w:val="22"/>
        </w:rPr>
        <w:t>testing financial models</w:t>
      </w:r>
      <w:r w:rsidR="008B64EA">
        <w:rPr>
          <w:sz w:val="22"/>
          <w:szCs w:val="22"/>
        </w:rPr>
        <w:t xml:space="preserve"> to forecast future revenues</w:t>
      </w:r>
      <w:r>
        <w:rPr>
          <w:sz w:val="22"/>
          <w:szCs w:val="22"/>
        </w:rPr>
        <w:t xml:space="preserve"> </w:t>
      </w:r>
      <w:r w:rsidR="00955257">
        <w:rPr>
          <w:sz w:val="22"/>
          <w:szCs w:val="22"/>
        </w:rPr>
        <w:t xml:space="preserve">used by </w:t>
      </w:r>
      <w:r w:rsidR="0098626F">
        <w:rPr>
          <w:sz w:val="22"/>
          <w:szCs w:val="22"/>
        </w:rPr>
        <w:t>a key</w:t>
      </w:r>
      <w:r w:rsidR="00256B4E">
        <w:rPr>
          <w:sz w:val="22"/>
          <w:szCs w:val="22"/>
        </w:rPr>
        <w:t xml:space="preserve"> </w:t>
      </w:r>
      <w:r w:rsidR="008B64EA">
        <w:rPr>
          <w:sz w:val="22"/>
          <w:szCs w:val="22"/>
        </w:rPr>
        <w:t>U</w:t>
      </w:r>
      <w:r w:rsidR="00B71696">
        <w:rPr>
          <w:sz w:val="22"/>
          <w:szCs w:val="22"/>
        </w:rPr>
        <w:t>SA</w:t>
      </w:r>
      <w:r w:rsidR="005E2DCE">
        <w:rPr>
          <w:sz w:val="22"/>
          <w:szCs w:val="22"/>
        </w:rPr>
        <w:t xml:space="preserve"> </w:t>
      </w:r>
      <w:r w:rsidR="008B64EA">
        <w:rPr>
          <w:sz w:val="22"/>
          <w:szCs w:val="22"/>
        </w:rPr>
        <w:t xml:space="preserve">pharmaceutical investment </w:t>
      </w:r>
      <w:r>
        <w:rPr>
          <w:sz w:val="22"/>
          <w:szCs w:val="22"/>
        </w:rPr>
        <w:t>cl</w:t>
      </w:r>
      <w:r w:rsidR="008B64EA">
        <w:rPr>
          <w:sz w:val="22"/>
          <w:szCs w:val="22"/>
        </w:rPr>
        <w:t>ient</w:t>
      </w:r>
      <w:r w:rsidR="00256B4E">
        <w:rPr>
          <w:sz w:val="22"/>
          <w:szCs w:val="22"/>
        </w:rPr>
        <w:t xml:space="preserve"> </w:t>
      </w:r>
      <w:r w:rsidR="008B64EA">
        <w:rPr>
          <w:sz w:val="22"/>
          <w:szCs w:val="22"/>
        </w:rPr>
        <w:t>and advising the firm with the launch of a publicly list</w:t>
      </w:r>
      <w:r w:rsidR="008879E0">
        <w:rPr>
          <w:sz w:val="22"/>
          <w:szCs w:val="22"/>
        </w:rPr>
        <w:t>ed exchange-traded fund (ETF) (t</w:t>
      </w:r>
      <w:r w:rsidR="008B64EA">
        <w:rPr>
          <w:sz w:val="22"/>
          <w:szCs w:val="22"/>
        </w:rPr>
        <w:t>his role required regular periods w</w:t>
      </w:r>
      <w:r w:rsidR="008879E0">
        <w:rPr>
          <w:sz w:val="22"/>
          <w:szCs w:val="22"/>
        </w:rPr>
        <w:t>orking in their New York office)</w:t>
      </w:r>
    </w:p>
    <w:p w14:paraId="0500180C" w14:textId="694443EF" w:rsidR="00622AA5" w:rsidRDefault="000B7502" w:rsidP="003043B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 xml:space="preserve">Audited companies with real estate debt portfolios </w:t>
      </w:r>
      <w:r w:rsidR="00DA6776">
        <w:rPr>
          <w:sz w:val="22"/>
          <w:szCs w:val="22"/>
        </w:rPr>
        <w:t>(</w:t>
      </w:r>
      <w:r w:rsidR="00322082">
        <w:rPr>
          <w:sz w:val="22"/>
          <w:szCs w:val="22"/>
        </w:rPr>
        <w:t>gaining</w:t>
      </w:r>
      <w:r>
        <w:rPr>
          <w:sz w:val="22"/>
          <w:szCs w:val="22"/>
        </w:rPr>
        <w:t xml:space="preserve"> exposure to the property market</w:t>
      </w:r>
      <w:r w:rsidR="00DA6776">
        <w:rPr>
          <w:sz w:val="22"/>
          <w:szCs w:val="22"/>
        </w:rPr>
        <w:t>)</w:t>
      </w:r>
      <w:r w:rsidR="00622AA5">
        <w:rPr>
          <w:sz w:val="22"/>
          <w:szCs w:val="22"/>
        </w:rPr>
        <w:t xml:space="preserve"> </w:t>
      </w:r>
    </w:p>
    <w:p w14:paraId="5CC655B1" w14:textId="16DB066D" w:rsidR="001D1F35" w:rsidRDefault="001D1F35" w:rsidP="003043B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Plan</w:t>
      </w:r>
      <w:r w:rsidR="00604FA1">
        <w:rPr>
          <w:sz w:val="22"/>
          <w:szCs w:val="22"/>
        </w:rPr>
        <w:t>ned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delegate</w:t>
      </w:r>
      <w:r w:rsidR="00604FA1"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 and ensure</w:t>
      </w:r>
      <w:r w:rsidR="00604FA1">
        <w:rPr>
          <w:sz w:val="22"/>
          <w:szCs w:val="22"/>
        </w:rPr>
        <w:t>d</w:t>
      </w:r>
      <w:r>
        <w:rPr>
          <w:sz w:val="22"/>
          <w:szCs w:val="22"/>
        </w:rPr>
        <w:t xml:space="preserve"> the successful completion of multiple projects running simultaneously </w:t>
      </w:r>
    </w:p>
    <w:p w14:paraId="475B6E47" w14:textId="0E3F9196" w:rsidR="00622AA5" w:rsidRPr="00622AA5" w:rsidRDefault="00FE4096" w:rsidP="00622AA5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 xml:space="preserve">Met with </w:t>
      </w:r>
      <w:r w:rsidRPr="00B214DB">
        <w:rPr>
          <w:sz w:val="22"/>
          <w:szCs w:val="22"/>
        </w:rPr>
        <w:t>the Head</w:t>
      </w:r>
      <w:r w:rsidR="00A65601" w:rsidRPr="00B214DB">
        <w:rPr>
          <w:sz w:val="22"/>
          <w:szCs w:val="22"/>
        </w:rPr>
        <w:t>s</w:t>
      </w:r>
      <w:r w:rsidRPr="00B214DB">
        <w:rPr>
          <w:sz w:val="22"/>
          <w:szCs w:val="22"/>
        </w:rPr>
        <w:t xml:space="preserve"> of T</w:t>
      </w:r>
      <w:r w:rsidR="00DA3A1A" w:rsidRPr="00B214DB">
        <w:rPr>
          <w:sz w:val="22"/>
          <w:szCs w:val="22"/>
        </w:rPr>
        <w:t>ax</w:t>
      </w:r>
      <w:r w:rsidR="00C47BA6" w:rsidRPr="00B214DB">
        <w:rPr>
          <w:sz w:val="22"/>
          <w:szCs w:val="22"/>
        </w:rPr>
        <w:t xml:space="preserve"> and Head</w:t>
      </w:r>
      <w:r w:rsidR="00A65601" w:rsidRPr="00B214DB">
        <w:rPr>
          <w:sz w:val="22"/>
          <w:szCs w:val="22"/>
        </w:rPr>
        <w:t>s</w:t>
      </w:r>
      <w:r w:rsidR="00C47BA6" w:rsidRPr="00B214DB">
        <w:rPr>
          <w:sz w:val="22"/>
          <w:szCs w:val="22"/>
        </w:rPr>
        <w:t xml:space="preserve"> of Financing</w:t>
      </w:r>
      <w:r>
        <w:rPr>
          <w:sz w:val="22"/>
          <w:szCs w:val="22"/>
        </w:rPr>
        <w:t xml:space="preserve"> to discuss the</w:t>
      </w:r>
      <w:r w:rsidR="00A65601">
        <w:rPr>
          <w:sz w:val="22"/>
          <w:szCs w:val="22"/>
        </w:rPr>
        <w:t>ir</w:t>
      </w:r>
      <w:r>
        <w:rPr>
          <w:sz w:val="22"/>
          <w:szCs w:val="22"/>
        </w:rPr>
        <w:t xml:space="preserve"> capital structure </w:t>
      </w:r>
    </w:p>
    <w:p w14:paraId="08296C62" w14:textId="77777777" w:rsidR="00313051" w:rsidRDefault="00955257" w:rsidP="003043B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L</w:t>
      </w:r>
      <w:r w:rsidR="003043B4">
        <w:rPr>
          <w:sz w:val="22"/>
          <w:szCs w:val="22"/>
        </w:rPr>
        <w:t>iaise</w:t>
      </w:r>
      <w:r w:rsidR="00604FA1">
        <w:rPr>
          <w:sz w:val="22"/>
          <w:szCs w:val="22"/>
        </w:rPr>
        <w:t>d</w:t>
      </w:r>
      <w:r w:rsidR="003043B4">
        <w:rPr>
          <w:sz w:val="22"/>
          <w:szCs w:val="22"/>
        </w:rPr>
        <w:t xml:space="preserve"> with banks and other financial institutions to obtain confirmations required to ensure</w:t>
      </w:r>
      <w:r w:rsidR="00B340BB">
        <w:rPr>
          <w:sz w:val="22"/>
          <w:szCs w:val="22"/>
        </w:rPr>
        <w:t xml:space="preserve"> the</w:t>
      </w:r>
      <w:r w:rsidR="003043B4">
        <w:rPr>
          <w:sz w:val="22"/>
          <w:szCs w:val="22"/>
        </w:rPr>
        <w:t xml:space="preserve"> </w:t>
      </w:r>
      <w:r w:rsidR="00B340BB">
        <w:rPr>
          <w:sz w:val="22"/>
          <w:szCs w:val="22"/>
        </w:rPr>
        <w:t>validity of our clients</w:t>
      </w:r>
      <w:r>
        <w:rPr>
          <w:sz w:val="22"/>
          <w:szCs w:val="22"/>
        </w:rPr>
        <w:t>’</w:t>
      </w:r>
      <w:r w:rsidR="00B340BB">
        <w:rPr>
          <w:sz w:val="22"/>
          <w:szCs w:val="22"/>
        </w:rPr>
        <w:t xml:space="preserve"> income and expenditures </w:t>
      </w:r>
    </w:p>
    <w:p w14:paraId="0141E66F" w14:textId="6E43E24C" w:rsidR="003043B4" w:rsidRPr="00622AA5" w:rsidRDefault="00313051" w:rsidP="00622AA5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 xml:space="preserve">Reviewed legal agreements to </w:t>
      </w:r>
      <w:r w:rsidR="008B64EA">
        <w:rPr>
          <w:sz w:val="22"/>
          <w:szCs w:val="22"/>
        </w:rPr>
        <w:t>assess</w:t>
      </w:r>
      <w:r>
        <w:rPr>
          <w:sz w:val="22"/>
          <w:szCs w:val="22"/>
        </w:rPr>
        <w:t xml:space="preserve"> </w:t>
      </w:r>
      <w:r w:rsidR="008B64EA">
        <w:rPr>
          <w:sz w:val="22"/>
          <w:szCs w:val="22"/>
        </w:rPr>
        <w:t xml:space="preserve">provisions relating to </w:t>
      </w:r>
      <w:r>
        <w:rPr>
          <w:sz w:val="22"/>
          <w:szCs w:val="22"/>
        </w:rPr>
        <w:t xml:space="preserve">ownership, agency, indebtedness etc. </w:t>
      </w:r>
    </w:p>
    <w:p w14:paraId="5831E0E0" w14:textId="4BFE940B" w:rsidR="003043B4" w:rsidRDefault="00DA6776" w:rsidP="003043B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Analysed</w:t>
      </w:r>
      <w:r w:rsidR="003043B4">
        <w:rPr>
          <w:sz w:val="22"/>
          <w:szCs w:val="22"/>
        </w:rPr>
        <w:t xml:space="preserve"> reports</w:t>
      </w:r>
      <w:r w:rsidR="00B340BB">
        <w:rPr>
          <w:sz w:val="22"/>
          <w:szCs w:val="22"/>
        </w:rPr>
        <w:t xml:space="preserve"> (Goldman Sachs, J.P</w:t>
      </w:r>
      <w:r w:rsidR="00604FA1">
        <w:rPr>
          <w:sz w:val="22"/>
          <w:szCs w:val="22"/>
        </w:rPr>
        <w:t>.</w:t>
      </w:r>
      <w:r w:rsidR="00B340BB">
        <w:rPr>
          <w:sz w:val="22"/>
          <w:szCs w:val="22"/>
        </w:rPr>
        <w:t xml:space="preserve"> Morgan, Pip</w:t>
      </w:r>
      <w:r w:rsidR="00955257">
        <w:rPr>
          <w:sz w:val="22"/>
          <w:szCs w:val="22"/>
        </w:rPr>
        <w:t>e</w:t>
      </w:r>
      <w:r w:rsidR="00B340BB">
        <w:rPr>
          <w:sz w:val="22"/>
          <w:szCs w:val="22"/>
        </w:rPr>
        <w:t>r Jaffray etc</w:t>
      </w:r>
      <w:r w:rsidR="00955257">
        <w:rPr>
          <w:sz w:val="22"/>
          <w:szCs w:val="22"/>
        </w:rPr>
        <w:t>.</w:t>
      </w:r>
      <w:r w:rsidR="00B340BB">
        <w:rPr>
          <w:sz w:val="22"/>
          <w:szCs w:val="22"/>
        </w:rPr>
        <w:t>)</w:t>
      </w:r>
      <w:r w:rsidR="003043B4">
        <w:rPr>
          <w:sz w:val="22"/>
          <w:szCs w:val="22"/>
        </w:rPr>
        <w:t xml:space="preserve"> </w:t>
      </w:r>
      <w:r w:rsidR="00955257">
        <w:rPr>
          <w:sz w:val="22"/>
          <w:szCs w:val="22"/>
        </w:rPr>
        <w:t>used by</w:t>
      </w:r>
      <w:r w:rsidR="003043B4">
        <w:rPr>
          <w:sz w:val="22"/>
          <w:szCs w:val="22"/>
        </w:rPr>
        <w:t xml:space="preserve"> clients to project future earnings </w:t>
      </w:r>
    </w:p>
    <w:p w14:paraId="0C8CE631" w14:textId="1A48DFD5" w:rsidR="00BC170B" w:rsidRDefault="00BC170B" w:rsidP="003043B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Utilise</w:t>
      </w:r>
      <w:r w:rsidR="00604FA1">
        <w:rPr>
          <w:sz w:val="22"/>
          <w:szCs w:val="22"/>
        </w:rPr>
        <w:t>d</w:t>
      </w:r>
      <w:r>
        <w:rPr>
          <w:sz w:val="22"/>
          <w:szCs w:val="22"/>
        </w:rPr>
        <w:t xml:space="preserve"> Bloomberg to obtain quotes and historical pricing </w:t>
      </w:r>
    </w:p>
    <w:p w14:paraId="1467AB90" w14:textId="78BFA5F9" w:rsidR="00B340BB" w:rsidRDefault="00B340BB" w:rsidP="003043B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Assess</w:t>
      </w:r>
      <w:r w:rsidR="00604FA1">
        <w:rPr>
          <w:sz w:val="22"/>
          <w:szCs w:val="22"/>
        </w:rPr>
        <w:t>ed</w:t>
      </w:r>
      <w:r>
        <w:rPr>
          <w:sz w:val="22"/>
          <w:szCs w:val="22"/>
        </w:rPr>
        <w:t xml:space="preserve"> companies</w:t>
      </w:r>
      <w:r w:rsidR="00955257">
        <w:rPr>
          <w:sz w:val="22"/>
          <w:szCs w:val="22"/>
        </w:rPr>
        <w:t>’</w:t>
      </w:r>
      <w:r>
        <w:rPr>
          <w:sz w:val="22"/>
          <w:szCs w:val="22"/>
        </w:rPr>
        <w:t xml:space="preserve"> financial statements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identify fluctuations or areas of interest </w:t>
      </w:r>
    </w:p>
    <w:p w14:paraId="682D6AE8" w14:textId="3D4D7E30" w:rsidR="00B340BB" w:rsidRDefault="00604FA1" w:rsidP="003043B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Assisted</w:t>
      </w:r>
      <w:r w:rsidR="00B340BB">
        <w:rPr>
          <w:sz w:val="22"/>
          <w:szCs w:val="22"/>
        </w:rPr>
        <w:t xml:space="preserve"> clients </w:t>
      </w:r>
      <w:r>
        <w:rPr>
          <w:sz w:val="22"/>
          <w:szCs w:val="22"/>
        </w:rPr>
        <w:t>with</w:t>
      </w:r>
      <w:r w:rsidR="00B340BB">
        <w:rPr>
          <w:sz w:val="22"/>
          <w:szCs w:val="22"/>
        </w:rPr>
        <w:t xml:space="preserve"> structur</w:t>
      </w:r>
      <w:r>
        <w:rPr>
          <w:sz w:val="22"/>
          <w:szCs w:val="22"/>
        </w:rPr>
        <w:t>ing</w:t>
      </w:r>
      <w:r w:rsidR="00B340BB">
        <w:rPr>
          <w:sz w:val="22"/>
          <w:szCs w:val="22"/>
        </w:rPr>
        <w:t xml:space="preserve"> their financial statements appropriately </w:t>
      </w:r>
      <w:r w:rsidR="001D1F35">
        <w:rPr>
          <w:sz w:val="22"/>
          <w:szCs w:val="22"/>
        </w:rPr>
        <w:t xml:space="preserve">and </w:t>
      </w:r>
      <w:r w:rsidR="00600158">
        <w:rPr>
          <w:sz w:val="22"/>
          <w:szCs w:val="22"/>
        </w:rPr>
        <w:t>i</w:t>
      </w:r>
      <w:r w:rsidR="001D1F35">
        <w:rPr>
          <w:sz w:val="22"/>
          <w:szCs w:val="22"/>
        </w:rPr>
        <w:t>n accordance with regulation</w:t>
      </w:r>
      <w:r w:rsidR="008B64EA">
        <w:rPr>
          <w:sz w:val="22"/>
          <w:szCs w:val="22"/>
        </w:rPr>
        <w:t>s</w:t>
      </w:r>
    </w:p>
    <w:p w14:paraId="316B3DF1" w14:textId="5E5D939D" w:rsidR="00B340BB" w:rsidRDefault="00B340BB" w:rsidP="003043B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Guide</w:t>
      </w:r>
      <w:r w:rsidR="00604FA1">
        <w:rPr>
          <w:sz w:val="22"/>
          <w:szCs w:val="22"/>
        </w:rPr>
        <w:t>d</w:t>
      </w:r>
      <w:r>
        <w:rPr>
          <w:sz w:val="22"/>
          <w:szCs w:val="22"/>
        </w:rPr>
        <w:t xml:space="preserve"> clients in the appropriate use of inputs to their financial models </w:t>
      </w:r>
    </w:p>
    <w:p w14:paraId="7A342375" w14:textId="75ECB0B5" w:rsidR="00785E45" w:rsidRDefault="00785E45" w:rsidP="003043B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Identif</w:t>
      </w:r>
      <w:r w:rsidR="00604FA1">
        <w:rPr>
          <w:sz w:val="22"/>
          <w:szCs w:val="22"/>
        </w:rPr>
        <w:t>ied</w:t>
      </w:r>
      <w:r>
        <w:rPr>
          <w:sz w:val="22"/>
          <w:szCs w:val="22"/>
        </w:rPr>
        <w:t xml:space="preserve"> news items or reports that could affect our clients</w:t>
      </w:r>
      <w:r w:rsidR="00D12D3C">
        <w:rPr>
          <w:sz w:val="22"/>
          <w:szCs w:val="22"/>
        </w:rPr>
        <w:t>’</w:t>
      </w:r>
      <w:r>
        <w:rPr>
          <w:sz w:val="22"/>
          <w:szCs w:val="22"/>
        </w:rPr>
        <w:t xml:space="preserve"> projected revenue streams </w:t>
      </w:r>
    </w:p>
    <w:p w14:paraId="0C8EC4FC" w14:textId="77777777" w:rsidR="003043B4" w:rsidRDefault="003043B4" w:rsidP="00910B50">
      <w:pPr>
        <w:ind w:left="-720" w:right="-900"/>
        <w:rPr>
          <w:b/>
          <w:sz w:val="22"/>
          <w:szCs w:val="22"/>
        </w:rPr>
      </w:pPr>
    </w:p>
    <w:p w14:paraId="5C27B5BC" w14:textId="19E0CAAF" w:rsidR="00910B50" w:rsidRPr="009C687F" w:rsidRDefault="00BE65BC" w:rsidP="00910B50">
      <w:pPr>
        <w:ind w:left="-720" w:right="-900"/>
        <w:rPr>
          <w:sz w:val="22"/>
          <w:szCs w:val="22"/>
        </w:rPr>
      </w:pPr>
      <w:r>
        <w:rPr>
          <w:b/>
          <w:sz w:val="22"/>
          <w:szCs w:val="22"/>
        </w:rPr>
        <w:t>Abtran, Mahon Industrial Estate, Cork</w:t>
      </w:r>
      <w:r w:rsidR="00910B50" w:rsidRPr="009C687F">
        <w:rPr>
          <w:b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  Customer Service Agent</w:t>
      </w:r>
      <w:r w:rsidR="00850B89">
        <w:rPr>
          <w:i/>
          <w:sz w:val="22"/>
          <w:szCs w:val="22"/>
        </w:rPr>
        <w:t xml:space="preserve">                                </w:t>
      </w:r>
      <w:r w:rsidRPr="00BE65BC">
        <w:rPr>
          <w:sz w:val="22"/>
          <w:szCs w:val="22"/>
        </w:rPr>
        <w:t>October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2014</w:t>
      </w:r>
      <w:r w:rsidR="00910B50" w:rsidRPr="009C687F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March 2015</w:t>
      </w:r>
    </w:p>
    <w:p w14:paraId="7A73E45B" w14:textId="77777777" w:rsidR="00910B50" w:rsidRPr="009C687F" w:rsidRDefault="00910B50" w:rsidP="00910B50">
      <w:pPr>
        <w:ind w:left="-720" w:right="-900"/>
        <w:rPr>
          <w:sz w:val="22"/>
          <w:szCs w:val="22"/>
        </w:rPr>
      </w:pPr>
      <w:r w:rsidRPr="009C687F">
        <w:rPr>
          <w:i/>
          <w:sz w:val="22"/>
          <w:szCs w:val="22"/>
        </w:rPr>
        <w:t xml:space="preserve">                                       </w:t>
      </w:r>
      <w:r w:rsidRPr="009C687F">
        <w:rPr>
          <w:i/>
          <w:sz w:val="22"/>
          <w:szCs w:val="22"/>
          <w:lang w:val="ga-IE"/>
        </w:rPr>
        <w:t xml:space="preserve">                                                                                              </w:t>
      </w:r>
      <w:r w:rsidRPr="009C687F">
        <w:rPr>
          <w:bCs/>
          <w:sz w:val="22"/>
          <w:szCs w:val="22"/>
        </w:rPr>
        <w:t xml:space="preserve">. </w:t>
      </w:r>
    </w:p>
    <w:p w14:paraId="4B0C68F3" w14:textId="49FD2DBD" w:rsidR="00600158" w:rsidRDefault="00B71696" w:rsidP="002D3C5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W</w:t>
      </w:r>
      <w:r w:rsidR="00600158">
        <w:rPr>
          <w:sz w:val="22"/>
          <w:szCs w:val="22"/>
        </w:rPr>
        <w:t xml:space="preserve">orked for Abtran </w:t>
      </w:r>
      <w:r w:rsidR="00253B00">
        <w:rPr>
          <w:sz w:val="22"/>
          <w:szCs w:val="22"/>
        </w:rPr>
        <w:t>(</w:t>
      </w:r>
      <w:r w:rsidR="00600158">
        <w:rPr>
          <w:sz w:val="22"/>
          <w:szCs w:val="22"/>
        </w:rPr>
        <w:t>while studying Corporate Finance with the Open University</w:t>
      </w:r>
      <w:r w:rsidR="00253B00">
        <w:rPr>
          <w:sz w:val="22"/>
          <w:szCs w:val="22"/>
        </w:rPr>
        <w:t xml:space="preserve">) to finance my </w:t>
      </w:r>
      <w:r>
        <w:rPr>
          <w:sz w:val="22"/>
          <w:szCs w:val="22"/>
        </w:rPr>
        <w:t xml:space="preserve">UCC </w:t>
      </w:r>
      <w:r w:rsidR="00604FA1">
        <w:rPr>
          <w:sz w:val="22"/>
          <w:szCs w:val="22"/>
        </w:rPr>
        <w:t>MSC studies the following year</w:t>
      </w:r>
    </w:p>
    <w:p w14:paraId="36230FB7" w14:textId="77777777" w:rsidR="002D3C54" w:rsidRDefault="002D3C54" w:rsidP="002D3C54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Appointed Team Captain: organised team meetings and managed team members’ issues</w:t>
      </w:r>
    </w:p>
    <w:p w14:paraId="7A1EA65C" w14:textId="622D4960" w:rsidR="00ED14A6" w:rsidRDefault="002D3C54" w:rsidP="00247941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Excellent performance</w:t>
      </w:r>
      <w:r w:rsidR="006C530D">
        <w:rPr>
          <w:sz w:val="22"/>
          <w:szCs w:val="22"/>
        </w:rPr>
        <w:t xml:space="preserve"> (consistently met quality targets)</w:t>
      </w:r>
      <w:r>
        <w:rPr>
          <w:sz w:val="22"/>
          <w:szCs w:val="22"/>
        </w:rPr>
        <w:t xml:space="preserve"> resulted in </w:t>
      </w:r>
      <w:r w:rsidR="0036745E">
        <w:rPr>
          <w:sz w:val="22"/>
          <w:szCs w:val="22"/>
        </w:rPr>
        <w:t xml:space="preserve">selection </w:t>
      </w:r>
      <w:r>
        <w:rPr>
          <w:sz w:val="22"/>
          <w:szCs w:val="22"/>
        </w:rPr>
        <w:t>for Abtran’s senior account team</w:t>
      </w:r>
    </w:p>
    <w:p w14:paraId="495CF1FE" w14:textId="77777777" w:rsidR="006B6798" w:rsidRDefault="00BE65BC" w:rsidP="006B6798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Processed sensitive public information under government licence for Irish Water</w:t>
      </w:r>
    </w:p>
    <w:p w14:paraId="148B2A2E" w14:textId="77777777" w:rsidR="00F24FCB" w:rsidRDefault="00F24FCB" w:rsidP="006B6798">
      <w:pPr>
        <w:numPr>
          <w:ilvl w:val="0"/>
          <w:numId w:val="2"/>
        </w:numPr>
        <w:ind w:left="-360" w:right="-900"/>
        <w:rPr>
          <w:sz w:val="22"/>
          <w:szCs w:val="22"/>
        </w:rPr>
      </w:pPr>
      <w:r>
        <w:rPr>
          <w:sz w:val="22"/>
          <w:szCs w:val="22"/>
        </w:rPr>
        <w:t>Dealt with customer complaints and issue</w:t>
      </w:r>
      <w:r w:rsidR="00145E52">
        <w:rPr>
          <w:sz w:val="22"/>
          <w:szCs w:val="22"/>
        </w:rPr>
        <w:t>s</w:t>
      </w:r>
    </w:p>
    <w:p w14:paraId="121EB18C" w14:textId="77777777" w:rsidR="002D7F24" w:rsidRDefault="002D7F24" w:rsidP="00551C47">
      <w:pPr>
        <w:ind w:left="-720" w:right="-900"/>
        <w:rPr>
          <w:b/>
          <w:sz w:val="22"/>
          <w:szCs w:val="22"/>
        </w:rPr>
      </w:pPr>
    </w:p>
    <w:p w14:paraId="3E8E0C7E" w14:textId="77777777" w:rsidR="002D7F24" w:rsidRPr="009C687F" w:rsidRDefault="002D7F24" w:rsidP="002D7F24">
      <w:pPr>
        <w:pBdr>
          <w:between w:val="single" w:sz="4" w:space="1" w:color="auto"/>
        </w:pBdr>
        <w:autoSpaceDE w:val="0"/>
        <w:autoSpaceDN w:val="0"/>
        <w:adjustRightInd w:val="0"/>
        <w:ind w:left="-720" w:right="-900"/>
        <w:rPr>
          <w:b/>
          <w:sz w:val="22"/>
          <w:szCs w:val="22"/>
        </w:rPr>
      </w:pPr>
      <w:r>
        <w:rPr>
          <w:b/>
          <w:sz w:val="22"/>
          <w:szCs w:val="22"/>
        </w:rPr>
        <w:t>INTERESTS AND HOBBIES</w:t>
      </w:r>
    </w:p>
    <w:p w14:paraId="6A82264C" w14:textId="77777777" w:rsidR="002D7F24" w:rsidRPr="009C687F" w:rsidRDefault="002D7F24" w:rsidP="002D7F24">
      <w:pPr>
        <w:pBdr>
          <w:between w:val="single" w:sz="4" w:space="1" w:color="auto"/>
        </w:pBdr>
        <w:autoSpaceDE w:val="0"/>
        <w:autoSpaceDN w:val="0"/>
        <w:adjustRightInd w:val="0"/>
        <w:ind w:left="-720" w:right="-900"/>
        <w:rPr>
          <w:b/>
          <w:sz w:val="22"/>
          <w:szCs w:val="22"/>
          <w:lang w:val="ga-IE"/>
        </w:rPr>
      </w:pPr>
    </w:p>
    <w:p w14:paraId="47012F55" w14:textId="4B24A0E4" w:rsidR="0035091F" w:rsidRDefault="0035091F" w:rsidP="0035091F">
      <w:pPr>
        <w:numPr>
          <w:ilvl w:val="0"/>
          <w:numId w:val="3"/>
        </w:numPr>
        <w:ind w:left="-360" w:right="-90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Music: I play bass and electric guitar </w:t>
      </w:r>
      <w:r w:rsidR="003D795B">
        <w:rPr>
          <w:bCs/>
          <w:sz w:val="22"/>
          <w:szCs w:val="22"/>
        </w:rPr>
        <w:t>(Grade 7)</w:t>
      </w:r>
    </w:p>
    <w:p w14:paraId="13819B7C" w14:textId="64663B06" w:rsidR="0035091F" w:rsidRDefault="0035091F" w:rsidP="0035091F">
      <w:pPr>
        <w:numPr>
          <w:ilvl w:val="0"/>
          <w:numId w:val="3"/>
        </w:numPr>
        <w:ind w:left="-360" w:right="-90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Sport: </w:t>
      </w:r>
      <w:r w:rsidR="00604FA1">
        <w:rPr>
          <w:bCs/>
          <w:sz w:val="22"/>
          <w:szCs w:val="22"/>
        </w:rPr>
        <w:t>I c</w:t>
      </w:r>
      <w:r w:rsidRPr="003B1C25">
        <w:rPr>
          <w:bCs/>
          <w:sz w:val="22"/>
          <w:szCs w:val="22"/>
        </w:rPr>
        <w:t>om</w:t>
      </w:r>
      <w:r w:rsidR="00EC0EA6">
        <w:rPr>
          <w:bCs/>
          <w:sz w:val="22"/>
          <w:szCs w:val="22"/>
        </w:rPr>
        <w:t>pete in Jiu Jitsu competitions (</w:t>
      </w:r>
      <w:r w:rsidRPr="003B1C25">
        <w:rPr>
          <w:bCs/>
          <w:sz w:val="22"/>
          <w:szCs w:val="22"/>
        </w:rPr>
        <w:t>medal winner at 2019 Irish Nationals</w:t>
      </w:r>
      <w:r w:rsidR="00EC0EA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and I </w:t>
      </w:r>
      <w:r w:rsidR="00EC0EA6">
        <w:rPr>
          <w:bCs/>
          <w:sz w:val="22"/>
          <w:szCs w:val="22"/>
        </w:rPr>
        <w:t>run</w:t>
      </w:r>
      <w:r>
        <w:rPr>
          <w:bCs/>
          <w:sz w:val="22"/>
          <w:szCs w:val="22"/>
        </w:rPr>
        <w:t xml:space="preserve"> recreationally </w:t>
      </w:r>
    </w:p>
    <w:p w14:paraId="6E36A216" w14:textId="5C604C11" w:rsidR="0035091F" w:rsidRPr="003B1C25" w:rsidRDefault="0035091F" w:rsidP="0035091F">
      <w:pPr>
        <w:numPr>
          <w:ilvl w:val="0"/>
          <w:numId w:val="3"/>
        </w:numPr>
        <w:ind w:left="-360" w:right="-900"/>
        <w:rPr>
          <w:bCs/>
          <w:sz w:val="22"/>
          <w:szCs w:val="22"/>
        </w:rPr>
      </w:pPr>
      <w:r w:rsidRPr="003B1C25">
        <w:rPr>
          <w:bCs/>
          <w:sz w:val="22"/>
          <w:szCs w:val="22"/>
        </w:rPr>
        <w:t xml:space="preserve">Writing: I enjoy writing essays on various subjects recreationally and </w:t>
      </w:r>
      <w:r w:rsidR="00604FA1">
        <w:rPr>
          <w:bCs/>
          <w:sz w:val="22"/>
          <w:szCs w:val="22"/>
        </w:rPr>
        <w:t xml:space="preserve">for submission to competitions </w:t>
      </w:r>
    </w:p>
    <w:p w14:paraId="40F50F1E" w14:textId="77777777" w:rsidR="0035091F" w:rsidRPr="003B1C25" w:rsidRDefault="0035091F" w:rsidP="0035091F">
      <w:pPr>
        <w:numPr>
          <w:ilvl w:val="0"/>
          <w:numId w:val="3"/>
        </w:numPr>
        <w:ind w:left="-360" w:right="-900"/>
        <w:rPr>
          <w:bCs/>
          <w:sz w:val="22"/>
          <w:szCs w:val="22"/>
        </w:rPr>
      </w:pPr>
      <w:r w:rsidRPr="003B1C25">
        <w:rPr>
          <w:bCs/>
          <w:sz w:val="22"/>
          <w:szCs w:val="22"/>
        </w:rPr>
        <w:t xml:space="preserve">Member of the Royal Economic Society  </w:t>
      </w:r>
    </w:p>
    <w:p w14:paraId="201BEDAE" w14:textId="77777777" w:rsidR="0035091F" w:rsidRDefault="0035091F" w:rsidP="0035091F">
      <w:pPr>
        <w:ind w:right="-900"/>
        <w:rPr>
          <w:b/>
          <w:sz w:val="22"/>
          <w:szCs w:val="22"/>
        </w:rPr>
      </w:pPr>
    </w:p>
    <w:p w14:paraId="3C320D3E" w14:textId="77777777" w:rsidR="00FE06DA" w:rsidRDefault="00FE06DA" w:rsidP="0035091F">
      <w:pPr>
        <w:ind w:right="-900"/>
        <w:rPr>
          <w:b/>
          <w:sz w:val="22"/>
          <w:szCs w:val="22"/>
        </w:rPr>
      </w:pPr>
    </w:p>
    <w:p w14:paraId="318F5C3D" w14:textId="63D25EAF" w:rsidR="00E4589E" w:rsidRDefault="00E4589E" w:rsidP="00436547">
      <w:pPr>
        <w:pBdr>
          <w:between w:val="single" w:sz="4" w:space="1" w:color="auto"/>
        </w:pBdr>
        <w:autoSpaceDE w:val="0"/>
        <w:autoSpaceDN w:val="0"/>
        <w:adjustRightInd w:val="0"/>
        <w:ind w:left="-720" w:right="-900"/>
        <w:rPr>
          <w:b/>
          <w:sz w:val="22"/>
          <w:szCs w:val="22"/>
        </w:rPr>
      </w:pPr>
      <w:r>
        <w:rPr>
          <w:b/>
          <w:sz w:val="22"/>
          <w:szCs w:val="22"/>
        </w:rPr>
        <w:t>REFERENCES</w:t>
      </w:r>
    </w:p>
    <w:p w14:paraId="1C0E7159" w14:textId="4543CDDD" w:rsidR="0035091F" w:rsidRPr="0031064A" w:rsidRDefault="00A709CB" w:rsidP="0035091F">
      <w:pPr>
        <w:ind w:left="-720" w:right="-900"/>
        <w:rPr>
          <w:color w:val="000000"/>
          <w:sz w:val="22"/>
          <w:szCs w:val="22"/>
          <w:shd w:val="clear" w:color="auto" w:fill="FFFFFF"/>
        </w:rPr>
      </w:pPr>
      <w:r w:rsidRPr="0031064A">
        <w:rPr>
          <w:sz w:val="22"/>
          <w:szCs w:val="22"/>
          <w:shd w:val="clear" w:color="auto" w:fill="FFFFFF"/>
        </w:rPr>
        <w:t>References available on request.</w:t>
      </w:r>
    </w:p>
    <w:sectPr w:rsidR="0035091F" w:rsidRPr="0031064A" w:rsidSect="006C71F4">
      <w:pgSz w:w="12240" w:h="15840"/>
      <w:pgMar w:top="1077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024D"/>
    <w:multiLevelType w:val="hybridMultilevel"/>
    <w:tmpl w:val="E99A58C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F45527"/>
    <w:multiLevelType w:val="multilevel"/>
    <w:tmpl w:val="185E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9B2CCC"/>
    <w:multiLevelType w:val="hybridMultilevel"/>
    <w:tmpl w:val="B20C049E"/>
    <w:lvl w:ilvl="0" w:tplc="8D324F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56BC"/>
    <w:multiLevelType w:val="hybridMultilevel"/>
    <w:tmpl w:val="CF52FE16"/>
    <w:lvl w:ilvl="0" w:tplc="8D324F8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ED908C7"/>
    <w:multiLevelType w:val="hybridMultilevel"/>
    <w:tmpl w:val="F4B68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A02D6"/>
    <w:multiLevelType w:val="hybridMultilevel"/>
    <w:tmpl w:val="E92013DA"/>
    <w:lvl w:ilvl="0" w:tplc="8D324F8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B8542F6"/>
    <w:multiLevelType w:val="hybridMultilevel"/>
    <w:tmpl w:val="525C2B0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9681461"/>
    <w:multiLevelType w:val="hybridMultilevel"/>
    <w:tmpl w:val="093CC6D6"/>
    <w:lvl w:ilvl="0" w:tplc="8D324F8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7C761B20"/>
    <w:multiLevelType w:val="hybridMultilevel"/>
    <w:tmpl w:val="B78CFDA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50"/>
    <w:rsid w:val="0002164B"/>
    <w:rsid w:val="00032A96"/>
    <w:rsid w:val="00075025"/>
    <w:rsid w:val="00076B61"/>
    <w:rsid w:val="000834A1"/>
    <w:rsid w:val="000B7502"/>
    <w:rsid w:val="000E3FB0"/>
    <w:rsid w:val="00145E52"/>
    <w:rsid w:val="0015302E"/>
    <w:rsid w:val="001540C9"/>
    <w:rsid w:val="00160A9C"/>
    <w:rsid w:val="00163696"/>
    <w:rsid w:val="00175786"/>
    <w:rsid w:val="00186B9D"/>
    <w:rsid w:val="001D1F35"/>
    <w:rsid w:val="001E7301"/>
    <w:rsid w:val="001F059C"/>
    <w:rsid w:val="002045BA"/>
    <w:rsid w:val="00212F45"/>
    <w:rsid w:val="002248A6"/>
    <w:rsid w:val="00247941"/>
    <w:rsid w:val="00253B00"/>
    <w:rsid w:val="00254F2F"/>
    <w:rsid w:val="00256B4E"/>
    <w:rsid w:val="002736DB"/>
    <w:rsid w:val="00294558"/>
    <w:rsid w:val="002D2944"/>
    <w:rsid w:val="002D3C54"/>
    <w:rsid w:val="002D7F24"/>
    <w:rsid w:val="003043B4"/>
    <w:rsid w:val="0031064A"/>
    <w:rsid w:val="00313051"/>
    <w:rsid w:val="00322082"/>
    <w:rsid w:val="00332076"/>
    <w:rsid w:val="00347A65"/>
    <w:rsid w:val="0035091F"/>
    <w:rsid w:val="0036745E"/>
    <w:rsid w:val="00375B76"/>
    <w:rsid w:val="00376838"/>
    <w:rsid w:val="00381C30"/>
    <w:rsid w:val="00393479"/>
    <w:rsid w:val="003B7D85"/>
    <w:rsid w:val="003C72CD"/>
    <w:rsid w:val="003D795B"/>
    <w:rsid w:val="00411667"/>
    <w:rsid w:val="004319F6"/>
    <w:rsid w:val="00436547"/>
    <w:rsid w:val="00442D82"/>
    <w:rsid w:val="004475F8"/>
    <w:rsid w:val="0045095F"/>
    <w:rsid w:val="004908A1"/>
    <w:rsid w:val="004A35D8"/>
    <w:rsid w:val="004E18E7"/>
    <w:rsid w:val="004E19A6"/>
    <w:rsid w:val="00502740"/>
    <w:rsid w:val="005032A9"/>
    <w:rsid w:val="005245DC"/>
    <w:rsid w:val="00530EB6"/>
    <w:rsid w:val="005361B9"/>
    <w:rsid w:val="00551C47"/>
    <w:rsid w:val="005A2267"/>
    <w:rsid w:val="005B7C44"/>
    <w:rsid w:val="005E2DCE"/>
    <w:rsid w:val="005E486F"/>
    <w:rsid w:val="005F0252"/>
    <w:rsid w:val="005F090C"/>
    <w:rsid w:val="00600158"/>
    <w:rsid w:val="00604FA1"/>
    <w:rsid w:val="00613045"/>
    <w:rsid w:val="00614285"/>
    <w:rsid w:val="00622AA5"/>
    <w:rsid w:val="0063021E"/>
    <w:rsid w:val="006415B0"/>
    <w:rsid w:val="00645871"/>
    <w:rsid w:val="00664583"/>
    <w:rsid w:val="0067495D"/>
    <w:rsid w:val="0067621D"/>
    <w:rsid w:val="0068265A"/>
    <w:rsid w:val="00685ACB"/>
    <w:rsid w:val="006B6798"/>
    <w:rsid w:val="006C530D"/>
    <w:rsid w:val="006C71F4"/>
    <w:rsid w:val="00711776"/>
    <w:rsid w:val="00714E75"/>
    <w:rsid w:val="007162D4"/>
    <w:rsid w:val="007202A5"/>
    <w:rsid w:val="00752D54"/>
    <w:rsid w:val="007727FA"/>
    <w:rsid w:val="00775ABF"/>
    <w:rsid w:val="00785E45"/>
    <w:rsid w:val="007900C8"/>
    <w:rsid w:val="007901F1"/>
    <w:rsid w:val="007C0E26"/>
    <w:rsid w:val="007F75BD"/>
    <w:rsid w:val="008070B5"/>
    <w:rsid w:val="00820980"/>
    <w:rsid w:val="00836457"/>
    <w:rsid w:val="00845DF5"/>
    <w:rsid w:val="00850B89"/>
    <w:rsid w:val="00866EA2"/>
    <w:rsid w:val="0087089B"/>
    <w:rsid w:val="00882AF7"/>
    <w:rsid w:val="008879E0"/>
    <w:rsid w:val="0089467E"/>
    <w:rsid w:val="008B64EA"/>
    <w:rsid w:val="008D0D5B"/>
    <w:rsid w:val="008E566C"/>
    <w:rsid w:val="008F6EE4"/>
    <w:rsid w:val="00910B50"/>
    <w:rsid w:val="009218D7"/>
    <w:rsid w:val="00925AA2"/>
    <w:rsid w:val="00933FC2"/>
    <w:rsid w:val="00955257"/>
    <w:rsid w:val="009634D4"/>
    <w:rsid w:val="0098626F"/>
    <w:rsid w:val="009B426E"/>
    <w:rsid w:val="009C1F6C"/>
    <w:rsid w:val="009D688B"/>
    <w:rsid w:val="009F4A73"/>
    <w:rsid w:val="00A06D01"/>
    <w:rsid w:val="00A352B0"/>
    <w:rsid w:val="00A54F80"/>
    <w:rsid w:val="00A60926"/>
    <w:rsid w:val="00A65601"/>
    <w:rsid w:val="00A709CB"/>
    <w:rsid w:val="00A871EC"/>
    <w:rsid w:val="00A941DF"/>
    <w:rsid w:val="00AA2535"/>
    <w:rsid w:val="00AB779D"/>
    <w:rsid w:val="00AF26F1"/>
    <w:rsid w:val="00AF5E8F"/>
    <w:rsid w:val="00B205FC"/>
    <w:rsid w:val="00B214DB"/>
    <w:rsid w:val="00B340BB"/>
    <w:rsid w:val="00B71058"/>
    <w:rsid w:val="00B71696"/>
    <w:rsid w:val="00B82A09"/>
    <w:rsid w:val="00B8416F"/>
    <w:rsid w:val="00B92234"/>
    <w:rsid w:val="00BA5B2F"/>
    <w:rsid w:val="00BB008A"/>
    <w:rsid w:val="00BC170B"/>
    <w:rsid w:val="00BC3A95"/>
    <w:rsid w:val="00BE65BC"/>
    <w:rsid w:val="00C03C7D"/>
    <w:rsid w:val="00C16607"/>
    <w:rsid w:val="00C2548E"/>
    <w:rsid w:val="00C31C07"/>
    <w:rsid w:val="00C44F2C"/>
    <w:rsid w:val="00C473E0"/>
    <w:rsid w:val="00C47BA6"/>
    <w:rsid w:val="00C64BCC"/>
    <w:rsid w:val="00CA19CB"/>
    <w:rsid w:val="00CA6D50"/>
    <w:rsid w:val="00CB7EF6"/>
    <w:rsid w:val="00CC4D52"/>
    <w:rsid w:val="00D12D3C"/>
    <w:rsid w:val="00D22026"/>
    <w:rsid w:val="00D26CAF"/>
    <w:rsid w:val="00D32A32"/>
    <w:rsid w:val="00D40725"/>
    <w:rsid w:val="00D44CFE"/>
    <w:rsid w:val="00DA3A1A"/>
    <w:rsid w:val="00DA6776"/>
    <w:rsid w:val="00DB01EE"/>
    <w:rsid w:val="00DD7DF9"/>
    <w:rsid w:val="00DE4445"/>
    <w:rsid w:val="00E13EE4"/>
    <w:rsid w:val="00E24C99"/>
    <w:rsid w:val="00E3451B"/>
    <w:rsid w:val="00E36CC9"/>
    <w:rsid w:val="00E4589E"/>
    <w:rsid w:val="00E56AD0"/>
    <w:rsid w:val="00E847E5"/>
    <w:rsid w:val="00E874CE"/>
    <w:rsid w:val="00EB6A9B"/>
    <w:rsid w:val="00EC0EA6"/>
    <w:rsid w:val="00ED14A6"/>
    <w:rsid w:val="00F05B16"/>
    <w:rsid w:val="00F24FCB"/>
    <w:rsid w:val="00F25FAD"/>
    <w:rsid w:val="00F34042"/>
    <w:rsid w:val="00F7027E"/>
    <w:rsid w:val="00F842F7"/>
    <w:rsid w:val="00F943D7"/>
    <w:rsid w:val="00FB7531"/>
    <w:rsid w:val="00FE06DA"/>
    <w:rsid w:val="00FE4096"/>
    <w:rsid w:val="00FE614E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941ED"/>
  <w15:docId w15:val="{3308D9B8-F556-479F-992F-D894896A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1E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14A6"/>
  </w:style>
  <w:style w:type="character" w:styleId="Hyperlink">
    <w:name w:val="Hyperlink"/>
    <w:basedOn w:val="DefaultParagraphFont"/>
    <w:uiPriority w:val="99"/>
    <w:unhideWhenUsed/>
    <w:rsid w:val="00E874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07"/>
    <w:rPr>
      <w:rFonts w:ascii="Segoe UI" w:eastAsia="Times New Roman" w:hAnsi="Segoe UI" w:cs="Segoe UI"/>
      <w:sz w:val="18"/>
      <w:szCs w:val="18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C594A-2C3D-4124-963A-C280ECA0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rose.cummins</dc:creator>
  <cp:lastModifiedBy>Ian Boyd</cp:lastModifiedBy>
  <cp:revision>2</cp:revision>
  <cp:lastPrinted>2020-01-09T12:50:00Z</cp:lastPrinted>
  <dcterms:created xsi:type="dcterms:W3CDTF">2020-10-30T16:44:00Z</dcterms:created>
  <dcterms:modified xsi:type="dcterms:W3CDTF">2020-10-30T16:44:00Z</dcterms:modified>
</cp:coreProperties>
</file>