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C6C0C" w14:textId="18C41663" w:rsidR="00696EFF" w:rsidRPr="00493EEC" w:rsidRDefault="00493EEC" w:rsidP="00493EEC">
      <w:pPr>
        <w:shd w:val="clear" w:color="auto" w:fill="FFFFFF"/>
        <w:tabs>
          <w:tab w:val="left" w:pos="2694"/>
        </w:tabs>
        <w:spacing w:after="0" w:line="240" w:lineRule="auto"/>
        <w:ind w:right="237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 xml:space="preserve">    </w:t>
      </w:r>
      <w:r w:rsidR="001339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  <w:r w:rsidR="001A4DFE" w:rsidRPr="00493EE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Sundas A. Khan</w:t>
      </w:r>
    </w:p>
    <w:p w14:paraId="4DC3D160" w14:textId="766CA469" w:rsidR="007F332A" w:rsidRPr="00493EEC" w:rsidRDefault="007F332A" w:rsidP="00493EEC">
      <w:pPr>
        <w:shd w:val="clear" w:color="auto" w:fill="FFFFFF"/>
        <w:tabs>
          <w:tab w:val="left" w:pos="2694"/>
        </w:tabs>
        <w:spacing w:after="0" w:line="240" w:lineRule="auto"/>
        <w:ind w:right="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24 Hayfield, Model Farm Road, Cork.</w:t>
      </w:r>
      <w:r w:rsidR="003935F0" w:rsidRPr="00493EE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Telephone No: </w:t>
      </w:r>
      <w:r w:rsidR="00871168" w:rsidRPr="00493EE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+</w:t>
      </w:r>
      <w:r w:rsidRPr="00493EE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353860505937.</w:t>
      </w:r>
    </w:p>
    <w:p w14:paraId="47E84DE6" w14:textId="3AD8B3BE" w:rsidR="007F332A" w:rsidRPr="00493EEC" w:rsidRDefault="00493EEC" w:rsidP="00493EEC">
      <w:pPr>
        <w:shd w:val="clear" w:color="auto" w:fill="FFFFFF"/>
        <w:tabs>
          <w:tab w:val="left" w:pos="2694"/>
        </w:tabs>
        <w:spacing w:after="0" w:line="240" w:lineRule="auto"/>
        <w:ind w:right="237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</w:t>
      </w:r>
      <w:r w:rsidR="0050221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Email: </w:t>
      </w:r>
      <w:hyperlink r:id="rId7" w:history="1">
        <w:r w:rsidR="007F332A" w:rsidRPr="00493EE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en-GB"/>
          </w:rPr>
          <w:t>112302801@umail.ucc.ie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  <w:r w:rsidR="004C1FC0" w:rsidRPr="00493EE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Place of Birth</w:t>
      </w:r>
      <w:r w:rsidR="00871168" w:rsidRPr="00493EE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 Ireland. Nationality: Irish</w:t>
      </w:r>
    </w:p>
    <w:p w14:paraId="12A3314E" w14:textId="77777777" w:rsidR="005734E9" w:rsidRPr="00493EEC" w:rsidRDefault="005734E9" w:rsidP="007F332A">
      <w:pPr>
        <w:shd w:val="clear" w:color="auto" w:fill="FFFFFF"/>
        <w:tabs>
          <w:tab w:val="left" w:pos="2694"/>
        </w:tabs>
        <w:spacing w:after="0" w:line="240" w:lineRule="auto"/>
        <w:ind w:right="237"/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en-GB"/>
        </w:rPr>
      </w:pPr>
    </w:p>
    <w:p w14:paraId="532E4A2F" w14:textId="36013B09" w:rsidR="001A4DFE" w:rsidRPr="00493EEC" w:rsidRDefault="001A4DFE" w:rsidP="007F332A">
      <w:pPr>
        <w:shd w:val="clear" w:color="auto" w:fill="FFFFFF"/>
        <w:tabs>
          <w:tab w:val="left" w:pos="2694"/>
        </w:tabs>
        <w:spacing w:after="0" w:line="240" w:lineRule="auto"/>
        <w:ind w:right="237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u w:val="single"/>
          <w:lang w:eastAsia="en-GB"/>
        </w:rPr>
        <w:t>Education:</w:t>
      </w:r>
    </w:p>
    <w:p w14:paraId="57EA6B54" w14:textId="267451FF" w:rsidR="00236C0E" w:rsidRPr="00493EEC" w:rsidRDefault="0082309C" w:rsidP="00236C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September 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2016</w:t>
      </w:r>
      <w:r w:rsidR="003935F0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-</w:t>
      </w:r>
      <w:r w:rsidR="003935F0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</w:t>
      </w:r>
      <w:r w:rsidR="001472AA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September 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2017 </w:t>
      </w:r>
      <w:r w:rsidR="00236C0E" w:rsidRPr="00493EEC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en-GB"/>
        </w:rPr>
        <w:t xml:space="preserve">LLM – International Business Law 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Kings Col</w:t>
      </w:r>
      <w:r w:rsidR="00D3518A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lege London, Expected Grade: (70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%). </w:t>
      </w:r>
      <w:r w:rsidR="00236C0E" w:rsidRPr="00493EEC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en-GB"/>
        </w:rPr>
        <w:t>Modules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: </w:t>
      </w:r>
      <w:r w:rsidR="00B9050C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Law </w:t>
      </w:r>
      <w:r w:rsidR="00ED2794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of International Finance (71%)</w:t>
      </w:r>
      <w:r w:rsidR="00C85449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, 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Int</w:t>
      </w:r>
      <w:r w:rsidR="00E75418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ernational Business Litigation</w:t>
      </w:r>
      <w:r w:rsidR="00144A03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(66%)</w:t>
      </w:r>
      <w:r w:rsidR="00E75418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, 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International Commercial Arbitration</w:t>
      </w:r>
      <w:r w:rsidR="00DC352D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(65%)</w:t>
      </w:r>
      <w:r w:rsidR="00502219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,</w:t>
      </w:r>
      <w:r w:rsidR="00DC352D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</w:t>
      </w:r>
      <w:r w:rsidR="00ED2794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Transnational Corporate Restructuring (60%) </w:t>
      </w:r>
      <w:r w:rsidR="00144A03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and Dissertation (TBC)</w:t>
      </w:r>
      <w:r w:rsidR="00E75418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.</w:t>
      </w:r>
    </w:p>
    <w:p w14:paraId="1CDF9A9F" w14:textId="77777777" w:rsidR="00696EFF" w:rsidRPr="00493EEC" w:rsidRDefault="00696EFF" w:rsidP="00236C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en-GB"/>
        </w:rPr>
      </w:pPr>
    </w:p>
    <w:p w14:paraId="4C5EE30C" w14:textId="0B355C81" w:rsidR="00D81D64" w:rsidRPr="00493EEC" w:rsidRDefault="00136901" w:rsidP="00236C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en-GB"/>
        </w:rPr>
        <w:t xml:space="preserve">Dissertation: 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“Is the Incoming Proposal for a Directive on </w:t>
      </w:r>
      <w:r w:rsidR="00236C0E" w:rsidRPr="00493EEC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  <w:szCs w:val="20"/>
          <w:lang w:eastAsia="en-GB"/>
        </w:rPr>
        <w:t xml:space="preserve">Preventive Restructuring Frameworks, Second Chance and Measures to Increase the Efficiency of Restructuring, Insolvency and Discharge Procedures 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Fit for Purpose?”  </w:t>
      </w:r>
    </w:p>
    <w:p w14:paraId="7AEB70F8" w14:textId="4AB99B95" w:rsidR="005734E9" w:rsidRPr="00D81D64" w:rsidRDefault="005734E9" w:rsidP="00236C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  <w:szCs w:val="20"/>
          <w:lang w:eastAsia="en-GB"/>
        </w:rPr>
      </w:pPr>
      <w:r w:rsidRPr="00D81D64">
        <w:rPr>
          <w:rFonts w:ascii="Times New Roman" w:eastAsia="Times New Roman" w:hAnsi="Times New Roman" w:cs="Times New Roman"/>
          <w:bCs/>
          <w:i/>
          <w:color w:val="222222"/>
          <w:kern w:val="36"/>
          <w:sz w:val="20"/>
          <w:szCs w:val="20"/>
          <w:lang w:eastAsia="en-GB"/>
        </w:rPr>
        <w:t>Objectives</w:t>
      </w:r>
    </w:p>
    <w:p w14:paraId="2A5241B6" w14:textId="1D2F76AE" w:rsidR="00236C0E" w:rsidRPr="00493EEC" w:rsidRDefault="00416DA8" w:rsidP="00236C0E">
      <w:pPr>
        <w:pStyle w:val="ListParagraph"/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Identify elements of </w:t>
      </w:r>
      <w:r w:rsidR="00EB3485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the </w:t>
      </w:r>
      <w:r w:rsidRPr="00493EEC">
        <w:rPr>
          <w:rFonts w:ascii="Times New Roman" w:eastAsia="Times New Roman" w:hAnsi="Times New Roman" w:cs="Times New Roman"/>
          <w:bCs/>
          <w:noProof/>
          <w:color w:val="222222"/>
          <w:kern w:val="36"/>
          <w:sz w:val="20"/>
          <w:szCs w:val="20"/>
          <w:lang w:eastAsia="en-GB"/>
        </w:rPr>
        <w:t>US</w:t>
      </w: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</w:t>
      </w:r>
      <w:r w:rsidR="008E698B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and </w:t>
      </w: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the UK insolvency system</w:t>
      </w:r>
      <w:r w:rsid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in the new proposal</w:t>
      </w: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.</w:t>
      </w:r>
    </w:p>
    <w:p w14:paraId="545C7F8F" w14:textId="184B09C1" w:rsidR="003935F0" w:rsidRPr="00493EEC" w:rsidRDefault="003935F0" w:rsidP="003935F0">
      <w:pPr>
        <w:pStyle w:val="ListParagraph"/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Examine the tension between current insolvency practice and the proposal. </w:t>
      </w:r>
    </w:p>
    <w:p w14:paraId="77E21693" w14:textId="21C9E326" w:rsidR="00416DA8" w:rsidRPr="00493EEC" w:rsidRDefault="00905278" w:rsidP="0072091D">
      <w:pPr>
        <w:pStyle w:val="ListParagraph"/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Prove the pre-rescue objectives 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will detect financial difficulties early on and remove </w:t>
      </w:r>
      <w:r w:rsidR="002B73CC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the </w:t>
      </w:r>
      <w:r w:rsidR="00236C0E" w:rsidRPr="00493EEC">
        <w:rPr>
          <w:rFonts w:ascii="Times New Roman" w:eastAsia="Times New Roman" w:hAnsi="Times New Roman" w:cs="Times New Roman"/>
          <w:bCs/>
          <w:noProof/>
          <w:color w:val="222222"/>
          <w:kern w:val="36"/>
          <w:sz w:val="20"/>
          <w:szCs w:val="20"/>
          <w:lang w:eastAsia="en-GB"/>
        </w:rPr>
        <w:t>stigma</w:t>
      </w:r>
      <w:r w:rsidR="00236C0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associated with distressed companies. </w:t>
      </w:r>
    </w:p>
    <w:p w14:paraId="1B982070" w14:textId="5F7D5B31" w:rsidR="00416DA8" w:rsidRPr="00493EEC" w:rsidRDefault="0072091D" w:rsidP="00416DA8">
      <w:pPr>
        <w:pStyle w:val="ListParagraph"/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Demonstrate the possibility of prejudice towards creditors.</w:t>
      </w:r>
    </w:p>
    <w:p w14:paraId="6A299923" w14:textId="21C2A5C3" w:rsidR="00C85449" w:rsidRPr="00493EEC" w:rsidRDefault="008E698B" w:rsidP="00BA0A98">
      <w:pPr>
        <w:pStyle w:val="ListParagraph"/>
        <w:numPr>
          <w:ilvl w:val="0"/>
          <w:numId w:val="3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Discuss the i</w:t>
      </w:r>
      <w:r w:rsidR="0082309C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mplications of Brexit.</w:t>
      </w:r>
    </w:p>
    <w:p w14:paraId="4E39DCFC" w14:textId="77777777" w:rsidR="00696EFF" w:rsidRPr="00493EEC" w:rsidRDefault="00696EFF" w:rsidP="00BA0A98">
      <w:pPr>
        <w:spacing w:line="240" w:lineRule="atLeast"/>
        <w:contextualSpacing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</w:p>
    <w:p w14:paraId="38375D11" w14:textId="435E003B" w:rsidR="00635A29" w:rsidRPr="00493EEC" w:rsidRDefault="00FF2A06" w:rsidP="00BA0A98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2012</w:t>
      </w:r>
      <w:r w:rsidR="003935F0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</w:t>
      </w: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- 2016</w:t>
      </w:r>
      <w:r w:rsidR="001A4DF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</w:t>
      </w:r>
      <w:r w:rsidR="00B4681E" w:rsidRPr="00493EEC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en-GB"/>
        </w:rPr>
        <w:t xml:space="preserve">Bachelor of Civil Law </w:t>
      </w:r>
      <w:r w:rsidR="001A4DFE" w:rsidRPr="00493EEC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en-GB"/>
        </w:rPr>
        <w:t>(Clinical)</w:t>
      </w:r>
      <w:r w:rsidR="0072091D" w:rsidRPr="00493EEC">
        <w:rPr>
          <w:rFonts w:ascii="Times New Roman" w:hAnsi="Times New Roman" w:cs="Times New Roman"/>
          <w:sz w:val="20"/>
          <w:szCs w:val="20"/>
        </w:rPr>
        <w:t xml:space="preserve"> </w:t>
      </w:r>
      <w:r w:rsidR="001A4DFE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University College Cork</w:t>
      </w:r>
      <w:r w:rsidR="008E698B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: </w:t>
      </w:r>
      <w:r w:rsidR="00724D11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Overall Grade:</w:t>
      </w: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(66.2%</w:t>
      </w:r>
      <w:r w:rsidR="007E11CF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, 2.1</w:t>
      </w:r>
      <w:r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)</w:t>
      </w:r>
      <w:r w:rsidR="0072091D" w:rsidRPr="00493EEC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</w:t>
      </w:r>
    </w:p>
    <w:p w14:paraId="0E488E15" w14:textId="77777777" w:rsidR="00236C0E" w:rsidRPr="00493EEC" w:rsidRDefault="00236C0E" w:rsidP="00563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</w:pPr>
    </w:p>
    <w:p w14:paraId="7F970D9D" w14:textId="7787DF84" w:rsidR="001062BA" w:rsidRPr="00493EEC" w:rsidRDefault="005C1AC2" w:rsidP="007F3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>2005</w:t>
      </w:r>
      <w:r w:rsidR="003935F0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 xml:space="preserve"> </w:t>
      </w:r>
      <w:r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>-</w:t>
      </w:r>
      <w:r w:rsidR="003935F0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 xml:space="preserve"> </w:t>
      </w:r>
      <w:r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>2012</w:t>
      </w:r>
      <w:r w:rsidR="00AE7FF3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 xml:space="preserve"> </w:t>
      </w:r>
      <w:r w:rsidR="00AE7FF3" w:rsidRPr="00493EEC">
        <w:rPr>
          <w:rFonts w:ascii="Times New Roman" w:eastAsiaTheme="minorEastAsia" w:hAnsi="Times New Roman" w:cs="Times New Roman"/>
          <w:b/>
          <w:bCs/>
          <w:color w:val="1A1A1A"/>
          <w:sz w:val="20"/>
          <w:szCs w:val="20"/>
          <w:lang w:val="en-US"/>
        </w:rPr>
        <w:t xml:space="preserve">Leaving Certificate </w:t>
      </w:r>
      <w:r w:rsidR="00AE7FF3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 xml:space="preserve">Hewitt College </w:t>
      </w:r>
      <w:r w:rsidR="001F310D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>Cork</w:t>
      </w:r>
      <w:r w:rsidR="008E698B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 xml:space="preserve"> &amp; </w:t>
      </w:r>
      <w:r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>Mount Mercy College</w:t>
      </w:r>
      <w:r w:rsidR="008E698B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 xml:space="preserve"> </w:t>
      </w:r>
      <w:r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 xml:space="preserve">Cork: </w:t>
      </w:r>
      <w:r w:rsidR="00AE7FF3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>French (A1) Business (A1) Economics (A2) Biology (A2) Chemistry (B3)</w:t>
      </w:r>
      <w:r w:rsidR="003935F0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 xml:space="preserve"> Home Economics (B2) Irish (B1). </w:t>
      </w:r>
      <w:r w:rsidR="00AE7FF3" w:rsidRPr="00493EEC">
        <w:rPr>
          <w:rFonts w:ascii="Times New Roman" w:eastAsiaTheme="minorEastAsia" w:hAnsi="Times New Roman" w:cs="Times New Roman"/>
          <w:color w:val="1A1A1A"/>
          <w:sz w:val="20"/>
          <w:szCs w:val="20"/>
          <w:lang w:val="en-US"/>
        </w:rPr>
        <w:t>Total points: 535</w:t>
      </w:r>
    </w:p>
    <w:p w14:paraId="5CBCBB96" w14:textId="77777777" w:rsidR="007F332A" w:rsidRPr="00493EEC" w:rsidRDefault="007F332A" w:rsidP="007F3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3E24847C" w14:textId="3931BC8D" w:rsidR="00236C0E" w:rsidRPr="00493EEC" w:rsidRDefault="001A4DFE" w:rsidP="00236C0E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  <w:t>Employment:</w:t>
      </w:r>
      <w:r w:rsidR="00EB5D60" w:rsidRPr="00493E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57DEC25" w14:textId="3296D4AC" w:rsidR="00696EFF" w:rsidRPr="00493EEC" w:rsidRDefault="00416DA8" w:rsidP="00236C0E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hAnsi="Times New Roman" w:cs="Times New Roman"/>
          <w:b/>
          <w:sz w:val="20"/>
          <w:szCs w:val="20"/>
        </w:rPr>
        <w:t xml:space="preserve">June 2017 - </w:t>
      </w:r>
      <w:r w:rsidR="0036342A" w:rsidRPr="00493EEC">
        <w:rPr>
          <w:rFonts w:ascii="Times New Roman" w:hAnsi="Times New Roman" w:cs="Times New Roman"/>
          <w:b/>
          <w:sz w:val="20"/>
          <w:szCs w:val="20"/>
        </w:rPr>
        <w:t>August 2017</w:t>
      </w:r>
      <w:r w:rsidR="009B2EC6" w:rsidRPr="00493EE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96EFF" w:rsidRPr="00493EEC">
        <w:rPr>
          <w:rFonts w:ascii="Times New Roman" w:hAnsi="Times New Roman" w:cs="Times New Roman"/>
          <w:b/>
          <w:sz w:val="20"/>
          <w:szCs w:val="20"/>
        </w:rPr>
        <w:t xml:space="preserve">Larson O’Brien LLP, Los Angeles </w:t>
      </w:r>
    </w:p>
    <w:p w14:paraId="385EC974" w14:textId="6109512B" w:rsidR="00696EFF" w:rsidRPr="00493EEC" w:rsidRDefault="00696EFF" w:rsidP="00236C0E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493EEC">
        <w:rPr>
          <w:rFonts w:ascii="Times New Roman" w:hAnsi="Times New Roman" w:cs="Times New Roman"/>
          <w:i/>
          <w:sz w:val="20"/>
          <w:szCs w:val="20"/>
        </w:rPr>
        <w:t>Legal Clerk</w:t>
      </w:r>
    </w:p>
    <w:p w14:paraId="234B2B2E" w14:textId="25FD8393" w:rsidR="00696EFF" w:rsidRPr="00493EEC" w:rsidRDefault="00196B28" w:rsidP="00696EFF">
      <w:pPr>
        <w:pStyle w:val="ListParagraph"/>
        <w:numPr>
          <w:ilvl w:val="0"/>
          <w:numId w:val="38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</w:rPr>
        <w:t>A</w:t>
      </w:r>
      <w:r w:rsidR="0036342A" w:rsidRPr="00493EEC">
        <w:rPr>
          <w:rFonts w:ascii="Times New Roman" w:hAnsi="Times New Roman" w:cs="Times New Roman"/>
          <w:sz w:val="20"/>
          <w:szCs w:val="20"/>
        </w:rPr>
        <w:t xml:space="preserve">ssisted </w:t>
      </w:r>
      <w:r w:rsidR="001D4C0A" w:rsidRPr="00493EEC">
        <w:rPr>
          <w:rFonts w:ascii="Times New Roman" w:hAnsi="Times New Roman" w:cs="Times New Roman"/>
          <w:sz w:val="20"/>
          <w:szCs w:val="20"/>
        </w:rPr>
        <w:t>in discovery for clients including Walt Disney and Orange County Water District.</w:t>
      </w:r>
    </w:p>
    <w:p w14:paraId="233C4BA2" w14:textId="5F0359FB" w:rsidR="00696EFF" w:rsidRPr="00493EEC" w:rsidRDefault="00696EFF" w:rsidP="00696EFF">
      <w:pPr>
        <w:pStyle w:val="ListParagraph"/>
        <w:numPr>
          <w:ilvl w:val="0"/>
          <w:numId w:val="38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</w:rPr>
        <w:t>Prepare</w:t>
      </w:r>
      <w:r w:rsidR="0036342A" w:rsidRPr="00493EEC">
        <w:rPr>
          <w:rFonts w:ascii="Times New Roman" w:hAnsi="Times New Roman" w:cs="Times New Roman"/>
          <w:sz w:val="20"/>
          <w:szCs w:val="20"/>
        </w:rPr>
        <w:t>d</w:t>
      </w:r>
      <w:r w:rsidRPr="00493EEC">
        <w:rPr>
          <w:rFonts w:ascii="Times New Roman" w:hAnsi="Times New Roman" w:cs="Times New Roman"/>
          <w:sz w:val="20"/>
          <w:szCs w:val="20"/>
        </w:rPr>
        <w:t xml:space="preserve"> and record</w:t>
      </w:r>
      <w:r w:rsidR="003935F0" w:rsidRPr="00493EEC">
        <w:rPr>
          <w:rFonts w:ascii="Times New Roman" w:hAnsi="Times New Roman" w:cs="Times New Roman"/>
          <w:sz w:val="20"/>
          <w:szCs w:val="20"/>
        </w:rPr>
        <w:t>ed</w:t>
      </w:r>
      <w:r w:rsidRPr="00493EEC">
        <w:rPr>
          <w:rFonts w:ascii="Times New Roman" w:hAnsi="Times New Roman" w:cs="Times New Roman"/>
          <w:sz w:val="20"/>
          <w:szCs w:val="20"/>
        </w:rPr>
        <w:t xml:space="preserve"> client br</w:t>
      </w:r>
      <w:r w:rsidR="00D81D64">
        <w:rPr>
          <w:rFonts w:ascii="Times New Roman" w:hAnsi="Times New Roman" w:cs="Times New Roman"/>
          <w:sz w:val="20"/>
          <w:szCs w:val="20"/>
        </w:rPr>
        <w:t xml:space="preserve">iefings and </w:t>
      </w:r>
      <w:r w:rsidR="00833685" w:rsidRPr="00493EEC">
        <w:rPr>
          <w:rFonts w:ascii="Times New Roman" w:hAnsi="Times New Roman" w:cs="Times New Roman"/>
          <w:sz w:val="20"/>
          <w:szCs w:val="20"/>
        </w:rPr>
        <w:t>deposition surveys</w:t>
      </w:r>
      <w:r w:rsidRPr="00493EE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C0EE23" w14:textId="2E647B24" w:rsidR="00696EFF" w:rsidRPr="00493EEC" w:rsidRDefault="00696EFF" w:rsidP="00696EFF">
      <w:pPr>
        <w:pStyle w:val="ListParagraph"/>
        <w:numPr>
          <w:ilvl w:val="0"/>
          <w:numId w:val="38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</w:rPr>
        <w:t>Resear</w:t>
      </w:r>
      <w:r w:rsidR="0036342A" w:rsidRPr="00493EEC">
        <w:rPr>
          <w:rFonts w:ascii="Times New Roman" w:hAnsi="Times New Roman" w:cs="Times New Roman"/>
          <w:sz w:val="20"/>
          <w:szCs w:val="20"/>
        </w:rPr>
        <w:t xml:space="preserve">ched </w:t>
      </w:r>
      <w:r w:rsidR="00DA4559" w:rsidRPr="00493EEC">
        <w:rPr>
          <w:rFonts w:ascii="Times New Roman" w:hAnsi="Times New Roman" w:cs="Times New Roman"/>
          <w:noProof/>
          <w:sz w:val="20"/>
          <w:szCs w:val="20"/>
        </w:rPr>
        <w:t>tortious</w:t>
      </w:r>
      <w:r w:rsidR="001D4C0A" w:rsidRPr="00493EEC">
        <w:rPr>
          <w:rFonts w:ascii="Times New Roman" w:hAnsi="Times New Roman" w:cs="Times New Roman"/>
          <w:sz w:val="20"/>
          <w:szCs w:val="20"/>
        </w:rPr>
        <w:t xml:space="preserve"> and white-collar claims.</w:t>
      </w:r>
    </w:p>
    <w:p w14:paraId="0D92B5B6" w14:textId="77777777" w:rsidR="00136901" w:rsidRDefault="007F332A" w:rsidP="00696EFF">
      <w:pPr>
        <w:pStyle w:val="ListParagraph"/>
        <w:numPr>
          <w:ilvl w:val="0"/>
          <w:numId w:val="38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</w:rPr>
        <w:t>Assemble</w:t>
      </w:r>
      <w:r w:rsidR="0036342A" w:rsidRPr="00493EEC">
        <w:rPr>
          <w:rFonts w:ascii="Times New Roman" w:hAnsi="Times New Roman" w:cs="Times New Roman"/>
          <w:sz w:val="20"/>
          <w:szCs w:val="20"/>
        </w:rPr>
        <w:t>d</w:t>
      </w:r>
      <w:r w:rsidRPr="00493EEC">
        <w:rPr>
          <w:rFonts w:ascii="Times New Roman" w:hAnsi="Times New Roman" w:cs="Times New Roman"/>
          <w:sz w:val="20"/>
          <w:szCs w:val="20"/>
        </w:rPr>
        <w:t xml:space="preserve"> t</w:t>
      </w:r>
      <w:r w:rsidR="00696EFF" w:rsidRPr="00493EEC">
        <w:rPr>
          <w:rFonts w:ascii="Times New Roman" w:hAnsi="Times New Roman" w:cs="Times New Roman"/>
          <w:sz w:val="20"/>
          <w:szCs w:val="20"/>
        </w:rPr>
        <w:t>rial notebooks</w:t>
      </w:r>
      <w:r w:rsidR="0013690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B8A738" w14:textId="6AA9A84D" w:rsidR="00696EFF" w:rsidRPr="00493EEC" w:rsidRDefault="00136901" w:rsidP="00696EFF">
      <w:pPr>
        <w:pStyle w:val="ListParagraph"/>
        <w:numPr>
          <w:ilvl w:val="0"/>
          <w:numId w:val="38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Observed mediations and arbitrations.</w:t>
      </w:r>
      <w:r w:rsidR="00696EFF" w:rsidRPr="00493E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33191A" w14:textId="28A03C58" w:rsidR="00696EFF" w:rsidRPr="00493EEC" w:rsidRDefault="000A4531" w:rsidP="00696EFF">
      <w:pPr>
        <w:pStyle w:val="ListParagraph"/>
        <w:numPr>
          <w:ilvl w:val="0"/>
          <w:numId w:val="38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Acquired</w:t>
      </w:r>
      <w:r w:rsidR="0036342A" w:rsidRPr="00493EEC">
        <w:rPr>
          <w:rFonts w:ascii="Times New Roman" w:hAnsi="Times New Roman" w:cs="Times New Roman"/>
          <w:sz w:val="20"/>
          <w:szCs w:val="20"/>
        </w:rPr>
        <w:t xml:space="preserve"> </w:t>
      </w:r>
      <w:r w:rsidR="007972E3">
        <w:rPr>
          <w:rFonts w:ascii="Times New Roman" w:hAnsi="Times New Roman" w:cs="Times New Roman"/>
          <w:sz w:val="20"/>
          <w:szCs w:val="20"/>
        </w:rPr>
        <w:t xml:space="preserve">client service and </w:t>
      </w:r>
      <w:r>
        <w:rPr>
          <w:rFonts w:ascii="Times New Roman" w:hAnsi="Times New Roman" w:cs="Times New Roman"/>
          <w:sz w:val="20"/>
          <w:szCs w:val="20"/>
        </w:rPr>
        <w:t>analytical abilities</w:t>
      </w:r>
      <w:r w:rsidR="00696EFF" w:rsidRPr="00493EEC">
        <w:rPr>
          <w:rFonts w:ascii="Times New Roman" w:hAnsi="Times New Roman" w:cs="Times New Roman"/>
          <w:sz w:val="20"/>
          <w:szCs w:val="20"/>
        </w:rPr>
        <w:t xml:space="preserve">. </w:t>
      </w:r>
      <w:r w:rsidR="00416DA8" w:rsidRPr="00493EEC">
        <w:rPr>
          <w:rFonts w:ascii="Times New Roman" w:hAnsi="Times New Roman" w:cs="Times New Roman"/>
          <w:sz w:val="20"/>
          <w:szCs w:val="20"/>
        </w:rPr>
        <w:t>Gained</w:t>
      </w:r>
      <w:r w:rsidR="00FB3B5C" w:rsidRPr="00493EEC">
        <w:rPr>
          <w:rFonts w:ascii="Times New Roman" w:hAnsi="Times New Roman" w:cs="Times New Roman"/>
          <w:sz w:val="20"/>
          <w:szCs w:val="20"/>
        </w:rPr>
        <w:t xml:space="preserve"> insight into </w:t>
      </w:r>
      <w:r w:rsidR="008E698B" w:rsidRPr="00493EEC">
        <w:rPr>
          <w:rFonts w:ascii="Times New Roman" w:hAnsi="Times New Roman" w:cs="Times New Roman"/>
          <w:sz w:val="20"/>
          <w:szCs w:val="20"/>
        </w:rPr>
        <w:t xml:space="preserve">alternative dispute resolution </w:t>
      </w:r>
      <w:r w:rsidR="00196B28" w:rsidRPr="00493EEC">
        <w:rPr>
          <w:rFonts w:ascii="Times New Roman" w:hAnsi="Times New Roman" w:cs="Times New Roman"/>
          <w:sz w:val="20"/>
          <w:szCs w:val="20"/>
        </w:rPr>
        <w:t>methods.</w:t>
      </w:r>
    </w:p>
    <w:p w14:paraId="2768FD4F" w14:textId="77777777" w:rsidR="00696EFF" w:rsidRPr="00493EEC" w:rsidRDefault="00696EFF" w:rsidP="00236C0E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0D09E94" w14:textId="77777777" w:rsidR="00696EFF" w:rsidRPr="00493EEC" w:rsidRDefault="00696EFF" w:rsidP="00696EFF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hAnsi="Times New Roman" w:cs="Times New Roman"/>
          <w:b/>
          <w:sz w:val="20"/>
          <w:szCs w:val="20"/>
        </w:rPr>
        <w:t xml:space="preserve">January 2017 - April 2017: Deighton Pierce and Glynn, London </w:t>
      </w:r>
    </w:p>
    <w:p w14:paraId="6E60618B" w14:textId="77777777" w:rsidR="00696EFF" w:rsidRPr="00493EEC" w:rsidRDefault="00696EFF" w:rsidP="00696EFF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493EEC">
        <w:rPr>
          <w:rFonts w:ascii="Times New Roman" w:hAnsi="Times New Roman" w:cs="Times New Roman"/>
          <w:i/>
          <w:sz w:val="20"/>
          <w:szCs w:val="20"/>
        </w:rPr>
        <w:t xml:space="preserve">Legal Clerk </w:t>
      </w:r>
    </w:p>
    <w:p w14:paraId="028AF0CF" w14:textId="2CC86E72" w:rsidR="00696EFF" w:rsidRPr="00493EEC" w:rsidRDefault="00EC017F" w:rsidP="00696EFF">
      <w:pPr>
        <w:pStyle w:val="ListParagraph"/>
        <w:numPr>
          <w:ilvl w:val="0"/>
          <w:numId w:val="33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</w:rPr>
        <w:t xml:space="preserve">Issued </w:t>
      </w:r>
      <w:r w:rsidR="00696EFF" w:rsidRPr="00493EEC">
        <w:rPr>
          <w:rFonts w:ascii="Times New Roman" w:hAnsi="Times New Roman" w:cs="Times New Roman"/>
          <w:sz w:val="20"/>
          <w:szCs w:val="20"/>
        </w:rPr>
        <w:t>legal documentation in the English Courts.</w:t>
      </w:r>
    </w:p>
    <w:p w14:paraId="01CA8157" w14:textId="77D3CC33" w:rsidR="00696EFF" w:rsidRPr="00136901" w:rsidRDefault="00696EFF" w:rsidP="00236C0E">
      <w:pPr>
        <w:pStyle w:val="ListParagraph"/>
        <w:numPr>
          <w:ilvl w:val="0"/>
          <w:numId w:val="33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36901">
        <w:rPr>
          <w:rFonts w:ascii="Times New Roman" w:hAnsi="Times New Roman" w:cs="Times New Roman"/>
          <w:sz w:val="20"/>
          <w:szCs w:val="20"/>
        </w:rPr>
        <w:t>Conduct</w:t>
      </w:r>
      <w:r w:rsidR="00EC017F" w:rsidRPr="00136901">
        <w:rPr>
          <w:rFonts w:ascii="Times New Roman" w:hAnsi="Times New Roman" w:cs="Times New Roman"/>
          <w:sz w:val="20"/>
          <w:szCs w:val="20"/>
        </w:rPr>
        <w:t>ed</w:t>
      </w:r>
      <w:r w:rsidR="00136901" w:rsidRPr="00136901">
        <w:rPr>
          <w:rFonts w:ascii="Times New Roman" w:hAnsi="Times New Roman" w:cs="Times New Roman"/>
          <w:sz w:val="20"/>
          <w:szCs w:val="20"/>
        </w:rPr>
        <w:t xml:space="preserve"> legal research for upcoming cases</w:t>
      </w:r>
      <w:r w:rsidR="00905278">
        <w:rPr>
          <w:rFonts w:ascii="Times New Roman" w:hAnsi="Times New Roman" w:cs="Times New Roman"/>
          <w:sz w:val="20"/>
          <w:szCs w:val="20"/>
        </w:rPr>
        <w:t xml:space="preserve"> including corporate responsibility and healthcare claims</w:t>
      </w:r>
      <w:r w:rsidR="00136901">
        <w:rPr>
          <w:rFonts w:ascii="Times New Roman" w:hAnsi="Times New Roman" w:cs="Times New Roman"/>
          <w:sz w:val="20"/>
          <w:szCs w:val="20"/>
        </w:rPr>
        <w:t>.</w:t>
      </w:r>
    </w:p>
    <w:p w14:paraId="45ABE256" w14:textId="67901B5E" w:rsidR="00136901" w:rsidRPr="00136901" w:rsidRDefault="00136901" w:rsidP="00236C0E">
      <w:pPr>
        <w:pStyle w:val="ListParagraph"/>
        <w:numPr>
          <w:ilvl w:val="0"/>
          <w:numId w:val="33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in administrative tasks.</w:t>
      </w:r>
    </w:p>
    <w:p w14:paraId="29CA0198" w14:textId="77777777" w:rsidR="00136901" w:rsidRPr="00136901" w:rsidRDefault="00136901" w:rsidP="00136901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30415BD8" w14:textId="1F7E404D" w:rsidR="00696EFF" w:rsidRPr="00493EEC" w:rsidRDefault="00427BB0" w:rsidP="00696EFF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hAnsi="Times New Roman" w:cs="Times New Roman"/>
          <w:b/>
          <w:sz w:val="20"/>
          <w:szCs w:val="20"/>
        </w:rPr>
        <w:t xml:space="preserve">June </w:t>
      </w:r>
      <w:r w:rsidR="00002703" w:rsidRPr="00493EEC">
        <w:rPr>
          <w:rFonts w:ascii="Times New Roman" w:hAnsi="Times New Roman" w:cs="Times New Roman"/>
          <w:b/>
          <w:sz w:val="20"/>
          <w:szCs w:val="20"/>
        </w:rPr>
        <w:t>-</w:t>
      </w:r>
      <w:r w:rsidR="00696EFF" w:rsidRPr="00493EEC">
        <w:rPr>
          <w:rFonts w:ascii="Times New Roman" w:hAnsi="Times New Roman" w:cs="Times New Roman"/>
          <w:b/>
          <w:sz w:val="20"/>
          <w:szCs w:val="20"/>
        </w:rPr>
        <w:t xml:space="preserve"> August </w:t>
      </w:r>
      <w:r w:rsidR="00236C0E" w:rsidRPr="00493EEC">
        <w:rPr>
          <w:rFonts w:ascii="Times New Roman" w:hAnsi="Times New Roman" w:cs="Times New Roman"/>
          <w:b/>
          <w:sz w:val="20"/>
          <w:szCs w:val="20"/>
        </w:rPr>
        <w:t xml:space="preserve">2016: Los Angeles Superior Court/Federal Court </w:t>
      </w:r>
    </w:p>
    <w:p w14:paraId="62D306A3" w14:textId="204B7DEA" w:rsidR="00236C0E" w:rsidRPr="00493EEC" w:rsidRDefault="003935F0" w:rsidP="00236C0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493EEC">
        <w:rPr>
          <w:rFonts w:ascii="Times New Roman" w:hAnsi="Times New Roman" w:cs="Times New Roman"/>
          <w:i/>
          <w:sz w:val="20"/>
          <w:szCs w:val="20"/>
        </w:rPr>
        <w:t xml:space="preserve">Judicial Extern </w:t>
      </w:r>
    </w:p>
    <w:p w14:paraId="54B27F05" w14:textId="6A6DE92C" w:rsidR="00236C0E" w:rsidRPr="00493EEC" w:rsidRDefault="00594725" w:rsidP="00236C0E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</w:t>
      </w:r>
      <w:r w:rsidR="00136901">
        <w:rPr>
          <w:rFonts w:ascii="Times New Roman" w:hAnsi="Times New Roman" w:cs="Times New Roman"/>
          <w:sz w:val="20"/>
          <w:szCs w:val="20"/>
        </w:rPr>
        <w:t xml:space="preserve">nducted research and reviews on </w:t>
      </w:r>
      <w:r w:rsidR="00236C0E" w:rsidRPr="00493EEC">
        <w:rPr>
          <w:rFonts w:ascii="Times New Roman" w:hAnsi="Times New Roman" w:cs="Times New Roman"/>
          <w:sz w:val="20"/>
          <w:szCs w:val="20"/>
        </w:rPr>
        <w:t>motions including diversity of jurisdiction and sum</w:t>
      </w:r>
      <w:r w:rsidR="002D3B34" w:rsidRPr="00493EEC">
        <w:rPr>
          <w:rFonts w:ascii="Times New Roman" w:hAnsi="Times New Roman" w:cs="Times New Roman"/>
          <w:sz w:val="20"/>
          <w:szCs w:val="20"/>
        </w:rPr>
        <w:t xml:space="preserve">mary judgements. </w:t>
      </w:r>
    </w:p>
    <w:p w14:paraId="424C1FD7" w14:textId="0AF4A491" w:rsidR="00236C0E" w:rsidRPr="00493EEC" w:rsidRDefault="003935F0" w:rsidP="00236C0E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</w:rPr>
        <w:t xml:space="preserve">Reported </w:t>
      </w:r>
      <w:r w:rsidR="00236C0E" w:rsidRPr="00493EEC">
        <w:rPr>
          <w:rFonts w:ascii="Times New Roman" w:hAnsi="Times New Roman" w:cs="Times New Roman"/>
          <w:sz w:val="20"/>
          <w:szCs w:val="20"/>
        </w:rPr>
        <w:t>on fe</w:t>
      </w:r>
      <w:r w:rsidR="00D3518A" w:rsidRPr="00493EEC">
        <w:rPr>
          <w:rFonts w:ascii="Times New Roman" w:hAnsi="Times New Roman" w:cs="Times New Roman"/>
          <w:sz w:val="20"/>
          <w:szCs w:val="20"/>
        </w:rPr>
        <w:t>deral ca</w:t>
      </w:r>
      <w:r w:rsidR="00442642" w:rsidRPr="00493EEC">
        <w:rPr>
          <w:rFonts w:ascii="Times New Roman" w:hAnsi="Times New Roman" w:cs="Times New Roman"/>
          <w:sz w:val="20"/>
          <w:szCs w:val="20"/>
        </w:rPr>
        <w:t xml:space="preserve">ses </w:t>
      </w:r>
      <w:r w:rsidR="009D1F08" w:rsidRPr="00493EEC">
        <w:rPr>
          <w:rFonts w:ascii="Times New Roman" w:hAnsi="Times New Roman" w:cs="Times New Roman"/>
          <w:sz w:val="20"/>
          <w:szCs w:val="20"/>
        </w:rPr>
        <w:t xml:space="preserve">in particular medical negligence, </w:t>
      </w:r>
      <w:r w:rsidR="00905278">
        <w:rPr>
          <w:rFonts w:ascii="Times New Roman" w:hAnsi="Times New Roman" w:cs="Times New Roman"/>
          <w:sz w:val="20"/>
          <w:szCs w:val="20"/>
        </w:rPr>
        <w:t>data protection and</w:t>
      </w:r>
      <w:r w:rsidR="00516B5F">
        <w:rPr>
          <w:rFonts w:ascii="Times New Roman" w:hAnsi="Times New Roman" w:cs="Times New Roman"/>
          <w:sz w:val="20"/>
          <w:szCs w:val="20"/>
        </w:rPr>
        <w:t xml:space="preserve"> </w:t>
      </w:r>
      <w:r w:rsidR="009D1F08" w:rsidRPr="00493EEC">
        <w:rPr>
          <w:rFonts w:ascii="Times New Roman" w:hAnsi="Times New Roman" w:cs="Times New Roman"/>
          <w:sz w:val="20"/>
          <w:szCs w:val="20"/>
        </w:rPr>
        <w:t>bankruptcy</w:t>
      </w:r>
      <w:r w:rsidR="00905278">
        <w:rPr>
          <w:rFonts w:ascii="Times New Roman" w:hAnsi="Times New Roman" w:cs="Times New Roman"/>
          <w:sz w:val="20"/>
          <w:szCs w:val="20"/>
        </w:rPr>
        <w:t>.</w:t>
      </w:r>
      <w:r w:rsidR="00236C0E" w:rsidRPr="00493E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303D65" w14:textId="3EF24D11" w:rsidR="00236C0E" w:rsidRPr="00493EEC" w:rsidRDefault="0036342A" w:rsidP="00236C0E">
      <w:pPr>
        <w:pStyle w:val="ListParagraph"/>
        <w:numPr>
          <w:ilvl w:val="0"/>
          <w:numId w:val="31"/>
        </w:num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</w:rPr>
        <w:t>Improved</w:t>
      </w:r>
      <w:r w:rsidR="00236C0E" w:rsidRPr="00493EEC">
        <w:rPr>
          <w:rFonts w:ascii="Times New Roman" w:hAnsi="Times New Roman" w:cs="Times New Roman"/>
          <w:sz w:val="20"/>
          <w:szCs w:val="20"/>
        </w:rPr>
        <w:t xml:space="preserve"> legal writing and oral advocacy skills. </w:t>
      </w:r>
    </w:p>
    <w:p w14:paraId="41BEC54D" w14:textId="77777777" w:rsidR="00871168" w:rsidRPr="00493EEC" w:rsidRDefault="00871168" w:rsidP="00236C0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48B0150C" w14:textId="57A634A9" w:rsidR="00236C0E" w:rsidRPr="00493EEC" w:rsidRDefault="00002703" w:rsidP="00236C0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hAnsi="Times New Roman" w:cs="Times New Roman"/>
          <w:b/>
          <w:sz w:val="20"/>
          <w:szCs w:val="20"/>
        </w:rPr>
        <w:t>January -</w:t>
      </w:r>
      <w:r w:rsidR="00236C0E" w:rsidRPr="00493EEC">
        <w:rPr>
          <w:rFonts w:ascii="Times New Roman" w:hAnsi="Times New Roman" w:cs="Times New Roman"/>
          <w:b/>
          <w:sz w:val="20"/>
          <w:szCs w:val="20"/>
        </w:rPr>
        <w:t xml:space="preserve"> June 2015: Ernst &amp; Young, Dublin</w:t>
      </w:r>
      <w:r w:rsidR="00236C0E" w:rsidRPr="00493EEC">
        <w:rPr>
          <w:rFonts w:ascii="Times New Roman" w:hAnsi="Times New Roman" w:cs="Times New Roman"/>
          <w:b/>
          <w:sz w:val="20"/>
          <w:szCs w:val="20"/>
        </w:rPr>
        <w:tab/>
      </w:r>
      <w:r w:rsidR="00236C0E" w:rsidRPr="00493EEC">
        <w:rPr>
          <w:rFonts w:ascii="Times New Roman" w:hAnsi="Times New Roman" w:cs="Times New Roman"/>
          <w:b/>
          <w:sz w:val="20"/>
          <w:szCs w:val="20"/>
        </w:rPr>
        <w:tab/>
      </w:r>
      <w:r w:rsidR="00236C0E" w:rsidRPr="00493EEC">
        <w:rPr>
          <w:rFonts w:ascii="Times New Roman" w:hAnsi="Times New Roman" w:cs="Times New Roman"/>
          <w:b/>
          <w:sz w:val="20"/>
          <w:szCs w:val="20"/>
        </w:rPr>
        <w:tab/>
      </w:r>
    </w:p>
    <w:p w14:paraId="26244088" w14:textId="77777777" w:rsidR="00236C0E" w:rsidRPr="00493EEC" w:rsidRDefault="00236C0E" w:rsidP="00236C0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493EEC">
        <w:rPr>
          <w:rFonts w:ascii="Times New Roman" w:hAnsi="Times New Roman" w:cs="Times New Roman"/>
          <w:i/>
          <w:sz w:val="20"/>
          <w:szCs w:val="20"/>
        </w:rPr>
        <w:t>Tax Intern in Financial Services (Tax Dept.)</w:t>
      </w:r>
    </w:p>
    <w:p w14:paraId="57CC6CB5" w14:textId="77777777" w:rsidR="00236C0E" w:rsidRPr="00493EEC" w:rsidRDefault="00236C0E" w:rsidP="00236C0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93EEC">
        <w:rPr>
          <w:rFonts w:ascii="Times New Roman" w:hAnsi="Times New Roman" w:cs="Times New Roman"/>
          <w:sz w:val="20"/>
          <w:szCs w:val="20"/>
        </w:rPr>
        <w:t>Analysed</w:t>
      </w:r>
      <w:r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 tax review questionnaires.</w:t>
      </w:r>
    </w:p>
    <w:p w14:paraId="58734AA6" w14:textId="625ECDB8" w:rsidR="00236C0E" w:rsidRPr="00493EEC" w:rsidRDefault="00233B98" w:rsidP="00236C0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93EEC">
        <w:rPr>
          <w:rFonts w:ascii="Times New Roman" w:hAnsi="Times New Roman" w:cs="Times New Roman"/>
          <w:sz w:val="20"/>
          <w:szCs w:val="20"/>
          <w:lang w:val="en-US"/>
        </w:rPr>
        <w:t>Drafted engagement letters, proposals and mandates</w:t>
      </w:r>
      <w:r w:rsidR="00246671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 for syndicated loan agreements and bonds</w:t>
      </w:r>
      <w:r w:rsidR="00236C0E" w:rsidRPr="00493EE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A03958C" w14:textId="6F9530EF" w:rsidR="00236C0E" w:rsidRPr="00493EEC" w:rsidRDefault="00236C0E" w:rsidP="00236C0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93EEC">
        <w:rPr>
          <w:rFonts w:ascii="Times New Roman" w:hAnsi="Times New Roman" w:cs="Times New Roman"/>
          <w:sz w:val="20"/>
          <w:szCs w:val="20"/>
          <w:lang w:val="en-US"/>
        </w:rPr>
        <w:t>Prepared</w:t>
      </w:r>
      <w:r w:rsidR="00836263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B6B0A" w:rsidRPr="00493EEC">
        <w:rPr>
          <w:rFonts w:ascii="Times New Roman" w:hAnsi="Times New Roman" w:cs="Times New Roman"/>
          <w:sz w:val="20"/>
          <w:szCs w:val="20"/>
          <w:lang w:val="en-US"/>
        </w:rPr>
        <w:t>statutory reports</w:t>
      </w:r>
      <w:r w:rsidR="001905A1">
        <w:rPr>
          <w:rFonts w:ascii="Times New Roman" w:hAnsi="Times New Roman" w:cs="Times New Roman"/>
          <w:sz w:val="20"/>
          <w:szCs w:val="20"/>
          <w:lang w:val="en-US"/>
        </w:rPr>
        <w:t xml:space="preserve"> including </w:t>
      </w:r>
      <w:r w:rsidR="001905A1" w:rsidRPr="001905A1">
        <w:rPr>
          <w:rFonts w:ascii="Times New Roman" w:hAnsi="Times New Roman" w:cs="Times New Roman"/>
          <w:i/>
          <w:sz w:val="20"/>
          <w:szCs w:val="20"/>
          <w:lang w:val="en-US"/>
        </w:rPr>
        <w:t xml:space="preserve">“FATCA” </w:t>
      </w:r>
      <w:r w:rsidR="008B430C">
        <w:rPr>
          <w:rFonts w:ascii="Times New Roman" w:hAnsi="Times New Roman" w:cs="Times New Roman"/>
          <w:sz w:val="20"/>
          <w:szCs w:val="20"/>
          <w:lang w:val="en-US"/>
        </w:rPr>
        <w:t>and filing</w:t>
      </w:r>
      <w:r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 for multinational clients.</w:t>
      </w:r>
    </w:p>
    <w:p w14:paraId="64E7F0E5" w14:textId="5425BE9E" w:rsidR="00246671" w:rsidRPr="00493EEC" w:rsidRDefault="001616F7" w:rsidP="0024667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93EE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236C0E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ax accounting </w:t>
      </w:r>
      <w:r w:rsidR="00EC017F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compliance </w:t>
      </w:r>
      <w:r w:rsidR="00236C0E" w:rsidRPr="00493EEC">
        <w:rPr>
          <w:rFonts w:ascii="Times New Roman" w:hAnsi="Times New Roman" w:cs="Times New Roman"/>
          <w:sz w:val="20"/>
          <w:szCs w:val="20"/>
          <w:lang w:val="en-US"/>
        </w:rPr>
        <w:t>preparations</w:t>
      </w:r>
      <w:r w:rsidR="008C1A98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 as part of the aviation finance sector</w:t>
      </w:r>
      <w:r w:rsidR="00236C0E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367F9E7B" w14:textId="77777777" w:rsidR="00236C0E" w:rsidRPr="00493EEC" w:rsidRDefault="00236C0E" w:rsidP="00236C0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93EEC">
        <w:rPr>
          <w:rFonts w:ascii="Times New Roman" w:hAnsi="Times New Roman" w:cs="Times New Roman"/>
          <w:sz w:val="20"/>
          <w:szCs w:val="20"/>
          <w:lang w:val="en-US"/>
        </w:rPr>
        <w:t>Recorded minutes of client meetings.</w:t>
      </w:r>
    </w:p>
    <w:p w14:paraId="58EFA36F" w14:textId="455B0903" w:rsidR="00236C0E" w:rsidRPr="00493EEC" w:rsidRDefault="00236C0E" w:rsidP="00236C0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Contributed actively to the tax knowledge team. </w:t>
      </w:r>
    </w:p>
    <w:p w14:paraId="31224A45" w14:textId="50F95BFE" w:rsidR="00236C0E" w:rsidRPr="00493EEC" w:rsidRDefault="00395FA7" w:rsidP="00236C0E">
      <w:pPr>
        <w:pStyle w:val="ListParagraph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416DA8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eveloped excellent risk management </w:t>
      </w:r>
      <w:r w:rsidR="00EE42C1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7972E3">
        <w:rPr>
          <w:rFonts w:ascii="Times New Roman" w:hAnsi="Times New Roman" w:cs="Times New Roman"/>
          <w:sz w:val="20"/>
          <w:szCs w:val="20"/>
          <w:lang w:val="en-US"/>
        </w:rPr>
        <w:t>organis</w:t>
      </w:r>
      <w:r w:rsidR="009B2EC6" w:rsidRPr="00493EEC">
        <w:rPr>
          <w:rFonts w:ascii="Times New Roman" w:hAnsi="Times New Roman" w:cs="Times New Roman"/>
          <w:sz w:val="20"/>
          <w:szCs w:val="20"/>
          <w:lang w:val="en-US"/>
        </w:rPr>
        <w:t>ational</w:t>
      </w:r>
      <w:r w:rsidR="00EE42C1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B3B5C" w:rsidRPr="00493EEC">
        <w:rPr>
          <w:rFonts w:ascii="Times New Roman" w:hAnsi="Times New Roman" w:cs="Times New Roman"/>
          <w:sz w:val="20"/>
          <w:szCs w:val="20"/>
          <w:lang w:val="en-US"/>
        </w:rPr>
        <w:t>skills</w:t>
      </w:r>
      <w:r w:rsidR="00236C0E" w:rsidRPr="00493EE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B3B5C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 Enhanced </w:t>
      </w:r>
      <w:r w:rsidR="009B2EC6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my </w:t>
      </w:r>
      <w:r w:rsidR="00FB3B5C" w:rsidRPr="00493EEC">
        <w:rPr>
          <w:rFonts w:ascii="Times New Roman" w:hAnsi="Times New Roman" w:cs="Times New Roman"/>
          <w:sz w:val="20"/>
          <w:szCs w:val="20"/>
          <w:lang w:val="en-US"/>
        </w:rPr>
        <w:t>initiative to work on my own and as</w:t>
      </w:r>
      <w:r w:rsidR="009B2EC6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 part of</w:t>
      </w:r>
      <w:r w:rsidR="00FB3B5C" w:rsidRPr="00493EEC">
        <w:rPr>
          <w:rFonts w:ascii="Times New Roman" w:hAnsi="Times New Roman" w:cs="Times New Roman"/>
          <w:sz w:val="20"/>
          <w:szCs w:val="20"/>
          <w:lang w:val="en-US"/>
        </w:rPr>
        <w:t xml:space="preserve"> a t</w:t>
      </w:r>
      <w:r w:rsidR="00A4051D" w:rsidRPr="00493EEC">
        <w:rPr>
          <w:rFonts w:ascii="Times New Roman" w:hAnsi="Times New Roman" w:cs="Times New Roman"/>
          <w:sz w:val="20"/>
          <w:szCs w:val="20"/>
          <w:lang w:val="en-US"/>
        </w:rPr>
        <w:t>eam.</w:t>
      </w:r>
    </w:p>
    <w:p w14:paraId="4E77F01D" w14:textId="77777777" w:rsidR="00696EFF" w:rsidRPr="00493EEC" w:rsidRDefault="00696EFF" w:rsidP="00493EEC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0B87F649" w14:textId="466F2029" w:rsidR="00236C0E" w:rsidRPr="00493EEC" w:rsidRDefault="00002703" w:rsidP="00236C0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hAnsi="Times New Roman" w:cs="Times New Roman"/>
          <w:b/>
          <w:sz w:val="20"/>
          <w:szCs w:val="20"/>
        </w:rPr>
        <w:t>September -</w:t>
      </w:r>
      <w:r w:rsidR="00236C0E" w:rsidRPr="00493EEC">
        <w:rPr>
          <w:rFonts w:ascii="Times New Roman" w:hAnsi="Times New Roman" w:cs="Times New Roman"/>
          <w:b/>
          <w:sz w:val="20"/>
          <w:szCs w:val="20"/>
        </w:rPr>
        <w:t xml:space="preserve"> December 2014: Ronan Daly Jermyn, Cork</w:t>
      </w:r>
      <w:r w:rsidR="00236C0E" w:rsidRPr="00493EEC">
        <w:rPr>
          <w:rFonts w:ascii="Times New Roman" w:hAnsi="Times New Roman" w:cs="Times New Roman"/>
          <w:b/>
          <w:sz w:val="20"/>
          <w:szCs w:val="20"/>
        </w:rPr>
        <w:tab/>
      </w:r>
      <w:r w:rsidR="00236C0E" w:rsidRPr="00493EEC">
        <w:rPr>
          <w:rFonts w:ascii="Times New Roman" w:hAnsi="Times New Roman" w:cs="Times New Roman"/>
          <w:b/>
          <w:sz w:val="20"/>
          <w:szCs w:val="20"/>
        </w:rPr>
        <w:tab/>
      </w:r>
      <w:r w:rsidR="00236C0E" w:rsidRPr="00493EEC">
        <w:rPr>
          <w:rFonts w:ascii="Times New Roman" w:hAnsi="Times New Roman" w:cs="Times New Roman"/>
          <w:b/>
          <w:sz w:val="20"/>
          <w:szCs w:val="20"/>
        </w:rPr>
        <w:tab/>
      </w:r>
    </w:p>
    <w:p w14:paraId="0D7DACE3" w14:textId="03037418" w:rsidR="00416DA8" w:rsidRPr="00493EEC" w:rsidRDefault="00236C0E" w:rsidP="00416DA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i/>
          <w:sz w:val="20"/>
          <w:szCs w:val="20"/>
          <w:lang w:val="en-IE"/>
        </w:rPr>
      </w:pPr>
      <w:r w:rsidRPr="00493EEC">
        <w:rPr>
          <w:rFonts w:ascii="Times New Roman" w:hAnsi="Times New Roman" w:cs="Times New Roman"/>
          <w:bCs/>
          <w:i/>
          <w:sz w:val="20"/>
          <w:szCs w:val="20"/>
          <w:lang w:val="en-IE"/>
        </w:rPr>
        <w:t>Lega</w:t>
      </w:r>
      <w:r w:rsidR="00CC265D" w:rsidRPr="00493EEC">
        <w:rPr>
          <w:rFonts w:ascii="Times New Roman" w:hAnsi="Times New Roman" w:cs="Times New Roman"/>
          <w:bCs/>
          <w:i/>
          <w:sz w:val="20"/>
          <w:szCs w:val="20"/>
          <w:lang w:val="en-IE"/>
        </w:rPr>
        <w:t>l Inte</w:t>
      </w:r>
      <w:r w:rsidR="00584B1A" w:rsidRPr="00493EEC">
        <w:rPr>
          <w:rFonts w:ascii="Times New Roman" w:hAnsi="Times New Roman" w:cs="Times New Roman"/>
          <w:bCs/>
          <w:i/>
          <w:sz w:val="20"/>
          <w:szCs w:val="20"/>
          <w:lang w:val="en-IE"/>
        </w:rPr>
        <w:t xml:space="preserve">rn in Corporate </w:t>
      </w:r>
      <w:r w:rsidR="004C1FC0" w:rsidRPr="00493EEC">
        <w:rPr>
          <w:rFonts w:ascii="Times New Roman" w:hAnsi="Times New Roman" w:cs="Times New Roman"/>
          <w:bCs/>
          <w:i/>
          <w:sz w:val="20"/>
          <w:szCs w:val="20"/>
          <w:lang w:val="en-IE"/>
        </w:rPr>
        <w:t>and Commercial Departm</w:t>
      </w:r>
      <w:r w:rsidR="00416DA8" w:rsidRPr="00493EEC">
        <w:rPr>
          <w:rFonts w:ascii="Times New Roman" w:hAnsi="Times New Roman" w:cs="Times New Roman"/>
          <w:bCs/>
          <w:i/>
          <w:sz w:val="20"/>
          <w:szCs w:val="20"/>
          <w:lang w:val="en-IE"/>
        </w:rPr>
        <w:t>ent</w:t>
      </w:r>
    </w:p>
    <w:p w14:paraId="67F32CBF" w14:textId="295E463A" w:rsidR="00236C0E" w:rsidRPr="00493EEC" w:rsidRDefault="00236C0E" w:rsidP="00416DA8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Performed legal research and issued information </w:t>
      </w:r>
      <w:r w:rsidR="00CC265D" w:rsidRPr="00493EEC">
        <w:rPr>
          <w:rFonts w:ascii="Times New Roman" w:hAnsi="Times New Roman" w:cs="Times New Roman"/>
          <w:bCs/>
          <w:sz w:val="20"/>
          <w:szCs w:val="20"/>
          <w:lang w:val="en-IE"/>
        </w:rPr>
        <w:t>memoranda</w:t>
      </w:r>
      <w:r w:rsidR="009D1F08" w:rsidRPr="00493EEC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concerning “</w:t>
      </w:r>
      <w:r w:rsidR="00696EFF" w:rsidRPr="00493EEC">
        <w:rPr>
          <w:rFonts w:ascii="Times New Roman" w:hAnsi="Times New Roman" w:cs="Times New Roman"/>
          <w:bCs/>
          <w:i/>
          <w:sz w:val="20"/>
          <w:szCs w:val="20"/>
          <w:lang w:val="en-IE"/>
        </w:rPr>
        <w:t xml:space="preserve">The Companies </w:t>
      </w:r>
      <w:r w:rsidR="009D1F08" w:rsidRPr="00493EEC">
        <w:rPr>
          <w:rFonts w:ascii="Times New Roman" w:hAnsi="Times New Roman" w:cs="Times New Roman"/>
          <w:bCs/>
          <w:i/>
          <w:sz w:val="20"/>
          <w:szCs w:val="20"/>
          <w:lang w:val="en-IE"/>
        </w:rPr>
        <w:t>Act 2014</w:t>
      </w:r>
      <w:r w:rsidR="009D1F08" w:rsidRPr="00493EEC">
        <w:rPr>
          <w:rFonts w:ascii="Times New Roman" w:hAnsi="Times New Roman" w:cs="Times New Roman"/>
          <w:bCs/>
          <w:sz w:val="20"/>
          <w:szCs w:val="20"/>
          <w:lang w:val="en-IE"/>
        </w:rPr>
        <w:t>”</w:t>
      </w:r>
      <w:r w:rsidR="00CC265D" w:rsidRPr="00493EEC">
        <w:rPr>
          <w:rFonts w:ascii="Times New Roman" w:hAnsi="Times New Roman" w:cs="Times New Roman"/>
          <w:bCs/>
          <w:sz w:val="20"/>
          <w:szCs w:val="20"/>
          <w:lang w:val="en-IE"/>
        </w:rPr>
        <w:t>.</w:t>
      </w:r>
    </w:p>
    <w:p w14:paraId="77089717" w14:textId="3FA7A0F2" w:rsidR="00236C0E" w:rsidRPr="00493EEC" w:rsidRDefault="00236C0E" w:rsidP="002D7030">
      <w:pPr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bCs/>
          <w:sz w:val="20"/>
          <w:szCs w:val="20"/>
          <w:lang w:val="en-IE"/>
        </w:rPr>
        <w:t>Drafted</w:t>
      </w:r>
      <w:r w:rsidR="00395FA7" w:rsidRPr="00493EEC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contracts</w:t>
      </w:r>
      <w:r w:rsidR="002D7030" w:rsidRPr="00493EEC">
        <w:rPr>
          <w:rFonts w:ascii="Times New Roman" w:hAnsi="Times New Roman" w:cs="Times New Roman"/>
          <w:bCs/>
          <w:sz w:val="20"/>
          <w:szCs w:val="20"/>
          <w:lang w:val="en-IE"/>
        </w:rPr>
        <w:t>, processed loan sale projects, h</w:t>
      </w:r>
      <w:r w:rsidRPr="00493EEC">
        <w:rPr>
          <w:rFonts w:ascii="Times New Roman" w:hAnsi="Times New Roman" w:cs="Times New Roman"/>
          <w:bCs/>
          <w:sz w:val="20"/>
          <w:szCs w:val="20"/>
          <w:lang w:val="en-IE"/>
        </w:rPr>
        <w:t>andled client correspondence and file management.</w:t>
      </w:r>
    </w:p>
    <w:p w14:paraId="1F99494A" w14:textId="30403AAF" w:rsidR="00236C0E" w:rsidRPr="00493EEC" w:rsidRDefault="00236C0E" w:rsidP="00236C0E">
      <w:pPr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bCs/>
          <w:noProof/>
          <w:sz w:val="20"/>
          <w:szCs w:val="20"/>
          <w:lang w:val="en-IE"/>
        </w:rPr>
        <w:t>Attended</w:t>
      </w:r>
      <w:r w:rsidRPr="00493EEC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cou</w:t>
      </w:r>
      <w:r w:rsidR="009D1F08" w:rsidRPr="00493EEC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rt on cases concerning </w:t>
      </w:r>
      <w:r w:rsidR="00DC208C">
        <w:rPr>
          <w:rFonts w:ascii="Times New Roman" w:hAnsi="Times New Roman" w:cs="Times New Roman"/>
          <w:bCs/>
          <w:sz w:val="20"/>
          <w:szCs w:val="20"/>
          <w:lang w:val="en-IE"/>
        </w:rPr>
        <w:t>insurance</w:t>
      </w:r>
      <w:r w:rsidR="00395FA7" w:rsidRPr="00493EEC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law, family law, </w:t>
      </w:r>
      <w:r w:rsidRPr="00493EEC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bar and restaurant </w:t>
      </w:r>
      <w:r w:rsidRPr="00493EEC">
        <w:rPr>
          <w:rFonts w:ascii="Times New Roman" w:hAnsi="Times New Roman" w:cs="Times New Roman"/>
          <w:bCs/>
          <w:noProof/>
          <w:sz w:val="20"/>
          <w:szCs w:val="20"/>
          <w:lang w:val="en-IE"/>
        </w:rPr>
        <w:t>licensing</w:t>
      </w:r>
      <w:r w:rsidRPr="00493EEC">
        <w:rPr>
          <w:rFonts w:ascii="Times New Roman" w:hAnsi="Times New Roman" w:cs="Times New Roman"/>
          <w:bCs/>
          <w:sz w:val="20"/>
          <w:szCs w:val="20"/>
          <w:lang w:val="en-IE"/>
        </w:rPr>
        <w:t>.</w:t>
      </w:r>
    </w:p>
    <w:p w14:paraId="2D7A8A7B" w14:textId="428BCBFD" w:rsidR="0036342A" w:rsidRPr="00493EEC" w:rsidRDefault="000A4531" w:rsidP="00236C0E">
      <w:pPr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Enhanced legal research</w:t>
      </w:r>
      <w:r w:rsidR="007972E3">
        <w:rPr>
          <w:rFonts w:ascii="Times New Roman" w:hAnsi="Times New Roman" w:cs="Times New Roman"/>
          <w:sz w:val="20"/>
          <w:szCs w:val="20"/>
        </w:rPr>
        <w:t xml:space="preserve"> </w:t>
      </w:r>
      <w:r w:rsidR="00EE42C1" w:rsidRPr="00493EEC">
        <w:rPr>
          <w:rFonts w:ascii="Times New Roman" w:hAnsi="Times New Roman" w:cs="Times New Roman"/>
          <w:sz w:val="20"/>
          <w:szCs w:val="20"/>
        </w:rPr>
        <w:t xml:space="preserve">and time management </w:t>
      </w:r>
      <w:r>
        <w:rPr>
          <w:rFonts w:ascii="Times New Roman" w:hAnsi="Times New Roman" w:cs="Times New Roman"/>
          <w:sz w:val="20"/>
          <w:szCs w:val="20"/>
        </w:rPr>
        <w:t>skills</w:t>
      </w:r>
      <w:r w:rsidR="0036342A" w:rsidRPr="00493EE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05BDFD" w14:textId="77777777" w:rsidR="000A4531" w:rsidRDefault="000A4531" w:rsidP="00236C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</w:p>
    <w:p w14:paraId="665A0F1D" w14:textId="77777777" w:rsidR="00905278" w:rsidRDefault="00905278" w:rsidP="00236C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</w:p>
    <w:p w14:paraId="489471A0" w14:textId="0B03E671" w:rsidR="0011277F" w:rsidRPr="00493EEC" w:rsidRDefault="00236C0E" w:rsidP="00236C0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lastRenderedPageBreak/>
        <w:t xml:space="preserve">June 2010: </w:t>
      </w:r>
      <w:r w:rsidRPr="00493EEC">
        <w:rPr>
          <w:rFonts w:ascii="Times New Roman" w:hAnsi="Times New Roman" w:cs="Times New Roman"/>
          <w:b/>
          <w:sz w:val="20"/>
          <w:szCs w:val="20"/>
        </w:rPr>
        <w:t>Eamon Murray Solicitor &amp; Co. Cork</w:t>
      </w:r>
    </w:p>
    <w:p w14:paraId="08D9D5E5" w14:textId="01D7E803" w:rsidR="00236C0E" w:rsidRPr="00493EEC" w:rsidRDefault="00236C0E" w:rsidP="00236C0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hAnsi="Times New Roman" w:cs="Times New Roman"/>
          <w:i/>
          <w:sz w:val="20"/>
          <w:szCs w:val="20"/>
        </w:rPr>
        <w:t>Legal Intern</w:t>
      </w:r>
    </w:p>
    <w:p w14:paraId="27EF6F69" w14:textId="08A88620" w:rsidR="00236C0E" w:rsidRPr="00493EEC" w:rsidRDefault="00236C0E" w:rsidP="00236C0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Observed solicitors and barristers in</w:t>
      </w:r>
      <w:r w:rsidR="009B2EC6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the</w:t>
      </w: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District and Circuit Court</w:t>
      </w:r>
      <w:r w:rsidR="009B2EC6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.</w:t>
      </w:r>
    </w:p>
    <w:p w14:paraId="2791D1FB" w14:textId="6B853499" w:rsidR="00236C0E" w:rsidRPr="00493EEC" w:rsidRDefault="00236C0E" w:rsidP="00236C0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Filed and looked over</w:t>
      </w:r>
      <w:r w:rsidR="00E77D2F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cases in different departments. Attended </w:t>
      </w: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client meetings.</w:t>
      </w:r>
    </w:p>
    <w:p w14:paraId="2E39EF1E" w14:textId="77777777" w:rsidR="001062BA" w:rsidRPr="00493EEC" w:rsidRDefault="001062BA" w:rsidP="006F5C0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0D750572" w14:textId="2B33C0AD" w:rsidR="006F5C02" w:rsidRPr="00493EEC" w:rsidRDefault="006F5C02" w:rsidP="006F5C0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hAnsi="Times New Roman" w:cs="Times New Roman"/>
          <w:b/>
          <w:sz w:val="20"/>
          <w:szCs w:val="20"/>
        </w:rPr>
        <w:t>December</w:t>
      </w:r>
      <w:r w:rsidR="00696EFF" w:rsidRPr="00493EEC">
        <w:rPr>
          <w:rFonts w:ascii="Times New Roman" w:hAnsi="Times New Roman" w:cs="Times New Roman"/>
          <w:b/>
          <w:sz w:val="20"/>
          <w:szCs w:val="20"/>
        </w:rPr>
        <w:t xml:space="preserve"> 2016</w:t>
      </w:r>
      <w:r w:rsidR="00416DA8" w:rsidRPr="00493EE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696EFF" w:rsidRPr="00493EEC">
        <w:rPr>
          <w:rFonts w:ascii="Times New Roman" w:hAnsi="Times New Roman" w:cs="Times New Roman"/>
          <w:b/>
          <w:sz w:val="20"/>
          <w:szCs w:val="20"/>
        </w:rPr>
        <w:t>February 2017</w:t>
      </w:r>
      <w:r w:rsidR="00563385" w:rsidRPr="00493EEC">
        <w:rPr>
          <w:rFonts w:ascii="Times New Roman" w:hAnsi="Times New Roman" w:cs="Times New Roman"/>
          <w:b/>
          <w:sz w:val="20"/>
          <w:szCs w:val="20"/>
        </w:rPr>
        <w:t>:</w:t>
      </w:r>
      <w:r w:rsidRPr="00493EEC">
        <w:rPr>
          <w:rFonts w:ascii="Times New Roman" w:hAnsi="Times New Roman" w:cs="Times New Roman"/>
          <w:b/>
          <w:sz w:val="20"/>
          <w:szCs w:val="20"/>
        </w:rPr>
        <w:t xml:space="preserve"> French Connection </w:t>
      </w:r>
    </w:p>
    <w:p w14:paraId="5D5E9D7C" w14:textId="3D8D2D33" w:rsidR="006F5C02" w:rsidRPr="00493EEC" w:rsidRDefault="006F5C02" w:rsidP="006F5C0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493EEC">
        <w:rPr>
          <w:rFonts w:ascii="Times New Roman" w:hAnsi="Times New Roman" w:cs="Times New Roman"/>
          <w:i/>
          <w:sz w:val="20"/>
          <w:szCs w:val="20"/>
        </w:rPr>
        <w:t>Retail Assistant</w:t>
      </w:r>
      <w:r w:rsidR="00871168" w:rsidRPr="00493EEC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E50235" w:rsidRPr="00493EEC">
        <w:rPr>
          <w:rFonts w:ascii="Times New Roman" w:hAnsi="Times New Roman" w:cs="Times New Roman"/>
          <w:i/>
          <w:sz w:val="20"/>
          <w:szCs w:val="20"/>
        </w:rPr>
        <w:t>Part</w:t>
      </w:r>
      <w:r w:rsidR="00871168" w:rsidRPr="00493EEC">
        <w:rPr>
          <w:rFonts w:ascii="Times New Roman" w:hAnsi="Times New Roman" w:cs="Times New Roman"/>
          <w:i/>
          <w:sz w:val="20"/>
          <w:szCs w:val="20"/>
        </w:rPr>
        <w:t>-</w:t>
      </w:r>
      <w:r w:rsidR="00E50235" w:rsidRPr="00493EEC">
        <w:rPr>
          <w:rFonts w:ascii="Times New Roman" w:hAnsi="Times New Roman" w:cs="Times New Roman"/>
          <w:i/>
          <w:sz w:val="20"/>
          <w:szCs w:val="20"/>
        </w:rPr>
        <w:t>Time</w:t>
      </w:r>
      <w:r w:rsidR="00871168" w:rsidRPr="00493EEC">
        <w:rPr>
          <w:rFonts w:ascii="Times New Roman" w:hAnsi="Times New Roman" w:cs="Times New Roman"/>
          <w:i/>
          <w:sz w:val="20"/>
          <w:szCs w:val="20"/>
        </w:rPr>
        <w:t>)</w:t>
      </w:r>
    </w:p>
    <w:p w14:paraId="57186897" w14:textId="7E9AEEDF" w:rsidR="006F5C02" w:rsidRPr="00493EEC" w:rsidRDefault="001905A1" w:rsidP="006F5C02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Processed </w:t>
      </w:r>
      <w:r w:rsidR="00236C0E" w:rsidRPr="00493EEC">
        <w:rPr>
          <w:rFonts w:ascii="Times New Roman" w:hAnsi="Times New Roman" w:cs="Times New Roman"/>
          <w:sz w:val="20"/>
          <w:szCs w:val="20"/>
        </w:rPr>
        <w:t xml:space="preserve">cash/credit sales for </w:t>
      </w:r>
      <w:r w:rsidR="00E50235" w:rsidRPr="00493EEC">
        <w:rPr>
          <w:rFonts w:ascii="Times New Roman" w:hAnsi="Times New Roman" w:cs="Times New Roman"/>
          <w:sz w:val="20"/>
          <w:szCs w:val="20"/>
        </w:rPr>
        <w:t>customers.</w:t>
      </w:r>
    </w:p>
    <w:p w14:paraId="5557AB1E" w14:textId="274F4B7D" w:rsidR="00E50235" w:rsidRPr="00493EEC" w:rsidRDefault="00C47B1D" w:rsidP="006F5C02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</w:rPr>
        <w:t>Tracked and replenished</w:t>
      </w:r>
      <w:r w:rsidR="00E50235" w:rsidRPr="00493EEC">
        <w:rPr>
          <w:rFonts w:ascii="Times New Roman" w:hAnsi="Times New Roman" w:cs="Times New Roman"/>
          <w:sz w:val="20"/>
          <w:szCs w:val="20"/>
        </w:rPr>
        <w:t xml:space="preserve"> stock.</w:t>
      </w:r>
    </w:p>
    <w:p w14:paraId="72722549" w14:textId="3A5A6324" w:rsidR="00E50235" w:rsidRPr="00493EEC" w:rsidRDefault="00E50235" w:rsidP="006F5C02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93EEC">
        <w:rPr>
          <w:rFonts w:ascii="Times New Roman" w:hAnsi="Times New Roman" w:cs="Times New Roman"/>
          <w:sz w:val="20"/>
          <w:szCs w:val="20"/>
        </w:rPr>
        <w:t>Enhanced my custo</w:t>
      </w:r>
      <w:r w:rsidR="004A3009" w:rsidRPr="00493EEC">
        <w:rPr>
          <w:rFonts w:ascii="Times New Roman" w:hAnsi="Times New Roman" w:cs="Times New Roman"/>
          <w:sz w:val="20"/>
          <w:szCs w:val="20"/>
        </w:rPr>
        <w:t xml:space="preserve">mer service abilities. </w:t>
      </w:r>
    </w:p>
    <w:p w14:paraId="6F088FA4" w14:textId="77777777" w:rsidR="006F5C02" w:rsidRPr="00493EEC" w:rsidRDefault="006F5C02" w:rsidP="006F5C0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2A3A506C" w14:textId="1D3B03DB" w:rsidR="001A4DFE" w:rsidRPr="00493EEC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2013 - 2014 Euro Languages College (ELC):  </w:t>
      </w:r>
      <w:proofErr w:type="spellStart"/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C</w:t>
      </w:r>
      <w:r w:rsidR="001F310D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longowes</w:t>
      </w:r>
      <w:proofErr w:type="spellEnd"/>
      <w:r w:rsidR="001F310D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 Wood College, Kildare/</w:t>
      </w: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St. Flannan</w:t>
      </w:r>
      <w:r w:rsidR="00416DA8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’</w:t>
      </w: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s</w:t>
      </w:r>
      <w:r w:rsidR="0048420C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, Clare</w:t>
      </w:r>
    </w:p>
    <w:p w14:paraId="0B2A2C6E" w14:textId="26FD155F" w:rsidR="003935F0" w:rsidRPr="00234A54" w:rsidRDefault="00234A54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Animatrice</w:t>
      </w:r>
    </w:p>
    <w:p w14:paraId="284F2523" w14:textId="1CE0F262" w:rsidR="001A4DFE" w:rsidRPr="00493EEC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Supervised and cared for groups of 30 students.</w:t>
      </w:r>
    </w:p>
    <w:p w14:paraId="7F507A7D" w14:textId="669BBAF3" w:rsidR="001A4DFE" w:rsidRPr="00493EEC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Organised and coached a wid</w:t>
      </w:r>
      <w:r w:rsidR="00CA3CA0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 range of sporting activities.</w:t>
      </w:r>
    </w:p>
    <w:p w14:paraId="4D781840" w14:textId="7C0FBCB3" w:rsidR="001A4DFE" w:rsidRPr="00493EEC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Coordinated</w:t>
      </w:r>
      <w:r w:rsidR="00986A85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and promoted eve</w:t>
      </w:r>
      <w:r w:rsidR="00CA3CA0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ning entertainment events.</w:t>
      </w:r>
    </w:p>
    <w:p w14:paraId="47D3EAD3" w14:textId="1A28DC1D" w:rsidR="00AB32BB" w:rsidRPr="00493EEC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Developed excellent interpe</w:t>
      </w:r>
      <w:r w:rsidR="0036342A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rsonal and innovation skills. </w:t>
      </w:r>
    </w:p>
    <w:p w14:paraId="2C9103B4" w14:textId="77777777" w:rsidR="0048420C" w:rsidRPr="00493EEC" w:rsidRDefault="0048420C" w:rsidP="00493EEC">
      <w:pPr>
        <w:pStyle w:val="ListParagraph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249790BF" w14:textId="77777777" w:rsidR="0048420C" w:rsidRPr="00493EEC" w:rsidRDefault="00416DA8" w:rsidP="00493E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June</w:t>
      </w:r>
      <w:r w:rsidR="00CB16C3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 2010</w:t>
      </w: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 – July </w:t>
      </w:r>
      <w:r w:rsidR="00CB16C3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2012:</w:t>
      </w:r>
      <w:r w:rsidR="009B2EC6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="009B2EC6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Mater Private Hospital, Cork</w:t>
      </w:r>
    </w:p>
    <w:p w14:paraId="22D018CA" w14:textId="5DB9113F" w:rsidR="00CB16C3" w:rsidRPr="00493EEC" w:rsidRDefault="009B2EC6" w:rsidP="00493E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GB"/>
        </w:rPr>
        <w:t>Medical Secretary</w:t>
      </w:r>
    </w:p>
    <w:p w14:paraId="2453CAB6" w14:textId="4F66C09A" w:rsidR="00CB16C3" w:rsidRPr="00493EEC" w:rsidRDefault="00CB16C3" w:rsidP="00CB16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Accepted fees, bot</w:t>
      </w:r>
      <w:r w:rsidR="00136901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h cash and credit transactions and </w:t>
      </w: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recorded all financial processes.</w:t>
      </w:r>
    </w:p>
    <w:p w14:paraId="022589E4" w14:textId="50061CE8" w:rsidR="00CB16C3" w:rsidRPr="00493EEC" w:rsidRDefault="00CB16C3" w:rsidP="001158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Liaised with staff in 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other</w:t>
      </w:r>
      <w:r w:rsidRPr="00493EEC">
        <w:rPr>
          <w:rFonts w:ascii="Times New Roman" w:eastAsia="Times New Roman" w:hAnsi="Times New Roman" w:cs="Times New Roman"/>
          <w:color w:val="FF0000"/>
          <w:sz w:val="20"/>
          <w:szCs w:val="20"/>
          <w:lang w:eastAsia="en-GB"/>
        </w:rPr>
        <w:t xml:space="preserve"> </w:t>
      </w: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departments within</w:t>
      </w:r>
      <w:r w:rsidR="00A4051D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the</w:t>
      </w:r>
      <w:r w:rsidR="008C62DB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hospital and</w:t>
      </w: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confirmed appointments with patients.</w:t>
      </w:r>
    </w:p>
    <w:p w14:paraId="31C3ADD8" w14:textId="5247C896" w:rsidR="00CB16C3" w:rsidRPr="00493EEC" w:rsidRDefault="00CB16C3" w:rsidP="00C82E5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 w:eastAsia="en-GB"/>
        </w:rPr>
      </w:pP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Acquired strong administrative skills</w:t>
      </w:r>
      <w:r w:rsidR="00A4051D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14:paraId="26E7052D" w14:textId="77777777" w:rsidR="0048420C" w:rsidRPr="00493EEC" w:rsidRDefault="0048420C" w:rsidP="00493EEC">
      <w:pPr>
        <w:pStyle w:val="ListParagraph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 w:eastAsia="en-GB"/>
        </w:rPr>
      </w:pPr>
    </w:p>
    <w:p w14:paraId="2ED03D4D" w14:textId="77777777" w:rsidR="001A4DFE" w:rsidRPr="00493EEC" w:rsidRDefault="001A4DFE" w:rsidP="001A4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 w:eastAsia="en-GB"/>
        </w:rPr>
        <w:t>Skills</w:t>
      </w:r>
    </w:p>
    <w:p w14:paraId="05CC90C9" w14:textId="5CE7A487" w:rsidR="001A4DFE" w:rsidRPr="00493EEC" w:rsidRDefault="001A4DFE" w:rsidP="001A4DF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IT skills: </w:t>
      </w:r>
      <w:r w:rsidR="0048420C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 have t</w:t>
      </w: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aken ECDL and other IT classes in University</w:t>
      </w:r>
      <w:r w:rsidR="009B2EC6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. I am a c</w:t>
      </w: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ompetent user of Excel, Word, PowerPoint, </w:t>
      </w:r>
      <w:proofErr w:type="spellStart"/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Justis</w:t>
      </w:r>
      <w:proofErr w:type="spellEnd"/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,</w:t>
      </w:r>
      <w:r w:rsidR="00EE42C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Westlaw, </w:t>
      </w:r>
      <w:proofErr w:type="spellStart"/>
      <w:r w:rsidR="00EE42C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Lexisnexis</w:t>
      </w:r>
      <w:proofErr w:type="spellEnd"/>
      <w:r w:rsidR="00EE42C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, </w:t>
      </w:r>
      <w:proofErr w:type="spellStart"/>
      <w:r w:rsidR="00EE42C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Irlii</w:t>
      </w:r>
      <w:proofErr w:type="spellEnd"/>
      <w:r w:rsidR="00EE42C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="00D6390A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and </w:t>
      </w:r>
      <w:proofErr w:type="spellStart"/>
      <w:r w:rsidR="00D6390A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Baili</w:t>
      </w:r>
      <w:proofErr w:type="spellEnd"/>
      <w:r w:rsidR="00EE42C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.</w:t>
      </w:r>
    </w:p>
    <w:p w14:paraId="63D14BC9" w14:textId="77777777" w:rsidR="00EE42C1" w:rsidRPr="00493EEC" w:rsidRDefault="00EE42C1" w:rsidP="00EE42C1">
      <w:pPr>
        <w:pStyle w:val="ListParagraph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0EC1BC2D" w14:textId="5075881D" w:rsidR="00493EEC" w:rsidRPr="00493EEC" w:rsidRDefault="001A4DFE" w:rsidP="001A4DF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Languages</w:t>
      </w:r>
      <w:r w:rsidR="00EA6FB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: </w:t>
      </w:r>
      <w:r w:rsidR="00871168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 am f</w:t>
      </w:r>
      <w:r w:rsidR="00EA6FB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luent </w:t>
      </w:r>
      <w:r w:rsidR="00871168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in </w:t>
      </w:r>
      <w:r w:rsidR="00EA6FB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French and Irish</w:t>
      </w:r>
      <w:r w:rsidR="00B476F5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. </w:t>
      </w:r>
      <w:r w:rsidR="00871168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 was v</w:t>
      </w: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ice auditor of the French Society.</w:t>
      </w:r>
    </w:p>
    <w:p w14:paraId="641682C6" w14:textId="77777777" w:rsidR="00493EEC" w:rsidRPr="00493EEC" w:rsidRDefault="00493EEC" w:rsidP="00236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</w:pPr>
    </w:p>
    <w:p w14:paraId="725B161A" w14:textId="1861B4E8" w:rsidR="00236C0E" w:rsidRPr="00493EEC" w:rsidRDefault="001A4DFE" w:rsidP="00236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  <w:t xml:space="preserve">Interests and Achievements </w:t>
      </w:r>
    </w:p>
    <w:p w14:paraId="4C17AF3D" w14:textId="25B1F253" w:rsidR="00871168" w:rsidRPr="00493EEC" w:rsidRDefault="001A4DFE" w:rsidP="00236C0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Ex Officio officer UCC FLAC Society (Free Legal Advice Centre) </w:t>
      </w:r>
      <w:r w:rsidR="00416DA8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2013 </w:t>
      </w:r>
      <w:r w:rsidR="00871168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–</w:t>
      </w:r>
      <w:r w:rsidR="00416DA8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 </w:t>
      </w:r>
      <w:r w:rsidR="00F3183A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2015</w:t>
      </w:r>
    </w:p>
    <w:p w14:paraId="0A478B12" w14:textId="158FC2EE" w:rsidR="001A4DFE" w:rsidRPr="00493EEC" w:rsidRDefault="0048420C" w:rsidP="00493EE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 a</w:t>
      </w:r>
      <w:r w:rsidR="00C47B1D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ssisted in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public r</w:t>
      </w:r>
      <w:r w:rsidR="00ED3474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elations of the society, engaged in 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social media and general day-to-day campus promotions, arranged for legal speakers at training seminars</w:t>
      </w:r>
      <w:r w:rsidR="00EA6FB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(including leading public interest </w:t>
      </w:r>
      <w:r w:rsidR="00B4673B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and employment </w:t>
      </w:r>
      <w:r w:rsidR="00EA6FB1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lawyers)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, provided legal training to other students at mock clinics and at</w:t>
      </w:r>
      <w:r w:rsidR="000359C4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tended all meetings and clinics. 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br/>
      </w:r>
    </w:p>
    <w:p w14:paraId="75AEEB9B" w14:textId="7768EFB5" w:rsidR="001A4DFE" w:rsidRPr="00493EEC" w:rsidRDefault="001A4DFE" w:rsidP="001A4DF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Finance officer UCC FLAC Society </w:t>
      </w:r>
      <w:r w:rsidR="00416DA8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2015 - </w:t>
      </w:r>
      <w:r w:rsidR="00F3183A" w:rsidRPr="00493EE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2016 </w:t>
      </w:r>
    </w:p>
    <w:p w14:paraId="529190BE" w14:textId="5C752313" w:rsidR="001A4DFE" w:rsidRPr="00493EEC" w:rsidRDefault="00871168" w:rsidP="001A4D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 m</w:t>
      </w:r>
      <w:r w:rsidR="00830B5C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onitored 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expenditure and cash levels in </w:t>
      </w:r>
      <w:r w:rsidR="009B2EC6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the 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account, raise</w:t>
      </w:r>
      <w:r w:rsidR="00830B5C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d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money thro</w:t>
      </w:r>
      <w:r w:rsidR="00830B5C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ugh fundraising events, prepared 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the budget, attend</w:t>
      </w:r>
      <w:r w:rsidR="00830B5C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ed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all committee meetings and clinics and a</w:t>
      </w:r>
      <w:r w:rsidR="00830B5C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pplied</w:t>
      </w:r>
      <w:r w:rsidR="00502219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for extra funding 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from the Society Guild.</w:t>
      </w:r>
      <w:r w:rsidR="001A4DFE" w:rsidRPr="00493EEC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br/>
      </w:r>
    </w:p>
    <w:p w14:paraId="356AB78B" w14:textId="57FD3C1A" w:rsidR="001A4DFE" w:rsidRPr="00493EEC" w:rsidRDefault="001A4DFE" w:rsidP="001A4DF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Public Relation officer</w:t>
      </w:r>
      <w:r w:rsidR="00702E29"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of the French Society</w:t>
      </w:r>
      <w:r w:rsidR="00ED3474"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,</w:t>
      </w: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Vice Auditor of the UCC French </w:t>
      </w:r>
      <w:r w:rsidR="00F31973"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Society </w:t>
      </w: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and Treasure of Lang</w:t>
      </w:r>
      <w:r w:rsidR="00702E29"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uages Ball Sub-committee</w:t>
      </w: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.</w:t>
      </w:r>
      <w:r w:rsidR="00F3183A"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2013 - 2016</w:t>
      </w: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br/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I p</w:t>
      </w:r>
      <w:r w:rsidR="00194A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romoted</w:t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the</w:t>
      </w:r>
      <w:r w:rsidR="00194A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society and its events on campus </w:t>
      </w:r>
      <w:r w:rsidR="00194A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and through social </w:t>
      </w:r>
      <w:r w:rsidR="00B4673B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media. </w:t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I a</w:t>
      </w:r>
      <w:r w:rsidR="00B4673B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c</w:t>
      </w:r>
      <w:r w:rsidR="00194A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ted</w:t>
      </w:r>
      <w:r w:rsidR="00830B5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as a </w:t>
      </w:r>
      <w:r w:rsidR="00194A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deputy to </w:t>
      </w:r>
      <w:r w:rsidR="009B2EC6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the </w:t>
      </w:r>
      <w:r w:rsidR="00194A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auditor and arranged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the</w:t>
      </w:r>
      <w:r w:rsidR="00194A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budget for one of the university’s largest ball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s.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</w:p>
    <w:p w14:paraId="5A102643" w14:textId="4735E559" w:rsidR="001A4DFE" w:rsidRPr="00493EEC" w:rsidRDefault="001A4DFE" w:rsidP="001A4DF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Moot Court: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I was a r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unner up in the first year moot competition speaking on topics </w:t>
      </w:r>
      <w:r w:rsidR="00FB007B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and resolving issues in European law</w:t>
      </w:r>
      <w:r w:rsidR="00E3578E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, c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ontract </w:t>
      </w:r>
      <w:r w:rsidR="008C62D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law 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and constitut</w:t>
      </w:r>
      <w:r w:rsidR="00A153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ional law. </w:t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I was a q</w:t>
      </w:r>
      <w:r w:rsidR="00A153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uarter </w:t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f</w:t>
      </w:r>
      <w:r w:rsidR="00A153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inalist </w:t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 the </w:t>
      </w:r>
      <w:r w:rsidR="00A153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2015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moot competition.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</w:p>
    <w:p w14:paraId="3898BF38" w14:textId="3A0AE988" w:rsidR="001A4DFE" w:rsidRPr="00493EEC" w:rsidRDefault="001A4DFE" w:rsidP="001A4DF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Debating: 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I am an</w:t>
      </w:r>
      <w:r w:rsidR="0036342A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accomplished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debater. </w:t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I was a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ctively involved in debating with UCC Law Society</w:t>
      </w:r>
      <w:r w:rsidR="001F310D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/</w:t>
      </w:r>
      <w:r w:rsidR="009C1FED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KCL Law Society</w:t>
      </w:r>
      <w:r w:rsidR="0050221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r w:rsidR="007972E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 </w:t>
      </w:r>
      <w:r w:rsidR="00957D3F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participated in r</w:t>
      </w:r>
      <w:r w:rsidR="00563385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egional </w:t>
      </w:r>
      <w:r w:rsidR="00C47B1D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="00957D3F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nd i</w:t>
      </w:r>
      <w:r w:rsidR="00C47B1D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nternational competitions 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and represented UCC at the European Union Debating Championships </w:t>
      </w:r>
      <w:r w:rsidR="00F31973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for 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two consecutive summers.</w:t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also competed in the mock trial competition.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</w:p>
    <w:p w14:paraId="56EC89E1" w14:textId="2EE771B0" w:rsidR="001A4DFE" w:rsidRPr="00493EEC" w:rsidRDefault="001A4DFE" w:rsidP="001A4DF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ULINK: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As a t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rained peer support leader</w:t>
      </w:r>
      <w:r w:rsidR="000A4531">
        <w:rPr>
          <w:rFonts w:ascii="Times New Roman" w:eastAsia="Times New Roman" w:hAnsi="Times New Roman" w:cs="Times New Roman"/>
          <w:sz w:val="20"/>
          <w:szCs w:val="20"/>
          <w:lang w:eastAsia="en-GB"/>
        </w:rPr>
        <w:t>,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welcome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d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and </w:t>
      </w:r>
      <w:r w:rsidR="00C47B1D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advised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first year students. 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I was p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romote</w:t>
      </w:r>
      <w:r w:rsidR="000C4893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d to Peer Support Ambassador and r</w:t>
      </w:r>
      <w:r w:rsidR="00194A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n IT workshops for incoming students</w:t>
      </w:r>
      <w:r w:rsidR="00597EE0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14:paraId="74D49A0E" w14:textId="77777777" w:rsidR="00AB32BB" w:rsidRPr="00493EEC" w:rsidRDefault="00AB32BB" w:rsidP="00AB32BB">
      <w:pPr>
        <w:pStyle w:val="ListParagrap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4097F54" w14:textId="765BD509" w:rsidR="00980305" w:rsidRPr="00493EEC" w:rsidRDefault="00830B5C" w:rsidP="0098030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BCL Clinical Class Representative</w:t>
      </w:r>
      <w:r w:rsidR="00F3183A"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2015 - 2016</w:t>
      </w: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: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I r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epresent</w:t>
      </w:r>
      <w:r w:rsidR="00194A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ed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my class at student council and at law faculty meetings.</w:t>
      </w:r>
    </w:p>
    <w:p w14:paraId="37F58AC5" w14:textId="77777777" w:rsidR="00E3578E" w:rsidRPr="00493EEC" w:rsidRDefault="00E3578E" w:rsidP="00AB32BB">
      <w:pPr>
        <w:pStyle w:val="ListParagraph"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A6D2849" w14:textId="3C08B155" w:rsidR="00AB32BB" w:rsidRPr="00493EEC" w:rsidRDefault="001A4DFE" w:rsidP="00AB32BB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UCC Works</w:t>
      </w:r>
      <w:r w:rsidR="00F3183A"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2016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: 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I r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eceived an award from UCC for my commitment to clubs and societies.</w:t>
      </w:r>
    </w:p>
    <w:p w14:paraId="2CA7CD7F" w14:textId="77777777" w:rsidR="00AB32BB" w:rsidRPr="00493EEC" w:rsidRDefault="00AB32BB" w:rsidP="00AB3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197FAB1" w14:textId="705F365E" w:rsidR="00493EEC" w:rsidRPr="000A4531" w:rsidRDefault="001A4DFE" w:rsidP="00493EEC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Performing Arts and Music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: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play 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the 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piano and violin</w:t>
      </w:r>
      <w:r w:rsidR="00E97D6F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  <w:r w:rsidR="00871168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p</w:t>
      </w:r>
      <w:r w:rsidR="00BA7DFF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erformed in UCC’s production of </w:t>
      </w:r>
      <w:r w:rsidRPr="00493EEC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“The Trial of Oscar Wilde”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playing </w:t>
      </w:r>
      <w:r w:rsidR="00F7433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his </w:t>
      </w:r>
      <w:r w:rsidR="0048420C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b</w:t>
      </w: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arrister. </w:t>
      </w:r>
    </w:p>
    <w:p w14:paraId="00DF8C68" w14:textId="77777777" w:rsidR="000A4531" w:rsidRPr="000A4531" w:rsidRDefault="000A4531" w:rsidP="000A453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</w:p>
    <w:p w14:paraId="3828B9B8" w14:textId="0FB5A66B" w:rsidR="000A4531" w:rsidRPr="000A4531" w:rsidRDefault="000A4531" w:rsidP="000A4531">
      <w:pPr>
        <w:pStyle w:val="ListParagraph"/>
        <w:numPr>
          <w:ilvl w:val="0"/>
          <w:numId w:val="42"/>
        </w:num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0A45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GB"/>
        </w:rPr>
        <w:t>Sport</w:t>
      </w:r>
      <w:r w:rsidRPr="000A453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: I was a member of the UCC/KCL </w:t>
      </w:r>
      <w:r w:rsidRPr="000A453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n-GB"/>
        </w:rPr>
        <w:t>Hockey Team</w:t>
      </w:r>
      <w:r w:rsidRPr="000A4531">
        <w:rPr>
          <w:rFonts w:ascii="Times New Roman" w:eastAsia="Times New Roman" w:hAnsi="Times New Roman" w:cs="Times New Roman"/>
          <w:sz w:val="20"/>
          <w:szCs w:val="20"/>
          <w:lang w:eastAsia="en-GB"/>
        </w:rPr>
        <w:t>. Member of the UCC Ladies Rowing crew.</w:t>
      </w:r>
    </w:p>
    <w:p w14:paraId="709A728C" w14:textId="77777777" w:rsidR="0036342A" w:rsidRDefault="0036342A" w:rsidP="000A453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14:paraId="46BE0A7F" w14:textId="77777777" w:rsidR="00F7433E" w:rsidRPr="000A4531" w:rsidRDefault="00F7433E" w:rsidP="000A4531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14:paraId="29102E0F" w14:textId="6CC3C9D1" w:rsidR="0048420C" w:rsidRPr="00493EEC" w:rsidRDefault="001A4DFE" w:rsidP="00493EEC">
      <w:pPr>
        <w:pStyle w:val="ListParagraph"/>
        <w:spacing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GB"/>
        </w:rPr>
        <w:t>References</w:t>
      </w:r>
      <w:r w:rsidR="00EB5D60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:</w:t>
      </w:r>
      <w:r w:rsidR="00A153C4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14:paraId="2E2244FF" w14:textId="77777777" w:rsidR="0048420C" w:rsidRPr="00493EEC" w:rsidRDefault="0048420C" w:rsidP="00493EEC">
      <w:pPr>
        <w:pStyle w:val="ListParagraph"/>
        <w:spacing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7A8CA2D" w14:textId="17A2F705" w:rsidR="00127291" w:rsidRDefault="0072091D" w:rsidP="00127291">
      <w:pPr>
        <w:pStyle w:val="ListParagraph"/>
        <w:numPr>
          <w:ilvl w:val="0"/>
          <w:numId w:val="43"/>
        </w:numPr>
        <w:spacing w:line="240" w:lineRule="atLeast"/>
        <w:rPr>
          <w:rStyle w:val="Hyperlink"/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>Dr Darius Whelan</w:t>
      </w:r>
      <w:r w:rsidR="00D6390A" w:rsidRPr="00493E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: </w:t>
      </w:r>
      <w:r w:rsidRPr="00493E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Senior</w:t>
      </w:r>
      <w:r w:rsidR="001A4DFE" w:rsidRPr="00493E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Lec</w:t>
      </w:r>
      <w:r w:rsidRPr="00493E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turer in Employment Law</w:t>
      </w:r>
      <w:r w:rsidR="00A533F3" w:rsidRPr="00493E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,</w:t>
      </w:r>
      <w:r w:rsidRPr="00493E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Health Law and Electronic Resources Law</w:t>
      </w:r>
      <w:r w:rsidR="00A533F3" w:rsidRPr="00493E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UCC</w:t>
      </w:r>
      <w:r w:rsidRPr="00493E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+353 21 490 3000</w:t>
      </w:r>
      <w:r w:rsidR="001A4DFE" w:rsidRPr="00493E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E-mail </w:t>
      </w:r>
      <w:hyperlink r:id="rId8" w:history="1">
        <w:r w:rsidR="007E6B70" w:rsidRPr="00127291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en-GB"/>
          </w:rPr>
          <w:t>D.Whelan@ucc.ie</w:t>
        </w:r>
      </w:hyperlink>
    </w:p>
    <w:p w14:paraId="05801699" w14:textId="77777777" w:rsidR="00127291" w:rsidRDefault="00127291" w:rsidP="00127291">
      <w:pPr>
        <w:pStyle w:val="ListParagraph"/>
        <w:spacing w:line="240" w:lineRule="atLeast"/>
        <w:ind w:left="1080"/>
        <w:rPr>
          <w:rStyle w:val="Hyperlink"/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1EB3A6E" w14:textId="1248286D" w:rsidR="00127291" w:rsidRPr="00127291" w:rsidRDefault="00127291" w:rsidP="00127291">
      <w:pPr>
        <w:pStyle w:val="ListParagraph"/>
        <w:numPr>
          <w:ilvl w:val="0"/>
          <w:numId w:val="43"/>
        </w:numPr>
        <w:spacing w:line="240" w:lineRule="atLeast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en-GB"/>
        </w:rPr>
      </w:pPr>
      <w:r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en-GB"/>
        </w:rPr>
        <w:t xml:space="preserve">Stephen G. Larson: Partner at Larson O’Brien, Los Angeles  </w:t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en-GB"/>
        </w:rPr>
        <w:tab/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en-GB"/>
        </w:rPr>
        <w:tab/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en-GB"/>
        </w:rPr>
        <w:tab/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en-GB"/>
        </w:rPr>
        <w:tab/>
        <w:t xml:space="preserve">  </w:t>
      </w:r>
      <w:r w:rsidRPr="00127291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en-GB"/>
        </w:rPr>
        <w:t>001 909-285-5632</w:t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en-GB"/>
        </w:rPr>
        <w:t xml:space="preserve"> </w:t>
      </w:r>
      <w:r w:rsidRPr="00127291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lang w:eastAsia="en-GB"/>
        </w:rPr>
        <w:t>E-mail SLarson@larsonobrienlaw.com</w:t>
      </w:r>
    </w:p>
    <w:p w14:paraId="73D45D0A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3415A70A" w14:textId="77777777" w:rsidR="0011277F" w:rsidRDefault="0011277F" w:rsidP="007F332A">
      <w:pPr>
        <w:spacing w:line="240" w:lineRule="atLeast"/>
        <w:ind w:left="720"/>
        <w:rPr>
          <w:rFonts w:ascii="Garamond" w:hAnsi="Garamond"/>
        </w:rPr>
      </w:pPr>
    </w:p>
    <w:p w14:paraId="00C76F83" w14:textId="77777777" w:rsidR="00EF29C3" w:rsidRDefault="00EF29C3" w:rsidP="007F332A">
      <w:pPr>
        <w:spacing w:line="240" w:lineRule="atLeast"/>
        <w:ind w:left="720"/>
        <w:rPr>
          <w:rFonts w:ascii="Garamond" w:hAnsi="Garamond"/>
        </w:rPr>
      </w:pPr>
    </w:p>
    <w:p w14:paraId="7E0D9E19" w14:textId="77777777" w:rsidR="00EF29C3" w:rsidRDefault="00EF29C3" w:rsidP="007F332A">
      <w:pPr>
        <w:spacing w:line="240" w:lineRule="atLeast"/>
        <w:ind w:left="720"/>
        <w:rPr>
          <w:rFonts w:ascii="Garamond" w:hAnsi="Garamond"/>
        </w:rPr>
      </w:pPr>
    </w:p>
    <w:p w14:paraId="6B77170C" w14:textId="77777777" w:rsidR="00EF29C3" w:rsidRDefault="00EF29C3" w:rsidP="007F332A">
      <w:pPr>
        <w:spacing w:line="240" w:lineRule="atLeast"/>
        <w:ind w:left="720"/>
        <w:rPr>
          <w:rFonts w:ascii="Garamond" w:hAnsi="Garamond"/>
        </w:rPr>
      </w:pPr>
    </w:p>
    <w:p w14:paraId="52BC1760" w14:textId="77777777" w:rsidR="00EF29C3" w:rsidRDefault="00EF29C3" w:rsidP="007F332A">
      <w:pPr>
        <w:spacing w:line="240" w:lineRule="atLeast"/>
        <w:ind w:left="720"/>
        <w:rPr>
          <w:rFonts w:ascii="Garamond" w:hAnsi="Garamond"/>
        </w:rPr>
      </w:pPr>
    </w:p>
    <w:p w14:paraId="14D9ACFF" w14:textId="77777777" w:rsidR="00EF29C3" w:rsidRDefault="00EF29C3" w:rsidP="007F332A">
      <w:pPr>
        <w:spacing w:line="240" w:lineRule="atLeast"/>
        <w:ind w:left="720"/>
        <w:rPr>
          <w:rFonts w:ascii="Garamond" w:hAnsi="Garamond"/>
        </w:rPr>
      </w:pPr>
    </w:p>
    <w:p w14:paraId="7DCE746C" w14:textId="77777777" w:rsidR="00EF29C3" w:rsidRDefault="00EF29C3" w:rsidP="007F332A">
      <w:pPr>
        <w:spacing w:line="240" w:lineRule="atLeast"/>
        <w:ind w:left="720"/>
        <w:rPr>
          <w:rFonts w:ascii="Garamond" w:hAnsi="Garamond"/>
        </w:rPr>
      </w:pPr>
    </w:p>
    <w:p w14:paraId="74553F81" w14:textId="77777777" w:rsidR="00EF29C3" w:rsidRDefault="00EF29C3" w:rsidP="007F332A">
      <w:pPr>
        <w:spacing w:line="240" w:lineRule="atLeast"/>
        <w:ind w:left="720"/>
        <w:rPr>
          <w:rFonts w:ascii="Garamond" w:hAnsi="Garamond"/>
        </w:rPr>
      </w:pPr>
    </w:p>
    <w:p w14:paraId="057223D7" w14:textId="77777777" w:rsidR="00EF29C3" w:rsidRDefault="00EF29C3" w:rsidP="007F332A">
      <w:pPr>
        <w:spacing w:line="240" w:lineRule="atLeast"/>
        <w:ind w:left="720"/>
        <w:rPr>
          <w:rFonts w:ascii="Garamond" w:hAnsi="Garamond"/>
        </w:rPr>
      </w:pPr>
    </w:p>
    <w:p w14:paraId="06D598D8" w14:textId="77777777" w:rsidR="00EF29C3" w:rsidRPr="00493EEC" w:rsidRDefault="00EF29C3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3DB5F4D0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087DA2A9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56D5F1BA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68A75F95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780AD05C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51E85594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5927E7DB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6AF69545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10C97AAB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1C73BCAD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1F1A086D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44C1ED54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5EBA7E0A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33822D42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240F1ED6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731EB3C2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7BE30645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4A1EFD5F" w14:textId="77777777" w:rsidR="0011277F" w:rsidRPr="00493EEC" w:rsidRDefault="0011277F" w:rsidP="00EF29C3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21EAFC6E" w14:textId="77777777" w:rsidR="0011277F" w:rsidRPr="00493EEC" w:rsidRDefault="0011277F" w:rsidP="007F332A">
      <w:pPr>
        <w:spacing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14:paraId="3DE96749" w14:textId="77777777" w:rsidR="007267AA" w:rsidRPr="00BD4035" w:rsidRDefault="007267AA" w:rsidP="007267A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E2C3C2E" w14:textId="77777777" w:rsidR="007267AA" w:rsidRDefault="007267AA" w:rsidP="00726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4035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BD4035">
        <w:rPr>
          <w:rFonts w:ascii="Times New Roman" w:hAnsi="Times New Roman" w:cs="Times New Roman"/>
          <w:sz w:val="20"/>
          <w:szCs w:val="20"/>
        </w:rPr>
        <w:tab/>
      </w:r>
      <w:r w:rsidRPr="00BD4035">
        <w:rPr>
          <w:rFonts w:ascii="Times New Roman" w:hAnsi="Times New Roman" w:cs="Times New Roman"/>
          <w:sz w:val="20"/>
          <w:szCs w:val="20"/>
        </w:rPr>
        <w:tab/>
      </w:r>
      <w:r w:rsidRPr="00BD4035">
        <w:rPr>
          <w:rFonts w:ascii="Times New Roman" w:hAnsi="Times New Roman" w:cs="Times New Roman"/>
          <w:sz w:val="20"/>
          <w:szCs w:val="20"/>
        </w:rPr>
        <w:tab/>
      </w:r>
      <w:r w:rsidRPr="00BD4035">
        <w:rPr>
          <w:rFonts w:ascii="Times New Roman" w:hAnsi="Times New Roman" w:cs="Times New Roman"/>
          <w:sz w:val="20"/>
          <w:szCs w:val="20"/>
        </w:rPr>
        <w:tab/>
      </w:r>
      <w:r w:rsidRPr="00BD4035">
        <w:rPr>
          <w:rFonts w:ascii="Times New Roman" w:hAnsi="Times New Roman" w:cs="Times New Roman"/>
          <w:sz w:val="20"/>
          <w:szCs w:val="20"/>
        </w:rPr>
        <w:tab/>
      </w:r>
      <w:r w:rsidRPr="00BD4035">
        <w:rPr>
          <w:rFonts w:ascii="Times New Roman" w:hAnsi="Times New Roman" w:cs="Times New Roman"/>
          <w:sz w:val="20"/>
          <w:szCs w:val="20"/>
        </w:rPr>
        <w:tab/>
      </w:r>
      <w:r w:rsidRPr="00BD4035">
        <w:rPr>
          <w:rFonts w:ascii="Times New Roman" w:hAnsi="Times New Roman" w:cs="Times New Roman"/>
          <w:sz w:val="20"/>
          <w:szCs w:val="20"/>
        </w:rPr>
        <w:tab/>
      </w:r>
      <w:r w:rsidRPr="00BD4035">
        <w:rPr>
          <w:rFonts w:ascii="Times New Roman" w:hAnsi="Times New Roman" w:cs="Times New Roman"/>
          <w:sz w:val="20"/>
          <w:szCs w:val="20"/>
        </w:rPr>
        <w:tab/>
      </w:r>
      <w:r w:rsidRPr="00BD4035">
        <w:rPr>
          <w:rFonts w:ascii="Times New Roman" w:hAnsi="Times New Roman" w:cs="Times New Roman"/>
          <w:sz w:val="20"/>
          <w:szCs w:val="20"/>
        </w:rPr>
        <w:tab/>
      </w:r>
    </w:p>
    <w:p w14:paraId="0A29FF3C" w14:textId="77777777" w:rsidR="00B827F7" w:rsidRPr="00493EEC" w:rsidRDefault="00B827F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827F7" w:rsidRPr="00493EEC" w:rsidSect="004C1B26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5BA"/>
    <w:multiLevelType w:val="hybridMultilevel"/>
    <w:tmpl w:val="5F22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33B75"/>
    <w:multiLevelType w:val="hybridMultilevel"/>
    <w:tmpl w:val="73BA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61AC"/>
    <w:multiLevelType w:val="hybridMultilevel"/>
    <w:tmpl w:val="9C3E616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5C42679"/>
    <w:multiLevelType w:val="hybridMultilevel"/>
    <w:tmpl w:val="6190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437F7"/>
    <w:multiLevelType w:val="hybridMultilevel"/>
    <w:tmpl w:val="96FC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38BC"/>
    <w:multiLevelType w:val="hybridMultilevel"/>
    <w:tmpl w:val="693C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C36BC"/>
    <w:multiLevelType w:val="hybridMultilevel"/>
    <w:tmpl w:val="20EC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14B3"/>
    <w:multiLevelType w:val="hybridMultilevel"/>
    <w:tmpl w:val="925A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A76EE"/>
    <w:multiLevelType w:val="hybridMultilevel"/>
    <w:tmpl w:val="AEE8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05A2E"/>
    <w:multiLevelType w:val="hybridMultilevel"/>
    <w:tmpl w:val="DF44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21F47"/>
    <w:multiLevelType w:val="hybridMultilevel"/>
    <w:tmpl w:val="5AEC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509A5"/>
    <w:multiLevelType w:val="hybridMultilevel"/>
    <w:tmpl w:val="6F0E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432DC"/>
    <w:multiLevelType w:val="hybridMultilevel"/>
    <w:tmpl w:val="8B8E4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7745A"/>
    <w:multiLevelType w:val="hybridMultilevel"/>
    <w:tmpl w:val="251E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86E0F"/>
    <w:multiLevelType w:val="hybridMultilevel"/>
    <w:tmpl w:val="FBEC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C6CB3"/>
    <w:multiLevelType w:val="hybridMultilevel"/>
    <w:tmpl w:val="274C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D2F47"/>
    <w:multiLevelType w:val="hybridMultilevel"/>
    <w:tmpl w:val="F556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21B1A"/>
    <w:multiLevelType w:val="hybridMultilevel"/>
    <w:tmpl w:val="E3AC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66089"/>
    <w:multiLevelType w:val="hybridMultilevel"/>
    <w:tmpl w:val="841A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50368"/>
    <w:multiLevelType w:val="hybridMultilevel"/>
    <w:tmpl w:val="C09830F6"/>
    <w:lvl w:ilvl="0" w:tplc="11123908">
      <w:start w:val="1"/>
      <w:numFmt w:val="bullet"/>
      <w:lvlText w:val=""/>
      <w:lvlJc w:val="left"/>
      <w:pPr>
        <w:ind w:left="720" w:hanging="3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43B09"/>
    <w:multiLevelType w:val="hybridMultilevel"/>
    <w:tmpl w:val="BA528B0E"/>
    <w:lvl w:ilvl="0" w:tplc="CB6EF8F0">
      <w:start w:val="1"/>
      <w:numFmt w:val="bullet"/>
      <w:lvlText w:val=""/>
      <w:lvlJc w:val="left"/>
      <w:pPr>
        <w:ind w:left="714" w:hanging="3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53D34"/>
    <w:multiLevelType w:val="hybridMultilevel"/>
    <w:tmpl w:val="F57ACAE0"/>
    <w:lvl w:ilvl="0" w:tplc="470AD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CC7AE2"/>
    <w:multiLevelType w:val="hybridMultilevel"/>
    <w:tmpl w:val="EDAA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D0D5E"/>
    <w:multiLevelType w:val="hybridMultilevel"/>
    <w:tmpl w:val="F0CC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C21CB9"/>
    <w:multiLevelType w:val="hybridMultilevel"/>
    <w:tmpl w:val="53DA4B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5B2362B"/>
    <w:multiLevelType w:val="hybridMultilevel"/>
    <w:tmpl w:val="CBA88204"/>
    <w:lvl w:ilvl="0" w:tplc="A2528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053229"/>
    <w:multiLevelType w:val="hybridMultilevel"/>
    <w:tmpl w:val="28D8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A0989"/>
    <w:multiLevelType w:val="hybridMultilevel"/>
    <w:tmpl w:val="ED7C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281857"/>
    <w:multiLevelType w:val="hybridMultilevel"/>
    <w:tmpl w:val="EFC8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3419C"/>
    <w:multiLevelType w:val="hybridMultilevel"/>
    <w:tmpl w:val="76340DD6"/>
    <w:lvl w:ilvl="0" w:tplc="CB6EF8F0">
      <w:start w:val="1"/>
      <w:numFmt w:val="bullet"/>
      <w:lvlText w:val=""/>
      <w:lvlJc w:val="left"/>
      <w:pPr>
        <w:ind w:left="714" w:hanging="3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F0E79"/>
    <w:multiLevelType w:val="hybridMultilevel"/>
    <w:tmpl w:val="10E4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A1001"/>
    <w:multiLevelType w:val="hybridMultilevel"/>
    <w:tmpl w:val="3414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41B8B"/>
    <w:multiLevelType w:val="hybridMultilevel"/>
    <w:tmpl w:val="C468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26593"/>
    <w:multiLevelType w:val="hybridMultilevel"/>
    <w:tmpl w:val="FF5A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93827"/>
    <w:multiLevelType w:val="hybridMultilevel"/>
    <w:tmpl w:val="A0741FE4"/>
    <w:lvl w:ilvl="0" w:tplc="8B2C8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74330"/>
    <w:multiLevelType w:val="hybridMultilevel"/>
    <w:tmpl w:val="EDF0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D4707"/>
    <w:multiLevelType w:val="hybridMultilevel"/>
    <w:tmpl w:val="5B3E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A6698"/>
    <w:multiLevelType w:val="hybridMultilevel"/>
    <w:tmpl w:val="2032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21641"/>
    <w:multiLevelType w:val="hybridMultilevel"/>
    <w:tmpl w:val="FBF6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66131"/>
    <w:multiLevelType w:val="hybridMultilevel"/>
    <w:tmpl w:val="838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02984"/>
    <w:multiLevelType w:val="hybridMultilevel"/>
    <w:tmpl w:val="B80E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F7605"/>
    <w:multiLevelType w:val="hybridMultilevel"/>
    <w:tmpl w:val="D6D0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872B1"/>
    <w:multiLevelType w:val="hybridMultilevel"/>
    <w:tmpl w:val="9C06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42"/>
  </w:num>
  <w:num w:numId="4">
    <w:abstractNumId w:val="30"/>
  </w:num>
  <w:num w:numId="5">
    <w:abstractNumId w:val="34"/>
  </w:num>
  <w:num w:numId="6">
    <w:abstractNumId w:val="35"/>
  </w:num>
  <w:num w:numId="7">
    <w:abstractNumId w:val="25"/>
  </w:num>
  <w:num w:numId="8">
    <w:abstractNumId w:val="19"/>
  </w:num>
  <w:num w:numId="9">
    <w:abstractNumId w:val="29"/>
  </w:num>
  <w:num w:numId="10">
    <w:abstractNumId w:val="20"/>
  </w:num>
  <w:num w:numId="11">
    <w:abstractNumId w:val="11"/>
  </w:num>
  <w:num w:numId="12">
    <w:abstractNumId w:val="13"/>
  </w:num>
  <w:num w:numId="13">
    <w:abstractNumId w:val="1"/>
  </w:num>
  <w:num w:numId="14">
    <w:abstractNumId w:val="9"/>
  </w:num>
  <w:num w:numId="15">
    <w:abstractNumId w:val="27"/>
  </w:num>
  <w:num w:numId="16">
    <w:abstractNumId w:val="38"/>
  </w:num>
  <w:num w:numId="17">
    <w:abstractNumId w:val="17"/>
  </w:num>
  <w:num w:numId="18">
    <w:abstractNumId w:val="33"/>
  </w:num>
  <w:num w:numId="19">
    <w:abstractNumId w:val="23"/>
  </w:num>
  <w:num w:numId="20">
    <w:abstractNumId w:val="31"/>
  </w:num>
  <w:num w:numId="21">
    <w:abstractNumId w:val="4"/>
  </w:num>
  <w:num w:numId="22">
    <w:abstractNumId w:val="0"/>
  </w:num>
  <w:num w:numId="23">
    <w:abstractNumId w:val="41"/>
  </w:num>
  <w:num w:numId="24">
    <w:abstractNumId w:val="16"/>
  </w:num>
  <w:num w:numId="25">
    <w:abstractNumId w:val="8"/>
  </w:num>
  <w:num w:numId="26">
    <w:abstractNumId w:val="15"/>
  </w:num>
  <w:num w:numId="27">
    <w:abstractNumId w:val="39"/>
  </w:num>
  <w:num w:numId="28">
    <w:abstractNumId w:val="7"/>
  </w:num>
  <w:num w:numId="29">
    <w:abstractNumId w:val="24"/>
  </w:num>
  <w:num w:numId="30">
    <w:abstractNumId w:val="2"/>
  </w:num>
  <w:num w:numId="31">
    <w:abstractNumId w:val="37"/>
  </w:num>
  <w:num w:numId="32">
    <w:abstractNumId w:val="40"/>
  </w:num>
  <w:num w:numId="33">
    <w:abstractNumId w:val="28"/>
  </w:num>
  <w:num w:numId="34">
    <w:abstractNumId w:val="22"/>
  </w:num>
  <w:num w:numId="35">
    <w:abstractNumId w:val="6"/>
  </w:num>
  <w:num w:numId="36">
    <w:abstractNumId w:val="5"/>
  </w:num>
  <w:num w:numId="37">
    <w:abstractNumId w:val="32"/>
  </w:num>
  <w:num w:numId="38">
    <w:abstractNumId w:val="3"/>
  </w:num>
  <w:num w:numId="39">
    <w:abstractNumId w:val="14"/>
  </w:num>
  <w:num w:numId="40">
    <w:abstractNumId w:val="10"/>
  </w:num>
  <w:num w:numId="41">
    <w:abstractNumId w:val="36"/>
  </w:num>
  <w:num w:numId="42">
    <w:abstractNumId w:val="18"/>
  </w:num>
  <w:num w:numId="4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eran Hogan">
    <w15:presenceInfo w15:providerId="Windows Live" w15:userId="789b21386b81ed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NTQxMTYzMDAwMTRU0lEKTi0uzszPAykwrAUAvzA97iwAAAA="/>
  </w:docVars>
  <w:rsids>
    <w:rsidRoot w:val="001A4DFE"/>
    <w:rsid w:val="00002703"/>
    <w:rsid w:val="00017325"/>
    <w:rsid w:val="000238D1"/>
    <w:rsid w:val="000263AA"/>
    <w:rsid w:val="00030E83"/>
    <w:rsid w:val="00031F91"/>
    <w:rsid w:val="000359C4"/>
    <w:rsid w:val="00045D8D"/>
    <w:rsid w:val="000560F5"/>
    <w:rsid w:val="00062A6D"/>
    <w:rsid w:val="00071A3B"/>
    <w:rsid w:val="0008431E"/>
    <w:rsid w:val="000971EC"/>
    <w:rsid w:val="000A038C"/>
    <w:rsid w:val="000A4531"/>
    <w:rsid w:val="000C4893"/>
    <w:rsid w:val="000D1AAA"/>
    <w:rsid w:val="000D59A6"/>
    <w:rsid w:val="0010462A"/>
    <w:rsid w:val="0010479A"/>
    <w:rsid w:val="001062BA"/>
    <w:rsid w:val="00106F86"/>
    <w:rsid w:val="0011277F"/>
    <w:rsid w:val="0011587E"/>
    <w:rsid w:val="00115E48"/>
    <w:rsid w:val="001228DE"/>
    <w:rsid w:val="00127291"/>
    <w:rsid w:val="00130D2E"/>
    <w:rsid w:val="0013393D"/>
    <w:rsid w:val="00134725"/>
    <w:rsid w:val="001348A7"/>
    <w:rsid w:val="00136901"/>
    <w:rsid w:val="00144A03"/>
    <w:rsid w:val="001472AA"/>
    <w:rsid w:val="001523F2"/>
    <w:rsid w:val="00157CF0"/>
    <w:rsid w:val="001616F7"/>
    <w:rsid w:val="00171A48"/>
    <w:rsid w:val="001865BE"/>
    <w:rsid w:val="001905A1"/>
    <w:rsid w:val="001942A6"/>
    <w:rsid w:val="00194AC4"/>
    <w:rsid w:val="00196B28"/>
    <w:rsid w:val="001A3ECD"/>
    <w:rsid w:val="001A4DFE"/>
    <w:rsid w:val="001B1798"/>
    <w:rsid w:val="001B4087"/>
    <w:rsid w:val="001B52FD"/>
    <w:rsid w:val="001C105A"/>
    <w:rsid w:val="001C5B04"/>
    <w:rsid w:val="001C7666"/>
    <w:rsid w:val="001D4C0A"/>
    <w:rsid w:val="001D656F"/>
    <w:rsid w:val="001F072B"/>
    <w:rsid w:val="001F310D"/>
    <w:rsid w:val="001F4641"/>
    <w:rsid w:val="001F54A1"/>
    <w:rsid w:val="00233B98"/>
    <w:rsid w:val="00234A54"/>
    <w:rsid w:val="00236C0E"/>
    <w:rsid w:val="002376CA"/>
    <w:rsid w:val="00246671"/>
    <w:rsid w:val="0025594B"/>
    <w:rsid w:val="002648F1"/>
    <w:rsid w:val="00286E60"/>
    <w:rsid w:val="002B73CC"/>
    <w:rsid w:val="002C7037"/>
    <w:rsid w:val="002D3B34"/>
    <w:rsid w:val="002D7030"/>
    <w:rsid w:val="002E474C"/>
    <w:rsid w:val="00300995"/>
    <w:rsid w:val="00302491"/>
    <w:rsid w:val="00315D43"/>
    <w:rsid w:val="00324F3E"/>
    <w:rsid w:val="00344DD4"/>
    <w:rsid w:val="0036342A"/>
    <w:rsid w:val="003935F0"/>
    <w:rsid w:val="00395FA7"/>
    <w:rsid w:val="00396476"/>
    <w:rsid w:val="003A1C2B"/>
    <w:rsid w:val="003A54EE"/>
    <w:rsid w:val="003A5C2C"/>
    <w:rsid w:val="003C51C8"/>
    <w:rsid w:val="003E0431"/>
    <w:rsid w:val="003E3935"/>
    <w:rsid w:val="003F2BC7"/>
    <w:rsid w:val="00416DA8"/>
    <w:rsid w:val="00427BB0"/>
    <w:rsid w:val="00442642"/>
    <w:rsid w:val="00464BF8"/>
    <w:rsid w:val="00481DF3"/>
    <w:rsid w:val="0048420C"/>
    <w:rsid w:val="00493EEC"/>
    <w:rsid w:val="004A3009"/>
    <w:rsid w:val="004C1B26"/>
    <w:rsid w:val="004C1FC0"/>
    <w:rsid w:val="004C57F7"/>
    <w:rsid w:val="004E72C2"/>
    <w:rsid w:val="00502219"/>
    <w:rsid w:val="00506553"/>
    <w:rsid w:val="00511753"/>
    <w:rsid w:val="00513D3F"/>
    <w:rsid w:val="00516B5F"/>
    <w:rsid w:val="00534FA9"/>
    <w:rsid w:val="00561CBE"/>
    <w:rsid w:val="00563385"/>
    <w:rsid w:val="005734E9"/>
    <w:rsid w:val="0058013A"/>
    <w:rsid w:val="005813D0"/>
    <w:rsid w:val="00584B1A"/>
    <w:rsid w:val="00594725"/>
    <w:rsid w:val="00596D41"/>
    <w:rsid w:val="00597EE0"/>
    <w:rsid w:val="005A2FB5"/>
    <w:rsid w:val="005C0FBA"/>
    <w:rsid w:val="005C1AC2"/>
    <w:rsid w:val="005E45CB"/>
    <w:rsid w:val="00601F68"/>
    <w:rsid w:val="00612D9D"/>
    <w:rsid w:val="00617B30"/>
    <w:rsid w:val="00625EE3"/>
    <w:rsid w:val="00631770"/>
    <w:rsid w:val="00635A29"/>
    <w:rsid w:val="0067155A"/>
    <w:rsid w:val="00684B15"/>
    <w:rsid w:val="006878D4"/>
    <w:rsid w:val="00696EFF"/>
    <w:rsid w:val="006B07B1"/>
    <w:rsid w:val="006B6099"/>
    <w:rsid w:val="006C25C2"/>
    <w:rsid w:val="006D21D4"/>
    <w:rsid w:val="006F3C3D"/>
    <w:rsid w:val="006F5429"/>
    <w:rsid w:val="006F5C02"/>
    <w:rsid w:val="007016DF"/>
    <w:rsid w:val="00701A29"/>
    <w:rsid w:val="00702E29"/>
    <w:rsid w:val="00703686"/>
    <w:rsid w:val="0072091D"/>
    <w:rsid w:val="00724D11"/>
    <w:rsid w:val="007267AA"/>
    <w:rsid w:val="00773B04"/>
    <w:rsid w:val="007874E8"/>
    <w:rsid w:val="007972E3"/>
    <w:rsid w:val="007C7C1C"/>
    <w:rsid w:val="007D308E"/>
    <w:rsid w:val="007E11CF"/>
    <w:rsid w:val="007E1BB8"/>
    <w:rsid w:val="007E3C7D"/>
    <w:rsid w:val="007E6B70"/>
    <w:rsid w:val="007F332A"/>
    <w:rsid w:val="007F50CF"/>
    <w:rsid w:val="007F7018"/>
    <w:rsid w:val="00821538"/>
    <w:rsid w:val="0082309C"/>
    <w:rsid w:val="00830B5C"/>
    <w:rsid w:val="00833685"/>
    <w:rsid w:val="00836263"/>
    <w:rsid w:val="00846AAD"/>
    <w:rsid w:val="00854C17"/>
    <w:rsid w:val="0086565C"/>
    <w:rsid w:val="00871168"/>
    <w:rsid w:val="008842B9"/>
    <w:rsid w:val="008A2E98"/>
    <w:rsid w:val="008B430C"/>
    <w:rsid w:val="008C1A1D"/>
    <w:rsid w:val="008C1A98"/>
    <w:rsid w:val="008C62DB"/>
    <w:rsid w:val="008D326F"/>
    <w:rsid w:val="008E698B"/>
    <w:rsid w:val="008E6DCF"/>
    <w:rsid w:val="00905278"/>
    <w:rsid w:val="00915BB0"/>
    <w:rsid w:val="00957D3F"/>
    <w:rsid w:val="00960269"/>
    <w:rsid w:val="00973830"/>
    <w:rsid w:val="00980305"/>
    <w:rsid w:val="00986A85"/>
    <w:rsid w:val="00986F71"/>
    <w:rsid w:val="00996729"/>
    <w:rsid w:val="009B2EC6"/>
    <w:rsid w:val="009B3E86"/>
    <w:rsid w:val="009C1FED"/>
    <w:rsid w:val="009C6DF4"/>
    <w:rsid w:val="009D1F08"/>
    <w:rsid w:val="009E5281"/>
    <w:rsid w:val="009F4B63"/>
    <w:rsid w:val="00A05312"/>
    <w:rsid w:val="00A153C4"/>
    <w:rsid w:val="00A2050B"/>
    <w:rsid w:val="00A27692"/>
    <w:rsid w:val="00A4051D"/>
    <w:rsid w:val="00A50DFC"/>
    <w:rsid w:val="00A50F6F"/>
    <w:rsid w:val="00A51039"/>
    <w:rsid w:val="00A533F3"/>
    <w:rsid w:val="00A75746"/>
    <w:rsid w:val="00AB32BB"/>
    <w:rsid w:val="00AC1B3A"/>
    <w:rsid w:val="00AE7620"/>
    <w:rsid w:val="00AE7FF3"/>
    <w:rsid w:val="00AF7279"/>
    <w:rsid w:val="00B416A8"/>
    <w:rsid w:val="00B4673B"/>
    <w:rsid w:val="00B4681E"/>
    <w:rsid w:val="00B476F5"/>
    <w:rsid w:val="00B576F6"/>
    <w:rsid w:val="00B827F7"/>
    <w:rsid w:val="00B9050C"/>
    <w:rsid w:val="00BA0A98"/>
    <w:rsid w:val="00BA32F8"/>
    <w:rsid w:val="00BA7DFF"/>
    <w:rsid w:val="00BB3CB8"/>
    <w:rsid w:val="00BB645D"/>
    <w:rsid w:val="00BC7D56"/>
    <w:rsid w:val="00BD1D19"/>
    <w:rsid w:val="00BD4035"/>
    <w:rsid w:val="00BF5AEE"/>
    <w:rsid w:val="00C06DEF"/>
    <w:rsid w:val="00C151AD"/>
    <w:rsid w:val="00C20A08"/>
    <w:rsid w:val="00C20FA9"/>
    <w:rsid w:val="00C30E82"/>
    <w:rsid w:val="00C31FF5"/>
    <w:rsid w:val="00C36A28"/>
    <w:rsid w:val="00C47B1D"/>
    <w:rsid w:val="00C57C53"/>
    <w:rsid w:val="00C67F2F"/>
    <w:rsid w:val="00C82E5A"/>
    <w:rsid w:val="00C85449"/>
    <w:rsid w:val="00CA3CA0"/>
    <w:rsid w:val="00CB1518"/>
    <w:rsid w:val="00CB16C3"/>
    <w:rsid w:val="00CC265D"/>
    <w:rsid w:val="00CD15D8"/>
    <w:rsid w:val="00D3141A"/>
    <w:rsid w:val="00D33C23"/>
    <w:rsid w:val="00D3518A"/>
    <w:rsid w:val="00D40FDF"/>
    <w:rsid w:val="00D422D1"/>
    <w:rsid w:val="00D529D9"/>
    <w:rsid w:val="00D573FA"/>
    <w:rsid w:val="00D6390A"/>
    <w:rsid w:val="00D70E8F"/>
    <w:rsid w:val="00D75C4B"/>
    <w:rsid w:val="00D76BCD"/>
    <w:rsid w:val="00D81D64"/>
    <w:rsid w:val="00D87016"/>
    <w:rsid w:val="00DA4559"/>
    <w:rsid w:val="00DB2603"/>
    <w:rsid w:val="00DC208C"/>
    <w:rsid w:val="00DC352D"/>
    <w:rsid w:val="00DE5B0D"/>
    <w:rsid w:val="00DF32C4"/>
    <w:rsid w:val="00E02CE8"/>
    <w:rsid w:val="00E06634"/>
    <w:rsid w:val="00E21899"/>
    <w:rsid w:val="00E3578E"/>
    <w:rsid w:val="00E44F58"/>
    <w:rsid w:val="00E50235"/>
    <w:rsid w:val="00E51A73"/>
    <w:rsid w:val="00E61F38"/>
    <w:rsid w:val="00E72F59"/>
    <w:rsid w:val="00E75418"/>
    <w:rsid w:val="00E77D2F"/>
    <w:rsid w:val="00E82AFB"/>
    <w:rsid w:val="00E85B58"/>
    <w:rsid w:val="00E9525C"/>
    <w:rsid w:val="00E964A8"/>
    <w:rsid w:val="00E97D6F"/>
    <w:rsid w:val="00EA33B2"/>
    <w:rsid w:val="00EA6FB1"/>
    <w:rsid w:val="00EB0233"/>
    <w:rsid w:val="00EB3485"/>
    <w:rsid w:val="00EB5D60"/>
    <w:rsid w:val="00EB6B0A"/>
    <w:rsid w:val="00EC017F"/>
    <w:rsid w:val="00ED0600"/>
    <w:rsid w:val="00ED2794"/>
    <w:rsid w:val="00ED33DA"/>
    <w:rsid w:val="00ED3474"/>
    <w:rsid w:val="00ED59C9"/>
    <w:rsid w:val="00EE42C1"/>
    <w:rsid w:val="00EF29C3"/>
    <w:rsid w:val="00EF2AC3"/>
    <w:rsid w:val="00F15D7D"/>
    <w:rsid w:val="00F3183A"/>
    <w:rsid w:val="00F31973"/>
    <w:rsid w:val="00F31F16"/>
    <w:rsid w:val="00F33AB3"/>
    <w:rsid w:val="00F60202"/>
    <w:rsid w:val="00F63DBA"/>
    <w:rsid w:val="00F7433E"/>
    <w:rsid w:val="00F75864"/>
    <w:rsid w:val="00FA0045"/>
    <w:rsid w:val="00FB007B"/>
    <w:rsid w:val="00FB3B5C"/>
    <w:rsid w:val="00FC52DD"/>
    <w:rsid w:val="00FE13CA"/>
    <w:rsid w:val="00FF2A06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44AC4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D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DFE"/>
    <w:pPr>
      <w:ind w:left="720"/>
      <w:contextualSpacing/>
    </w:pPr>
  </w:style>
  <w:style w:type="paragraph" w:styleId="NoSpacing">
    <w:name w:val="No Spacing"/>
    <w:uiPriority w:val="1"/>
    <w:qFormat/>
    <w:rsid w:val="001A4DFE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5C4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31770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E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EC"/>
    <w:rPr>
      <w:rFonts w:ascii="Lucida Grande" w:eastAsiaTheme="minorHAnsi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D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DFE"/>
    <w:pPr>
      <w:ind w:left="720"/>
      <w:contextualSpacing/>
    </w:pPr>
  </w:style>
  <w:style w:type="paragraph" w:styleId="NoSpacing">
    <w:name w:val="No Spacing"/>
    <w:uiPriority w:val="1"/>
    <w:qFormat/>
    <w:rsid w:val="001A4DFE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5C4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31770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E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EC"/>
    <w:rPr>
      <w:rFonts w:ascii="Lucida Grande" w:eastAsiaTheme="minorHAnsi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112302801@umail.ucc.ie" TargetMode="External"/><Relationship Id="rId8" Type="http://schemas.openxmlformats.org/officeDocument/2006/relationships/hyperlink" Target="mailto:D.Whelan@ucc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8AF1-AA96-0448-8BD1-92136819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Clinical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Sundas  Khan</dc:creator>
  <cp:lastModifiedBy>Sundas  Khan </cp:lastModifiedBy>
  <cp:revision>2</cp:revision>
  <cp:lastPrinted>2016-02-07T00:48:00Z</cp:lastPrinted>
  <dcterms:created xsi:type="dcterms:W3CDTF">2017-10-16T17:27:00Z</dcterms:created>
  <dcterms:modified xsi:type="dcterms:W3CDTF">2017-10-16T17:27:00Z</dcterms:modified>
</cp:coreProperties>
</file>