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1"/>
        <w:gridCol w:w="2785"/>
        <w:gridCol w:w="3395"/>
        <w:gridCol w:w="2515"/>
        <w:gridCol w:w="870"/>
      </w:tblGrid>
      <w:tr w:rsidR="00605A5B" w:rsidRPr="00316314" w14:paraId="3C1B1804" w14:textId="77777777" w:rsidTr="00C505DE">
        <w:trPr>
          <w:trHeight w:val="1560"/>
        </w:trPr>
        <w:tc>
          <w:tcPr>
            <w:tcW w:w="901" w:type="dxa"/>
            <w:tcBorders>
              <w:bottom w:val="single" w:sz="18" w:space="0" w:color="648276" w:themeColor="accent5"/>
            </w:tcBorders>
          </w:tcPr>
          <w:p w14:paraId="1FF7A263" w14:textId="77777777" w:rsidR="00605A5B" w:rsidRPr="00316314" w:rsidRDefault="00605A5B">
            <w:pPr>
              <w:rPr>
                <w:rFonts w:ascii="Times New Roman" w:hAnsi="Times New Roman" w:cs="Times New Roman"/>
                <w:noProof/>
                <w:lang w:val="en-GB"/>
              </w:rPr>
            </w:pPr>
            <w:bookmarkStart w:id="0" w:name="_Hlk179892159"/>
          </w:p>
        </w:tc>
        <w:tc>
          <w:tcPr>
            <w:tcW w:w="8695" w:type="dxa"/>
            <w:gridSpan w:val="3"/>
            <w:tcBorders>
              <w:bottom w:val="single" w:sz="18" w:space="0" w:color="648276" w:themeColor="accent5"/>
            </w:tcBorders>
          </w:tcPr>
          <w:p w14:paraId="7A1D823C" w14:textId="42A72E83" w:rsidR="00605A5B" w:rsidRPr="00316314" w:rsidRDefault="00515139" w:rsidP="00515139">
            <w:pPr>
              <w:pStyle w:val="Title"/>
              <w:rPr>
                <w:rFonts w:ascii="Times New Roman" w:hAnsi="Times New Roman" w:cs="Times New Roman"/>
                <w:noProof/>
                <w:sz w:val="72"/>
                <w:szCs w:val="72"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sz w:val="72"/>
                <w:szCs w:val="72"/>
                <w:lang w:val="en-GB"/>
              </w:rPr>
              <w:t xml:space="preserve">         </w:t>
            </w:r>
            <w:r w:rsidR="0073276A" w:rsidRPr="00316314">
              <w:rPr>
                <w:rFonts w:ascii="Times New Roman" w:hAnsi="Times New Roman" w:cs="Times New Roman"/>
                <w:noProof/>
                <w:sz w:val="72"/>
                <w:szCs w:val="72"/>
                <w:lang w:val="en-GB"/>
              </w:rPr>
              <w:t>Taylor</w:t>
            </w:r>
            <w:r w:rsidRPr="00316314">
              <w:rPr>
                <w:rFonts w:ascii="Times New Roman" w:hAnsi="Times New Roman" w:cs="Times New Roman"/>
                <w:noProof/>
                <w:sz w:val="72"/>
                <w:szCs w:val="72"/>
                <w:lang w:val="en-GB"/>
              </w:rPr>
              <w:t xml:space="preserve"> Devine </w:t>
            </w:r>
          </w:p>
          <w:p w14:paraId="591A2292" w14:textId="47E1556A" w:rsidR="00963A86" w:rsidRPr="00316314" w:rsidRDefault="00253CE8" w:rsidP="00963A86">
            <w:pPr>
              <w:pStyle w:val="Subtitle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Legal Executive &amp; </w:t>
            </w:r>
            <w:r w:rsidR="0073276A"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Law </w:t>
            </w:r>
            <w:r w:rsidR="00963A86"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 Internation</w:t>
            </w:r>
            <w:r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al</w:t>
            </w:r>
            <w:r w:rsidR="00963A86"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 </w:t>
            </w:r>
            <w:r w:rsidR="0073276A"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>graduate</w:t>
            </w:r>
            <w:r w:rsidR="00963A86" w:rsidRPr="00316314">
              <w:rPr>
                <w:rFonts w:ascii="Times New Roman" w:hAnsi="Times New Roman" w:cs="Times New Roman"/>
                <w:noProof/>
                <w:sz w:val="28"/>
                <w:szCs w:val="28"/>
                <w:lang w:val="en-GB"/>
              </w:rPr>
              <w:t xml:space="preserve"> UCC </w:t>
            </w:r>
          </w:p>
        </w:tc>
        <w:tc>
          <w:tcPr>
            <w:tcW w:w="870" w:type="dxa"/>
            <w:tcBorders>
              <w:bottom w:val="single" w:sz="18" w:space="0" w:color="648276" w:themeColor="accent5"/>
            </w:tcBorders>
          </w:tcPr>
          <w:p w14:paraId="5AAD0EBC" w14:textId="77777777" w:rsidR="00605A5B" w:rsidRPr="00316314" w:rsidRDefault="00605A5B">
            <w:pPr>
              <w:rPr>
                <w:rFonts w:ascii="Times New Roman" w:hAnsi="Times New Roman" w:cs="Times New Roman"/>
                <w:noProof/>
                <w:lang w:val="en-GB"/>
              </w:rPr>
            </w:pPr>
          </w:p>
        </w:tc>
      </w:tr>
      <w:tr w:rsidR="00864238" w:rsidRPr="00316314" w14:paraId="0C1FD6B9" w14:textId="77777777" w:rsidTr="001B2AA7">
        <w:tc>
          <w:tcPr>
            <w:tcW w:w="3686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675237F" w14:textId="77777777" w:rsidR="00F4501B" w:rsidRPr="00316314" w:rsidRDefault="00F4501B">
            <w:pPr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339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6DFBB5F" w14:textId="77777777" w:rsidR="00F4501B" w:rsidRPr="00316314" w:rsidRDefault="00F4501B">
            <w:pPr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3385" w:type="dxa"/>
            <w:gridSpan w:val="2"/>
            <w:tcBorders>
              <w:top w:val="single" w:sz="18" w:space="0" w:color="648276" w:themeColor="accent5"/>
            </w:tcBorders>
          </w:tcPr>
          <w:p w14:paraId="5023E548" w14:textId="77777777" w:rsidR="00F4501B" w:rsidRPr="00316314" w:rsidRDefault="00F4501B">
            <w:pPr>
              <w:rPr>
                <w:rFonts w:ascii="Times New Roman" w:hAnsi="Times New Roman" w:cs="Times New Roman"/>
                <w:noProof/>
                <w:lang w:val="en-GB"/>
              </w:rPr>
            </w:pPr>
          </w:p>
        </w:tc>
      </w:tr>
      <w:tr w:rsidR="00605A5B" w:rsidRPr="00316314" w14:paraId="57A7D637" w14:textId="77777777" w:rsidTr="001B2AA7">
        <w:trPr>
          <w:trHeight w:val="2057"/>
        </w:trPr>
        <w:tc>
          <w:tcPr>
            <w:tcW w:w="3686" w:type="dxa"/>
            <w:gridSpan w:val="2"/>
            <w:tcBorders>
              <w:right w:val="single" w:sz="18" w:space="0" w:color="648276" w:themeColor="accent5"/>
            </w:tcBorders>
          </w:tcPr>
          <w:p w14:paraId="3C7D2956" w14:textId="77777777" w:rsidR="00605A5B" w:rsidRPr="00316314" w:rsidRDefault="00C7510D" w:rsidP="00864238">
            <w:pPr>
              <w:pStyle w:val="Heading1"/>
              <w:jc w:val="left"/>
              <w:rPr>
                <w:rFonts w:ascii="Times New Roman" w:hAnsi="Times New Roman" w:cs="Times New Roman"/>
                <w:noProof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en-GB"/>
                </w:rPr>
                <w:id w:val="1604447469"/>
                <w:placeholder>
                  <w:docPart w:val="CE00CEF227432948AD214D4404D29C8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16314">
                  <w:rPr>
                    <w:rFonts w:ascii="Times New Roman" w:hAnsi="Times New Roman" w:cs="Times New Roman"/>
                    <w:noProof/>
                    <w:lang w:val="en-GB" w:bidi="en-GB"/>
                  </w:rPr>
                  <w:t>Contact</w:t>
                </w:r>
              </w:sdtContent>
            </w:sdt>
          </w:p>
          <w:p w14:paraId="5703CD4D" w14:textId="568040FD" w:rsidR="00316314" w:rsidRPr="00316314" w:rsidRDefault="00316314" w:rsidP="00316314">
            <w:pPr>
              <w:pStyle w:val="TextLeft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u w:val="single"/>
                <w:lang w:val="en-GB"/>
              </w:rPr>
            </w:pPr>
            <w:hyperlink r:id="rId10" w:history="1">
              <w:r w:rsidRPr="00316314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devinetaylor5@gmail.com</w:t>
              </w:r>
            </w:hyperlink>
          </w:p>
          <w:p w14:paraId="235648C7" w14:textId="53951351" w:rsidR="0073276A" w:rsidRPr="00316314" w:rsidRDefault="0073276A" w:rsidP="003163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+00353862213133</w:t>
            </w:r>
          </w:p>
        </w:tc>
        <w:tc>
          <w:tcPr>
            <w:tcW w:w="678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032C080" w14:textId="77777777" w:rsidR="00605A5B" w:rsidRPr="00316314" w:rsidRDefault="00C7510D" w:rsidP="00605A5B">
            <w:pPr>
              <w:pStyle w:val="Heading2"/>
              <w:rPr>
                <w:rFonts w:ascii="Times New Roman" w:hAnsi="Times New Roman" w:cs="Times New Roman"/>
                <w:noProof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en-GB"/>
                </w:rPr>
                <w:id w:val="-651833632"/>
                <w:placeholder>
                  <w:docPart w:val="819F65B73A3EAE4BBA1D69A70FD4098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16314">
                  <w:rPr>
                    <w:rFonts w:ascii="Times New Roman" w:hAnsi="Times New Roman" w:cs="Times New Roman"/>
                    <w:noProof/>
                    <w:lang w:val="en-GB" w:bidi="en-GB"/>
                  </w:rPr>
                  <w:t>Objective</w:t>
                </w:r>
              </w:sdtContent>
            </w:sdt>
          </w:p>
          <w:p w14:paraId="760FCFE7" w14:textId="7C31E00A" w:rsidR="00605A5B" w:rsidRPr="00316314" w:rsidRDefault="0073276A" w:rsidP="47205BBE">
            <w:pPr>
              <w:pStyle w:val="TextRight"/>
              <w:spacing w:line="276" w:lineRule="auto"/>
              <w:rPr>
                <w:rStyle w:val="eop"/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1C07C5">
              <w:rPr>
                <w:rStyle w:val="normaltextrun"/>
                <w:rFonts w:ascii="Times New Roman" w:hAnsi="Times New Roman" w:cs="Times New Roman"/>
                <w:sz w:val="24"/>
              </w:rPr>
              <w:t>Professional L</w:t>
            </w:r>
            <w:r w:rsidR="00253CE8" w:rsidRPr="001C07C5">
              <w:rPr>
                <w:rStyle w:val="normaltextrun"/>
                <w:rFonts w:ascii="Times New Roman" w:hAnsi="Times New Roman" w:cs="Times New Roman"/>
                <w:sz w:val="24"/>
              </w:rPr>
              <w:t>egal Executive</w:t>
            </w:r>
            <w:r w:rsidRPr="001C07C5">
              <w:rPr>
                <w:rStyle w:val="normaltextrun"/>
                <w:rFonts w:ascii="Times New Roman" w:hAnsi="Times New Roman" w:cs="Times New Roman"/>
                <w:sz w:val="24"/>
              </w:rPr>
              <w:t xml:space="preserve"> with strong communication, teamwork and inquiry skills. Eager to develop </w:t>
            </w:r>
            <w:r w:rsidR="004B6495" w:rsidRPr="001C07C5">
              <w:rPr>
                <w:rStyle w:val="normaltextrun"/>
                <w:rFonts w:ascii="Times New Roman" w:hAnsi="Times New Roman" w:cs="Times New Roman"/>
                <w:sz w:val="24"/>
              </w:rPr>
              <w:t>legal knowledge</w:t>
            </w:r>
            <w:r w:rsidRPr="001C07C5">
              <w:rPr>
                <w:rStyle w:val="normaltextrun"/>
                <w:rFonts w:ascii="Times New Roman" w:hAnsi="Times New Roman" w:cs="Times New Roman"/>
                <w:sz w:val="24"/>
              </w:rPr>
              <w:t xml:space="preserve"> and problem-solving skills </w:t>
            </w:r>
            <w:r w:rsidR="00822F98" w:rsidRPr="001C07C5">
              <w:rPr>
                <w:rStyle w:val="normaltextrun"/>
                <w:rFonts w:ascii="Times New Roman" w:hAnsi="Times New Roman" w:cs="Times New Roman"/>
                <w:sz w:val="24"/>
              </w:rPr>
              <w:t>in</w:t>
            </w:r>
            <w:r w:rsidRPr="001C07C5">
              <w:rPr>
                <w:rStyle w:val="normaltextrun"/>
                <w:rFonts w:ascii="Times New Roman" w:hAnsi="Times New Roman" w:cs="Times New Roman"/>
                <w:sz w:val="24"/>
              </w:rPr>
              <w:t xml:space="preserve"> a progressive and innovative working environment. </w:t>
            </w:r>
            <w:r w:rsidRPr="001C07C5">
              <w:rPr>
                <w:rStyle w:val="eop"/>
                <w:rFonts w:ascii="Times New Roman" w:hAnsi="Times New Roman" w:cs="Times New Roman"/>
                <w:sz w:val="24"/>
              </w:rPr>
              <w:t> </w:t>
            </w:r>
            <w:r w:rsidR="575A3C46" w:rsidRPr="001C07C5">
              <w:rPr>
                <w:rStyle w:val="eop"/>
                <w:rFonts w:ascii="Times New Roman" w:hAnsi="Times New Roman" w:cs="Times New Roman"/>
                <w:sz w:val="24"/>
              </w:rPr>
              <w:t xml:space="preserve">Experienced team-leader who </w:t>
            </w:r>
            <w:r w:rsidR="56D60A24" w:rsidRPr="001C07C5">
              <w:rPr>
                <w:rStyle w:val="eop"/>
                <w:rFonts w:ascii="Times New Roman" w:hAnsi="Times New Roman" w:cs="Times New Roman"/>
                <w:sz w:val="24"/>
              </w:rPr>
              <w:t>employs</w:t>
            </w:r>
            <w:r w:rsidR="575A3C46" w:rsidRPr="001C07C5">
              <w:rPr>
                <w:rStyle w:val="eop"/>
                <w:rFonts w:ascii="Times New Roman" w:hAnsi="Times New Roman" w:cs="Times New Roman"/>
                <w:sz w:val="24"/>
              </w:rPr>
              <w:t xml:space="preserve"> IT</w:t>
            </w:r>
            <w:r w:rsidR="004B6495" w:rsidRPr="001C07C5">
              <w:rPr>
                <w:rStyle w:val="eop"/>
                <w:rFonts w:ascii="Times New Roman" w:hAnsi="Times New Roman" w:cs="Times New Roman"/>
                <w:sz w:val="24"/>
              </w:rPr>
              <w:t>, business and</w:t>
            </w:r>
            <w:r w:rsidR="575A3C46" w:rsidRPr="001C07C5">
              <w:rPr>
                <w:rStyle w:val="eop"/>
                <w:rFonts w:ascii="Times New Roman" w:hAnsi="Times New Roman" w:cs="Times New Roman"/>
                <w:sz w:val="24"/>
              </w:rPr>
              <w:t xml:space="preserve"> law knowledge </w:t>
            </w:r>
            <w:r w:rsidR="004B6495" w:rsidRPr="001C07C5">
              <w:rPr>
                <w:rStyle w:val="eop"/>
                <w:rFonts w:ascii="Times New Roman" w:hAnsi="Times New Roman" w:cs="Times New Roman"/>
                <w:sz w:val="24"/>
              </w:rPr>
              <w:t>to deliver the best possible performance for the firm</w:t>
            </w:r>
            <w:r w:rsidR="004B6495" w:rsidRPr="00316314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1D44" w:rsidRPr="00316314" w14:paraId="00BCD204" w14:textId="77777777" w:rsidTr="001B2AA7">
        <w:trPr>
          <w:trHeight w:val="1965"/>
        </w:trPr>
        <w:tc>
          <w:tcPr>
            <w:tcW w:w="3686" w:type="dxa"/>
            <w:gridSpan w:val="2"/>
            <w:tcBorders>
              <w:right w:val="single" w:sz="18" w:space="0" w:color="648276" w:themeColor="accent5"/>
            </w:tcBorders>
          </w:tcPr>
          <w:p w14:paraId="5CD1DB37" w14:textId="2A969927" w:rsidR="000E1D44" w:rsidRPr="00316314" w:rsidRDefault="00C7510D" w:rsidP="0073276A">
            <w:pPr>
              <w:pStyle w:val="Heading1"/>
              <w:jc w:val="left"/>
              <w:rPr>
                <w:rFonts w:ascii="Times New Roman" w:hAnsi="Times New Roman" w:cs="Times New Roman"/>
                <w:noProof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noProof/>
                  <w:lang w:val="en-GB"/>
                </w:rPr>
                <w:id w:val="1723097672"/>
                <w:placeholder>
                  <w:docPart w:val="DF18E33ED6FF8F42ABE39083F54BAB8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16314">
                  <w:rPr>
                    <w:rFonts w:ascii="Times New Roman" w:hAnsi="Times New Roman" w:cs="Times New Roman"/>
                    <w:noProof/>
                    <w:lang w:val="en-GB" w:bidi="en-GB"/>
                  </w:rPr>
                  <w:t>Education</w:t>
                </w:r>
              </w:sdtContent>
            </w:sdt>
          </w:p>
          <w:p w14:paraId="7FA52014" w14:textId="77777777" w:rsidR="00F0204E" w:rsidRPr="00316314" w:rsidRDefault="00F0204E" w:rsidP="00887A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4E626F1F" w14:textId="448C8EAD" w:rsidR="00F0204E" w:rsidRPr="00316314" w:rsidRDefault="00F0204E" w:rsidP="00887A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16314">
              <w:rPr>
                <w:rStyle w:val="normaltextrun"/>
                <w:b/>
                <w:bCs/>
              </w:rPr>
              <w:t>FE1 Exams</w:t>
            </w:r>
          </w:p>
          <w:p w14:paraId="45819EB3" w14:textId="68F73EDD" w:rsidR="00F0204E" w:rsidRPr="00316314" w:rsidRDefault="00F0204E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 xml:space="preserve">Criminal </w:t>
            </w:r>
            <w:r w:rsidR="00CE58EB" w:rsidRPr="00316314">
              <w:rPr>
                <w:rStyle w:val="normaltextrun"/>
              </w:rPr>
              <w:t xml:space="preserve">– Passed </w:t>
            </w:r>
          </w:p>
          <w:p w14:paraId="603C8BC1" w14:textId="0326DB8B" w:rsidR="00F0204E" w:rsidRPr="00316314" w:rsidRDefault="00F0204E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 xml:space="preserve">Property </w:t>
            </w:r>
            <w:r w:rsidR="00CE58EB" w:rsidRPr="00316314">
              <w:rPr>
                <w:rStyle w:val="normaltextrun"/>
              </w:rPr>
              <w:t xml:space="preserve">– Passed </w:t>
            </w:r>
          </w:p>
          <w:p w14:paraId="7B7AE3AF" w14:textId="4184A815" w:rsidR="00F0204E" w:rsidRPr="00316314" w:rsidRDefault="00F0204E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 xml:space="preserve">Equity </w:t>
            </w:r>
            <w:r w:rsidR="00CE58EB" w:rsidRPr="00316314">
              <w:rPr>
                <w:rStyle w:val="normaltextrun"/>
              </w:rPr>
              <w:t xml:space="preserve">–    Passed </w:t>
            </w:r>
          </w:p>
          <w:p w14:paraId="3311BC1E" w14:textId="193115DB" w:rsidR="00F0204E" w:rsidRPr="00316314" w:rsidRDefault="00F0204E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>Tort</w:t>
            </w:r>
            <w:r w:rsidR="00CE58EB" w:rsidRPr="00316314">
              <w:rPr>
                <w:rStyle w:val="normaltextrun"/>
              </w:rPr>
              <w:t xml:space="preserve"> -         Passed </w:t>
            </w:r>
          </w:p>
          <w:p w14:paraId="00881ED3" w14:textId="21DB8387" w:rsidR="00F0204E" w:rsidRPr="00316314" w:rsidRDefault="00CE58EB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 xml:space="preserve">Contract – Awaiting results </w:t>
            </w:r>
          </w:p>
          <w:p w14:paraId="61BB17DC" w14:textId="77777777" w:rsidR="00CE58EB" w:rsidRPr="00316314" w:rsidRDefault="00CE58EB" w:rsidP="00F0204E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>Company – Awaiting results</w:t>
            </w:r>
          </w:p>
          <w:p w14:paraId="4FFC60BF" w14:textId="77777777" w:rsidR="00CE58EB" w:rsidRPr="00316314" w:rsidRDefault="00CE58EB" w:rsidP="00CE58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A68BE02" w14:textId="618F42A3" w:rsidR="00CE58EB" w:rsidRPr="00316314" w:rsidRDefault="00CE58EB" w:rsidP="00CE58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</w:rPr>
              <w:t xml:space="preserve"> </w:t>
            </w:r>
          </w:p>
          <w:p w14:paraId="57138FBE" w14:textId="507D347A" w:rsidR="00887A63" w:rsidRPr="00316314" w:rsidRDefault="00887A63" w:rsidP="00887A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316314">
              <w:rPr>
                <w:rStyle w:val="normaltextrun"/>
                <w:b/>
                <w:bCs/>
                <w:sz w:val="20"/>
                <w:szCs w:val="20"/>
              </w:rPr>
              <w:t>BCL LAW INTERNATIONAL – UNIVERSITY COLLEGE, CORK</w:t>
            </w:r>
          </w:p>
          <w:p w14:paraId="25CE4925" w14:textId="77777777" w:rsidR="00864238" w:rsidRPr="00316314" w:rsidRDefault="00864238" w:rsidP="00887A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1648303E" w14:textId="6A517A72" w:rsidR="0073276A" w:rsidRPr="00D7055F" w:rsidRDefault="0073276A" w:rsidP="0086423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571" w:hanging="283"/>
              <w:textAlignment w:val="baseline"/>
              <w:rPr>
                <w:rStyle w:val="eop"/>
              </w:rPr>
            </w:pPr>
            <w:r w:rsidRPr="00D7055F">
              <w:rPr>
                <w:rStyle w:val="normaltextrun"/>
                <w:lang w:val="en-US"/>
              </w:rPr>
              <w:t>Successfully completed a four</w:t>
            </w:r>
            <w:r w:rsidR="00887A63" w:rsidRPr="00D7055F">
              <w:rPr>
                <w:rStyle w:val="normaltextrun"/>
                <w:lang w:val="en-US"/>
              </w:rPr>
              <w:t>-</w:t>
            </w:r>
            <w:r w:rsidRPr="00D7055F">
              <w:rPr>
                <w:rStyle w:val="normaltextrun"/>
                <w:lang w:val="en-US"/>
              </w:rPr>
              <w:t xml:space="preserve"> year Law </w:t>
            </w:r>
            <w:r w:rsidR="001B2AA7" w:rsidRPr="00D7055F">
              <w:rPr>
                <w:rStyle w:val="normaltextrun"/>
                <w:lang w:val="en-US"/>
              </w:rPr>
              <w:t>degree studying</w:t>
            </w:r>
            <w:r w:rsidRPr="00D7055F">
              <w:rPr>
                <w:rStyle w:val="normaltextrun"/>
                <w:lang w:val="en-US"/>
              </w:rPr>
              <w:t xml:space="preserve"> modules in Environmental Law, Company Law, Medical Law, Family Law, Law of Equity, Employment Law and Criminal Law</w:t>
            </w:r>
            <w:r w:rsidRPr="00D7055F">
              <w:rPr>
                <w:rStyle w:val="eop"/>
              </w:rPr>
              <w:t> </w:t>
            </w:r>
          </w:p>
          <w:p w14:paraId="481A92B3" w14:textId="77777777" w:rsidR="00166543" w:rsidRPr="00D7055F" w:rsidRDefault="00166543" w:rsidP="00166543">
            <w:pPr>
              <w:pStyle w:val="paragraph"/>
              <w:spacing w:before="0" w:beforeAutospacing="0" w:after="0" w:afterAutospacing="0" w:line="276" w:lineRule="auto"/>
              <w:ind w:left="571"/>
              <w:textAlignment w:val="baseline"/>
            </w:pPr>
          </w:p>
          <w:p w14:paraId="6A6F6B99" w14:textId="77777777" w:rsidR="0073276A" w:rsidRPr="00D7055F" w:rsidRDefault="0073276A" w:rsidP="0086423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571" w:hanging="283"/>
              <w:textAlignment w:val="baseline"/>
            </w:pPr>
            <w:r w:rsidRPr="00D7055F">
              <w:rPr>
                <w:rStyle w:val="normaltextrun"/>
                <w:lang w:val="en-US"/>
              </w:rPr>
              <w:t xml:space="preserve">Completed an Erasmus Semester in </w:t>
            </w:r>
            <w:proofErr w:type="spellStart"/>
            <w:r w:rsidRPr="00D7055F">
              <w:rPr>
                <w:rStyle w:val="normaltextrun"/>
                <w:lang w:val="en-US"/>
              </w:rPr>
              <w:t>Etvos</w:t>
            </w:r>
            <w:proofErr w:type="spellEnd"/>
            <w:r w:rsidRPr="00D7055F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D7055F">
              <w:rPr>
                <w:rStyle w:val="normaltextrun"/>
                <w:lang w:val="en-US"/>
              </w:rPr>
              <w:t>Lorrand</w:t>
            </w:r>
            <w:proofErr w:type="spellEnd"/>
            <w:r w:rsidRPr="00D7055F">
              <w:rPr>
                <w:rStyle w:val="normaltextrun"/>
                <w:lang w:val="en-US"/>
              </w:rPr>
              <w:t xml:space="preserve"> University, Budapest </w:t>
            </w:r>
            <w:r w:rsidRPr="00D7055F">
              <w:rPr>
                <w:rStyle w:val="eop"/>
              </w:rPr>
              <w:t> </w:t>
            </w:r>
          </w:p>
          <w:p w14:paraId="53812801" w14:textId="77777777" w:rsidR="00887A63" w:rsidRPr="00D7055F" w:rsidRDefault="0073276A" w:rsidP="0086423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571" w:hanging="283"/>
              <w:textAlignment w:val="baseline"/>
              <w:rPr>
                <w:rStyle w:val="normaltextrun"/>
              </w:rPr>
            </w:pPr>
            <w:r w:rsidRPr="00D7055F">
              <w:rPr>
                <w:rStyle w:val="normaltextrun"/>
                <w:lang w:val="en-US"/>
              </w:rPr>
              <w:t>Developed strong IT, analytical, research, presentation and communication skills </w:t>
            </w:r>
          </w:p>
          <w:p w14:paraId="71831E64" w14:textId="1439BD9D" w:rsidR="006724E7" w:rsidRDefault="006724E7" w:rsidP="001B2AA7">
            <w:pPr>
              <w:pStyle w:val="paragraph"/>
              <w:spacing w:before="0" w:beforeAutospacing="0" w:after="0" w:afterAutospacing="0" w:line="276" w:lineRule="auto"/>
              <w:ind w:left="571"/>
              <w:textAlignment w:val="baseline"/>
              <w:rPr>
                <w:rStyle w:val="eop"/>
                <w:sz w:val="20"/>
                <w:szCs w:val="20"/>
              </w:rPr>
            </w:pPr>
          </w:p>
          <w:p w14:paraId="4649B1E0" w14:textId="77777777" w:rsidR="00D7055F" w:rsidRDefault="00D7055F" w:rsidP="001B2AA7">
            <w:pPr>
              <w:pStyle w:val="paragraph"/>
              <w:spacing w:before="0" w:beforeAutospacing="0" w:after="0" w:afterAutospacing="0" w:line="276" w:lineRule="auto"/>
              <w:ind w:left="571"/>
              <w:textAlignment w:val="baseline"/>
              <w:rPr>
                <w:rStyle w:val="eop"/>
              </w:rPr>
            </w:pPr>
          </w:p>
          <w:p w14:paraId="5BFD932F" w14:textId="77777777" w:rsidR="00D7055F" w:rsidRPr="00316314" w:rsidRDefault="00D7055F" w:rsidP="001B2AA7">
            <w:pPr>
              <w:pStyle w:val="paragraph"/>
              <w:spacing w:before="0" w:beforeAutospacing="0" w:after="0" w:afterAutospacing="0" w:line="276" w:lineRule="auto"/>
              <w:ind w:left="571"/>
              <w:textAlignment w:val="baseline"/>
              <w:rPr>
                <w:sz w:val="20"/>
                <w:szCs w:val="20"/>
              </w:rPr>
            </w:pPr>
          </w:p>
          <w:p w14:paraId="4E31CC0D" w14:textId="77777777" w:rsidR="006724E7" w:rsidRPr="00316314" w:rsidRDefault="006724E7" w:rsidP="006724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aps/>
                <w:sz w:val="20"/>
                <w:szCs w:val="20"/>
              </w:rPr>
            </w:pPr>
            <w:r w:rsidRPr="00316314">
              <w:rPr>
                <w:rStyle w:val="normaltextrun"/>
                <w:b/>
                <w:bCs/>
                <w:caps/>
                <w:sz w:val="20"/>
                <w:szCs w:val="20"/>
                <w:lang w:val="en-US"/>
              </w:rPr>
              <w:lastRenderedPageBreak/>
              <w:t>LEAVING CERTIFICATE</w:t>
            </w:r>
            <w:r w:rsidRPr="00316314">
              <w:rPr>
                <w:rStyle w:val="normaltextrun"/>
                <w:b/>
                <w:bCs/>
                <w:caps/>
                <w:sz w:val="20"/>
                <w:szCs w:val="20"/>
                <w:lang w:val="en-GB"/>
              </w:rPr>
              <w:t xml:space="preserve"> - </w:t>
            </w:r>
            <w:r w:rsidRPr="00316314">
              <w:rPr>
                <w:rStyle w:val="normaltextrun"/>
                <w:b/>
                <w:bCs/>
                <w:caps/>
                <w:sz w:val="20"/>
                <w:szCs w:val="20"/>
                <w:lang w:val="en-US"/>
              </w:rPr>
              <w:t>2018</w:t>
            </w:r>
            <w:r w:rsidRPr="00316314">
              <w:rPr>
                <w:rStyle w:val="normaltextrun"/>
                <w:b/>
                <w:bCs/>
                <w:caps/>
                <w:sz w:val="20"/>
                <w:szCs w:val="20"/>
                <w:lang w:val="en-GB"/>
              </w:rPr>
              <w:t xml:space="preserve"> – HEWITT COLLEGE, CORK </w:t>
            </w:r>
            <w:r w:rsidRPr="00316314">
              <w:rPr>
                <w:rStyle w:val="eop"/>
                <w:b/>
                <w:bCs/>
                <w:caps/>
                <w:sz w:val="20"/>
                <w:szCs w:val="20"/>
              </w:rPr>
              <w:t> </w:t>
            </w:r>
          </w:p>
          <w:p w14:paraId="676DF3F3" w14:textId="77777777" w:rsidR="006724E7" w:rsidRPr="00316314" w:rsidRDefault="006724E7" w:rsidP="006724E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aps/>
                <w:sz w:val="20"/>
                <w:szCs w:val="20"/>
              </w:rPr>
            </w:pPr>
          </w:p>
          <w:p w14:paraId="00349A55" w14:textId="139038E9" w:rsidR="006724E7" w:rsidRPr="00D7055F" w:rsidRDefault="006724E7" w:rsidP="006724E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276" w:lineRule="auto"/>
              <w:ind w:left="571" w:hanging="283"/>
              <w:textAlignment w:val="baseline"/>
              <w:rPr>
                <w:rStyle w:val="normaltextrun"/>
              </w:rPr>
            </w:pPr>
            <w:r w:rsidRPr="00D7055F">
              <w:rPr>
                <w:rStyle w:val="normaltextrun"/>
                <w:lang w:val="en-US"/>
              </w:rPr>
              <w:t>Achieved 495 Points studying six higher level subjects</w:t>
            </w:r>
          </w:p>
          <w:p w14:paraId="1EE3F3CD" w14:textId="2A0CB8F2" w:rsidR="00253CE8" w:rsidRPr="00316314" w:rsidRDefault="00253CE8" w:rsidP="00253C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48E93C2E" w14:textId="77777777" w:rsidR="007E0A4C" w:rsidRDefault="007E0A4C" w:rsidP="00253C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55B160CB" w14:textId="77777777" w:rsidR="00316314" w:rsidRPr="00316314" w:rsidRDefault="00316314" w:rsidP="00253C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sz w:val="20"/>
                <w:szCs w:val="20"/>
              </w:rPr>
            </w:pPr>
          </w:p>
          <w:p w14:paraId="1AE6BF64" w14:textId="77777777" w:rsidR="007E0A4C" w:rsidRPr="00316314" w:rsidRDefault="007E0A4C" w:rsidP="007E0A4C">
            <w:pPr>
              <w:pStyle w:val="Heading1"/>
              <w:jc w:val="left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szCs w:val="28"/>
                <w:lang w:val="en-GB"/>
              </w:rPr>
              <w:t xml:space="preserve">Key Skills &amp; Interests </w:t>
            </w:r>
          </w:p>
          <w:p w14:paraId="751D4CF7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Strong IT skills </w:t>
            </w:r>
            <w:r w:rsidRPr="00316314">
              <w:rPr>
                <w:rStyle w:val="eop"/>
              </w:rPr>
              <w:t> </w:t>
            </w:r>
          </w:p>
          <w:p w14:paraId="001E8CE8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Effective communicator </w:t>
            </w:r>
            <w:r w:rsidRPr="00316314">
              <w:rPr>
                <w:rStyle w:val="eop"/>
              </w:rPr>
              <w:t> </w:t>
            </w:r>
          </w:p>
          <w:p w14:paraId="2F10466C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Team-player </w:t>
            </w:r>
            <w:r w:rsidRPr="00316314">
              <w:rPr>
                <w:rStyle w:val="eop"/>
              </w:rPr>
              <w:t> </w:t>
            </w:r>
          </w:p>
          <w:p w14:paraId="1E6A622C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Responsible and committed professional</w:t>
            </w:r>
            <w:r w:rsidRPr="00316314">
              <w:rPr>
                <w:rStyle w:val="eop"/>
              </w:rPr>
              <w:t> </w:t>
            </w:r>
          </w:p>
          <w:p w14:paraId="7244F80A" w14:textId="7C819668" w:rsidR="007E0A4C" w:rsidRPr="00316314" w:rsidRDefault="001C07C5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proofErr w:type="gramStart"/>
            <w:r w:rsidRPr="00316314">
              <w:rPr>
                <w:rStyle w:val="normaltextrun"/>
                <w:lang w:val="en-US"/>
              </w:rPr>
              <w:t>Effective</w:t>
            </w:r>
            <w:r w:rsidR="007E0A4C" w:rsidRPr="00316314">
              <w:rPr>
                <w:rStyle w:val="normaltextrun"/>
                <w:lang w:val="en-US"/>
              </w:rPr>
              <w:t xml:space="preserve"> </w:t>
            </w:r>
            <w:r>
              <w:rPr>
                <w:rStyle w:val="normaltextrun"/>
                <w:lang w:val="en-US"/>
              </w:rPr>
              <w:t>at</w:t>
            </w:r>
            <w:proofErr w:type="gramEnd"/>
            <w:r>
              <w:rPr>
                <w:rStyle w:val="normaltextrun"/>
                <w:lang w:val="en-US"/>
              </w:rPr>
              <w:t xml:space="preserve"> </w:t>
            </w:r>
            <w:r w:rsidR="007E0A4C" w:rsidRPr="00316314">
              <w:rPr>
                <w:rStyle w:val="normaltextrun"/>
                <w:lang w:val="en-US"/>
              </w:rPr>
              <w:t>meeting deadlines </w:t>
            </w:r>
            <w:r w:rsidR="007E0A4C" w:rsidRPr="00316314">
              <w:rPr>
                <w:rStyle w:val="eop"/>
              </w:rPr>
              <w:t> </w:t>
            </w:r>
          </w:p>
          <w:p w14:paraId="5AEC9177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Engaging presenter and facilitator </w:t>
            </w:r>
            <w:r w:rsidRPr="00316314">
              <w:rPr>
                <w:rStyle w:val="eop"/>
              </w:rPr>
              <w:t> </w:t>
            </w:r>
          </w:p>
          <w:p w14:paraId="4095698F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Proficient in research and familiar with various legal databases </w:t>
            </w:r>
            <w:r w:rsidRPr="00316314">
              <w:rPr>
                <w:rStyle w:val="eop"/>
              </w:rPr>
              <w:t> </w:t>
            </w:r>
          </w:p>
          <w:p w14:paraId="3EFF58EF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Excellent analytical and creative thinking skills </w:t>
            </w:r>
            <w:r w:rsidRPr="00316314">
              <w:rPr>
                <w:rStyle w:val="eop"/>
              </w:rPr>
              <w:t> </w:t>
            </w:r>
          </w:p>
          <w:p w14:paraId="65039553" w14:textId="77777777" w:rsidR="007E0A4C" w:rsidRPr="00316314" w:rsidRDefault="007E0A4C" w:rsidP="007E0A4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316314">
              <w:rPr>
                <w:rStyle w:val="normaltextrun"/>
                <w:lang w:val="en-US"/>
              </w:rPr>
              <w:t>Keen athlete – participated competitively in equestrian sports representing the Irish Tetrathlon Team</w:t>
            </w:r>
            <w:r w:rsidRPr="00316314">
              <w:rPr>
                <w:rStyle w:val="eop"/>
              </w:rPr>
              <w:t xml:space="preserve"> World championships. </w:t>
            </w:r>
          </w:p>
          <w:p w14:paraId="16DF0761" w14:textId="62C58E63" w:rsidR="006724E7" w:rsidRPr="00316314" w:rsidRDefault="006724E7" w:rsidP="006724E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052ACF96" w14:textId="78939EB7" w:rsidR="00A77921" w:rsidRPr="00316314" w:rsidRDefault="00887A63" w:rsidP="00A77921">
            <w:pPr>
              <w:pStyle w:val="Heading2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szCs w:val="28"/>
                <w:lang w:val="en-GB"/>
              </w:rPr>
              <w:lastRenderedPageBreak/>
              <w:t>Experience</w:t>
            </w:r>
          </w:p>
          <w:p w14:paraId="610FD055" w14:textId="648E3F4D" w:rsidR="003166B3" w:rsidRPr="00316314" w:rsidRDefault="003166B3" w:rsidP="003166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Legal Executive at Marlet Property Group </w:t>
            </w:r>
          </w:p>
          <w:p w14:paraId="4CCA6DF6" w14:textId="496B2BC3" w:rsidR="00253CE8" w:rsidRPr="00316314" w:rsidRDefault="003166B3" w:rsidP="003166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>January 2024- Current Date</w:t>
            </w:r>
          </w:p>
          <w:p w14:paraId="1218E536" w14:textId="77777777" w:rsidR="003166B3" w:rsidRPr="00316314" w:rsidRDefault="003166B3" w:rsidP="003166B3">
            <w:pPr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14:paraId="3025815A" w14:textId="0205E991" w:rsidR="003166B3" w:rsidRPr="00316314" w:rsidRDefault="003166B3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In house Legal Executive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for one of Irelands largest property developers. </w:t>
            </w:r>
          </w:p>
          <w:p w14:paraId="5C697E29" w14:textId="6F42E4CD" w:rsidR="003166B3" w:rsidRPr="00316314" w:rsidRDefault="003166B3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Managed major leasing transactions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for Grade A office space involving some of Irelands largest companies.</w:t>
            </w:r>
            <w:r w:rsidR="003822C1">
              <w:rPr>
                <w:rFonts w:ascii="Times New Roman" w:hAnsi="Times New Roman" w:cs="Times New Roman"/>
                <w:lang w:val="en-GB"/>
              </w:rPr>
              <w:t xml:space="preserve"> Namely the lease of Bank of New York and Danske Banks new European Headquarters.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8E9596B" w14:textId="2926F65C" w:rsidR="003166B3" w:rsidRPr="00316314" w:rsidRDefault="003166B3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Involved in fast paced sales processes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for the sale of private companies. </w:t>
            </w:r>
          </w:p>
          <w:p w14:paraId="005170E2" w14:textId="52BC93DF" w:rsidR="003166B3" w:rsidRPr="00316314" w:rsidRDefault="003166B3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Engaged in Marlets litigation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processes collaborating on strategy and best courses of action with external council</w:t>
            </w:r>
            <w:r w:rsidR="00C505DE" w:rsidRPr="00316314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5B4C6498" w14:textId="31B3D125" w:rsidR="00F0204E" w:rsidRPr="00316314" w:rsidRDefault="00F0204E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Assisted in conveyancing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of</w:t>
            </w:r>
            <w:r w:rsidR="003822C1">
              <w:rPr>
                <w:rFonts w:ascii="Times New Roman" w:hAnsi="Times New Roman" w:cs="Times New Roman"/>
                <w:lang w:val="en-GB"/>
              </w:rPr>
              <w:t xml:space="preserve"> 21 Houses in Marlets Kylemore development with 68 Apartments due to come onto the market in October 2024</w:t>
            </w:r>
          </w:p>
          <w:p w14:paraId="4B29C4B4" w14:textId="10F7071B" w:rsidR="00F0204E" w:rsidRPr="00316314" w:rsidRDefault="00F0204E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Responsible for CRO compliance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of Marlets corporate structure</w:t>
            </w:r>
            <w:r w:rsidR="003822C1">
              <w:rPr>
                <w:rFonts w:ascii="Times New Roman" w:hAnsi="Times New Roman" w:cs="Times New Roman"/>
                <w:lang w:val="en-GB"/>
              </w:rPr>
              <w:t xml:space="preserve"> of some 115 registered companies. </w:t>
            </w:r>
          </w:p>
          <w:p w14:paraId="7BBEF997" w14:textId="496592B7" w:rsidR="00F0204E" w:rsidRPr="00316314" w:rsidRDefault="00F0204E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Managed Employment law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issues for Marlet and their subsidiary companies. </w:t>
            </w:r>
          </w:p>
          <w:p w14:paraId="4E1307AF" w14:textId="2A8B266F" w:rsidR="00040A91" w:rsidRDefault="00040A91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Exposure to high profile deals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with Dublin’s top tier commercial, construction and litigation lawyers</w:t>
            </w:r>
            <w:r w:rsidR="00C505DE" w:rsidRPr="003163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7C53966A" w14:textId="50E77DDD" w:rsidR="003822C1" w:rsidRPr="003822C1" w:rsidRDefault="003822C1" w:rsidP="003822C1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u w:val="single"/>
                <w:lang w:val="en-GB"/>
              </w:rPr>
              <w:t>Unique experience skill set</w:t>
            </w:r>
            <w:r w:rsidRPr="003822C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822C1">
              <w:rPr>
                <w:rFonts w:ascii="Times New Roman" w:hAnsi="Times New Roman" w:cs="Times New Roman"/>
                <w:lang w:val="en-GB"/>
              </w:rPr>
              <w:t>Through my work with Marlet &amp; Some of Dublin’s top commercial firms I have gained the valuable insight into the scope of work it takes to work at top law firm and how to keep a large commercial client satisfied.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56704A5" w14:textId="77777777" w:rsidR="00040A91" w:rsidRDefault="00040A9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39FECD" w14:textId="77777777" w:rsidR="003822C1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A5EABB" w14:textId="77777777" w:rsidR="003822C1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584F4B" w14:textId="77777777" w:rsidR="003822C1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E63407" w14:textId="77777777" w:rsidR="003822C1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5869047" w14:textId="77777777" w:rsidR="003822C1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5A78B1" w14:textId="77777777" w:rsidR="003822C1" w:rsidRPr="00316314" w:rsidRDefault="003822C1" w:rsidP="00040A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D99C83" w14:textId="77777777" w:rsidR="003166B3" w:rsidRPr="00316314" w:rsidRDefault="003166B3" w:rsidP="00C505DE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>Legal Executive at O’Donoghue &amp; Associates April 2023 – January 2024</w:t>
            </w:r>
          </w:p>
          <w:p w14:paraId="6EDD7405" w14:textId="77777777" w:rsidR="003166B3" w:rsidRPr="00316314" w:rsidRDefault="003166B3" w:rsidP="00C505DE">
            <w:pPr>
              <w:pStyle w:val="ListParagraph"/>
              <w:spacing w:line="276" w:lineRule="auto"/>
              <w:ind w:left="10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D450DF" w14:textId="7BF3D14D" w:rsidR="00AD4371" w:rsidRPr="00316314" w:rsidRDefault="00253CE8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Responsible for support work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in a busy general practice firm</w:t>
            </w:r>
            <w:r w:rsidR="00AD4371" w:rsidRPr="00316314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6C6961ED" w14:textId="53B161BF" w:rsidR="00253CE8" w:rsidRPr="00316314" w:rsidRDefault="00AD4371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S</w:t>
            </w:r>
            <w:r w:rsidR="00253CE8" w:rsidRPr="00316314">
              <w:rPr>
                <w:rFonts w:ascii="Times New Roman" w:hAnsi="Times New Roman" w:cs="Times New Roman"/>
                <w:u w:val="single"/>
                <w:lang w:val="en-GB"/>
              </w:rPr>
              <w:t>pecialising</w:t>
            </w:r>
            <w:r w:rsidR="00253CE8" w:rsidRPr="00316314">
              <w:rPr>
                <w:rFonts w:ascii="Times New Roman" w:hAnsi="Times New Roman" w:cs="Times New Roman"/>
                <w:lang w:val="en-GB"/>
              </w:rPr>
              <w:t xml:space="preserve"> in </w:t>
            </w:r>
            <w:r w:rsidRPr="00316314">
              <w:rPr>
                <w:rFonts w:ascii="Times New Roman" w:hAnsi="Times New Roman" w:cs="Times New Roman"/>
                <w:lang w:val="en-GB"/>
              </w:rPr>
              <w:t>C</w:t>
            </w:r>
            <w:r w:rsidR="00253CE8" w:rsidRPr="00316314">
              <w:rPr>
                <w:rFonts w:ascii="Times New Roman" w:hAnsi="Times New Roman" w:cs="Times New Roman"/>
                <w:lang w:val="en-GB"/>
              </w:rPr>
              <w:t xml:space="preserve">onveyancing, Family, </w:t>
            </w:r>
            <w:r w:rsidR="007D2402" w:rsidRPr="00316314">
              <w:rPr>
                <w:rFonts w:ascii="Times New Roman" w:hAnsi="Times New Roman" w:cs="Times New Roman"/>
                <w:lang w:val="en-GB"/>
              </w:rPr>
              <w:t>E</w:t>
            </w:r>
            <w:r w:rsidR="00253CE8" w:rsidRPr="00316314">
              <w:rPr>
                <w:rFonts w:ascii="Times New Roman" w:hAnsi="Times New Roman" w:cs="Times New Roman"/>
                <w:lang w:val="en-GB"/>
              </w:rPr>
              <w:t xml:space="preserve">mployment and Immigration law. </w:t>
            </w:r>
          </w:p>
          <w:p w14:paraId="0595F107" w14:textId="5BF5CC23" w:rsidR="00253CE8" w:rsidRPr="00316314" w:rsidRDefault="00166543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Fielding client queries</w:t>
            </w:r>
            <w:r w:rsidR="00253CE8" w:rsidRPr="00316314">
              <w:rPr>
                <w:rFonts w:ascii="Times New Roman" w:hAnsi="Times New Roman" w:cs="Times New Roman"/>
                <w:lang w:val="en-GB"/>
              </w:rPr>
              <w:t xml:space="preserve"> and corresponding directly with clients and other solicitors. </w:t>
            </w:r>
          </w:p>
          <w:p w14:paraId="73A8261A" w14:textId="2AF6E26D" w:rsidR="00253CE8" w:rsidRPr="00316314" w:rsidRDefault="00253CE8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Responsible</w:t>
            </w:r>
            <w:r w:rsidR="003166B3" w:rsidRPr="00316314">
              <w:rPr>
                <w:rFonts w:ascii="Times New Roman" w:hAnsi="Times New Roman" w:cs="Times New Roman"/>
                <w:u w:val="single"/>
                <w:lang w:val="en-GB"/>
              </w:rPr>
              <w:t xml:space="preserve"> for </w:t>
            </w:r>
            <w:r w:rsidR="00166543" w:rsidRPr="00316314">
              <w:rPr>
                <w:rFonts w:ascii="Times New Roman" w:hAnsi="Times New Roman" w:cs="Times New Roman"/>
                <w:u w:val="single"/>
                <w:lang w:val="en-GB"/>
              </w:rPr>
              <w:t>file</w:t>
            </w:r>
            <w:r w:rsidR="003166B3" w:rsidRPr="00316314">
              <w:rPr>
                <w:rFonts w:ascii="Times New Roman" w:hAnsi="Times New Roman" w:cs="Times New Roman"/>
                <w:u w:val="single"/>
                <w:lang w:val="en-GB"/>
              </w:rPr>
              <w:t xml:space="preserve"> management</w:t>
            </w:r>
            <w:r w:rsidR="003166B3" w:rsidRPr="00316314">
              <w:rPr>
                <w:rFonts w:ascii="Times New Roman" w:hAnsi="Times New Roman" w:cs="Times New Roman"/>
                <w:lang w:val="en-GB"/>
              </w:rPr>
              <w:t xml:space="preserve"> in the areas of Conveyancing, Family law 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698F041B" w14:textId="1564C72E" w:rsidR="00253CE8" w:rsidRPr="00316314" w:rsidRDefault="00253CE8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Utilising the Evolve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case management system</w:t>
            </w:r>
            <w:r w:rsidR="00AD4371" w:rsidRPr="00316314">
              <w:rPr>
                <w:rFonts w:ascii="Times New Roman" w:hAnsi="Times New Roman" w:cs="Times New Roman"/>
                <w:lang w:val="en-GB"/>
              </w:rPr>
              <w:t>.</w:t>
            </w:r>
          </w:p>
          <w:p w14:paraId="42B6B85D" w14:textId="29E79236" w:rsidR="00316314" w:rsidRPr="00316314" w:rsidRDefault="00253CE8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Attending client meetings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and court dates. </w:t>
            </w:r>
          </w:p>
          <w:p w14:paraId="24A2001C" w14:textId="77777777" w:rsidR="001B2AA7" w:rsidRPr="00316314" w:rsidRDefault="001B2AA7" w:rsidP="00C505DE">
            <w:pPr>
              <w:rPr>
                <w:rFonts w:ascii="Times New Roman" w:hAnsi="Times New Roman" w:cs="Times New Roman"/>
                <w:lang w:val="en-GB"/>
              </w:rPr>
            </w:pPr>
          </w:p>
          <w:p w14:paraId="5216A4D8" w14:textId="77777777" w:rsidR="001B2AA7" w:rsidRPr="00316314" w:rsidRDefault="001B2AA7" w:rsidP="00C505DE">
            <w:pPr>
              <w:rPr>
                <w:rFonts w:ascii="Times New Roman" w:hAnsi="Times New Roman" w:cs="Times New Roman"/>
                <w:lang w:val="en-GB"/>
              </w:rPr>
            </w:pPr>
          </w:p>
          <w:p w14:paraId="6C06AA42" w14:textId="77777777" w:rsidR="00040A91" w:rsidRPr="00316314" w:rsidRDefault="004B59A0" w:rsidP="004B59A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Litigation Intern at </w:t>
            </w:r>
            <w:r w:rsidR="003166B3" w:rsidRPr="0031631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O’Flynn </w:t>
            </w:r>
            <w:proofErr w:type="spellStart"/>
            <w:r w:rsidR="003166B3" w:rsidRPr="00316314">
              <w:rPr>
                <w:rFonts w:ascii="Times New Roman" w:hAnsi="Times New Roman" w:cs="Times New Roman"/>
                <w:b/>
                <w:bCs/>
                <w:lang w:val="en-GB"/>
              </w:rPr>
              <w:t>Exhams</w:t>
            </w:r>
            <w:proofErr w:type="spellEnd"/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Solicitor Cork January 2023 -March 2023</w:t>
            </w:r>
          </w:p>
          <w:p w14:paraId="3BA0183A" w14:textId="4CEAF004" w:rsidR="004B59A0" w:rsidRPr="00316314" w:rsidRDefault="004B59A0" w:rsidP="004B59A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631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3E0704EB" w14:textId="4D7D203B" w:rsidR="004B59A0" w:rsidRPr="00316314" w:rsidRDefault="004B59A0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 xml:space="preserve">Responsible for </w:t>
            </w:r>
            <w:r w:rsidR="004B6495" w:rsidRPr="00316314">
              <w:rPr>
                <w:rFonts w:ascii="Times New Roman" w:hAnsi="Times New Roman" w:cs="Times New Roman"/>
                <w:u w:val="single"/>
                <w:lang w:val="en-GB"/>
              </w:rPr>
              <w:t>supporting fee earners</w:t>
            </w:r>
            <w:r w:rsidR="004B6495" w:rsidRPr="00316314">
              <w:rPr>
                <w:rFonts w:ascii="Times New Roman" w:hAnsi="Times New Roman" w:cs="Times New Roman"/>
                <w:lang w:val="en-GB"/>
              </w:rPr>
              <w:t xml:space="preserve"> in the firm</w:t>
            </w:r>
          </w:p>
          <w:p w14:paraId="0E7E716F" w14:textId="4DBF9DC0" w:rsidR="004B6495" w:rsidRPr="00316314" w:rsidRDefault="004B6495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 xml:space="preserve">Utilising </w:t>
            </w:r>
            <w:proofErr w:type="spellStart"/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Keyhouse</w:t>
            </w:r>
            <w:proofErr w:type="spellEnd"/>
            <w:r w:rsidRPr="00316314">
              <w:rPr>
                <w:rFonts w:ascii="Times New Roman" w:hAnsi="Times New Roman" w:cs="Times New Roman"/>
                <w:lang w:val="en-GB"/>
              </w:rPr>
              <w:t xml:space="preserve"> in house date base</w:t>
            </w:r>
          </w:p>
          <w:p w14:paraId="51F58866" w14:textId="72F13387" w:rsidR="004B6495" w:rsidRPr="00316314" w:rsidRDefault="004B6495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Compiling court briefs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and counsel briefs</w:t>
            </w:r>
          </w:p>
          <w:p w14:paraId="2A52AAF2" w14:textId="4B13A84A" w:rsidR="004B6495" w:rsidRPr="00316314" w:rsidRDefault="004B6495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Conducting legal research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and issuing memos in house and to clients.</w:t>
            </w:r>
          </w:p>
          <w:p w14:paraId="4402863F" w14:textId="4C2BFB0B" w:rsidR="004B6495" w:rsidRPr="00316314" w:rsidRDefault="004B6495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Responsible for transcribing dictations</w:t>
            </w:r>
          </w:p>
          <w:p w14:paraId="18CCB808" w14:textId="76E9A701" w:rsidR="000E1D44" w:rsidRPr="00316314" w:rsidRDefault="004B6495" w:rsidP="00C505D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16314">
              <w:rPr>
                <w:rFonts w:ascii="Times New Roman" w:hAnsi="Times New Roman" w:cs="Times New Roman"/>
                <w:u w:val="single"/>
                <w:lang w:val="en-GB"/>
              </w:rPr>
              <w:t>Attending court with solicitors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at the firm and interacting with clients on the day</w:t>
            </w:r>
          </w:p>
        </w:tc>
      </w:tr>
      <w:tr w:rsidR="000E1D44" w:rsidRPr="00316314" w14:paraId="57698DB5" w14:textId="77777777" w:rsidTr="001B2AA7">
        <w:trPr>
          <w:trHeight w:val="2836"/>
        </w:trPr>
        <w:tc>
          <w:tcPr>
            <w:tcW w:w="3686" w:type="dxa"/>
            <w:gridSpan w:val="2"/>
            <w:tcBorders>
              <w:right w:val="single" w:sz="18" w:space="0" w:color="648276" w:themeColor="accent5"/>
            </w:tcBorders>
          </w:tcPr>
          <w:p w14:paraId="1454AC84" w14:textId="77777777" w:rsidR="000E1D44" w:rsidRPr="00316314" w:rsidRDefault="007E0A4C" w:rsidP="007E0A4C">
            <w:pPr>
              <w:pStyle w:val="Heading1"/>
              <w:jc w:val="left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szCs w:val="28"/>
                <w:lang w:val="en-GB"/>
              </w:rPr>
              <w:lastRenderedPageBreak/>
              <w:t>References</w:t>
            </w:r>
          </w:p>
          <w:p w14:paraId="64E73381" w14:textId="19FB8EB7" w:rsidR="001B2AA7" w:rsidRPr="00873E1F" w:rsidRDefault="001B2AA7" w:rsidP="00873E1F">
            <w:pPr>
              <w:rPr>
                <w:rFonts w:ascii="Times New Roman" w:hAnsi="Times New Roman" w:cs="Times New Roman"/>
                <w:lang w:val="en-GB"/>
              </w:rPr>
            </w:pPr>
          </w:p>
          <w:p w14:paraId="0B93EC43" w14:textId="77777777" w:rsidR="001B2AA7" w:rsidRDefault="001B2AA7" w:rsidP="001B2A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GB"/>
              </w:rPr>
            </w:pPr>
            <w:r w:rsidRPr="00316314">
              <w:rPr>
                <w:rFonts w:ascii="Times New Roman" w:hAnsi="Times New Roman" w:cs="Times New Roman"/>
                <w:lang w:val="en-GB"/>
              </w:rPr>
              <w:t xml:space="preserve">Ronan Deasy- Solicitor </w:t>
            </w:r>
            <w:r w:rsidR="00702BE8" w:rsidRPr="00316314">
              <w:rPr>
                <w:rFonts w:ascii="Times New Roman" w:hAnsi="Times New Roman" w:cs="Times New Roman"/>
                <w:lang w:val="en-GB"/>
              </w:rPr>
              <w:t>O’Donoghue</w:t>
            </w:r>
            <w:r w:rsidRPr="00316314">
              <w:rPr>
                <w:rFonts w:ascii="Times New Roman" w:hAnsi="Times New Roman" w:cs="Times New Roman"/>
                <w:lang w:val="en-GB"/>
              </w:rPr>
              <w:t xml:space="preserve"> &amp; Associates- </w:t>
            </w:r>
            <w:hyperlink r:id="rId11" w:history="1">
              <w:r w:rsidRPr="00316314">
                <w:rPr>
                  <w:rStyle w:val="Hyperlink"/>
                  <w:rFonts w:ascii="Times New Roman" w:hAnsi="Times New Roman" w:cs="Times New Roman"/>
                  <w:lang w:val="en-GB"/>
                </w:rPr>
                <w:t>rdeasy@odas.ie</w:t>
              </w:r>
            </w:hyperlink>
            <w:r w:rsidRPr="0031631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27A54A88" w14:textId="77777777" w:rsidR="001C07C5" w:rsidRDefault="001C07C5" w:rsidP="001B2A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Pat Mullins – Partner O’Flynn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Exhams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12" w:history="1">
              <w:r w:rsidRPr="00452FB4">
                <w:rPr>
                  <w:rStyle w:val="Hyperlink"/>
                  <w:rFonts w:ascii="Times New Roman" w:hAnsi="Times New Roman" w:cs="Times New Roman"/>
                  <w:lang w:val="en-GB"/>
                </w:rPr>
                <w:t>-pm@ofx.ie</w:t>
              </w:r>
            </w:hyperlink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09B3D74F" w14:textId="3A3C2D96" w:rsidR="00AE0BCA" w:rsidRPr="00316314" w:rsidRDefault="00C7510D" w:rsidP="001B2AA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Roisin Sweeney- Head Legal Counsel Marlet Property Group – roisin.sweeney@marlet.ie</w:t>
            </w:r>
          </w:p>
        </w:tc>
        <w:tc>
          <w:tcPr>
            <w:tcW w:w="6780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357BAC1" w14:textId="50646C35" w:rsidR="000E1D44" w:rsidRPr="00316314" w:rsidRDefault="007947AE" w:rsidP="00A77921">
            <w:pPr>
              <w:pStyle w:val="Heading2"/>
              <w:rPr>
                <w:rFonts w:ascii="Times New Roman" w:hAnsi="Times New Roman" w:cs="Times New Roman"/>
                <w:noProof/>
                <w:lang w:val="en-GB"/>
              </w:rPr>
            </w:pPr>
            <w:r w:rsidRPr="00316314">
              <w:rPr>
                <w:rFonts w:ascii="Times New Roman" w:hAnsi="Times New Roman" w:cs="Times New Roman"/>
                <w:noProof/>
                <w:lang w:val="en-GB"/>
              </w:rPr>
              <w:t xml:space="preserve">Leadership &amp; Communication </w:t>
            </w:r>
          </w:p>
          <w:p w14:paraId="70F9D141" w14:textId="5FBC0850" w:rsidR="007947AE" w:rsidRPr="00316314" w:rsidRDefault="007947AE" w:rsidP="00864238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Style w:val="normaltextrun"/>
              </w:rPr>
            </w:pPr>
            <w:r w:rsidRPr="00316314">
              <w:rPr>
                <w:rStyle w:val="normaltextrun"/>
                <w:lang w:val="en-US"/>
              </w:rPr>
              <w:t xml:space="preserve">Competed in Moot Competition in 2019, 2020 and 2021. This involved collaborating with a partner and researching legal arguments. This involved developing strong analytical, </w:t>
            </w:r>
            <w:r w:rsidR="00702BE8" w:rsidRPr="00316314">
              <w:rPr>
                <w:rStyle w:val="normaltextrun"/>
                <w:lang w:val="en-US"/>
              </w:rPr>
              <w:t>teamwork</w:t>
            </w:r>
            <w:r w:rsidRPr="00316314">
              <w:rPr>
                <w:rStyle w:val="normaltextrun"/>
                <w:lang w:val="en-US"/>
              </w:rPr>
              <w:t>, communication, IT, presentation and professional skills</w:t>
            </w:r>
            <w:r w:rsidRPr="00316314">
              <w:rPr>
                <w:rStyle w:val="normaltextrun"/>
              </w:rPr>
              <w:t xml:space="preserve">. We were required to design, develop and present coherent legal arguments thus increasing our breath and depth of legal knowledge. </w:t>
            </w:r>
          </w:p>
          <w:p w14:paraId="493BDE15" w14:textId="77777777" w:rsidR="007947AE" w:rsidRPr="00316314" w:rsidRDefault="007947AE" w:rsidP="00864238">
            <w:pPr>
              <w:pStyle w:val="paragraph"/>
              <w:spacing w:before="0" w:beforeAutospacing="0" w:after="0" w:afterAutospacing="0" w:line="276" w:lineRule="auto"/>
              <w:ind w:left="827"/>
              <w:jc w:val="both"/>
              <w:textAlignment w:val="baseline"/>
              <w:rPr>
                <w:sz w:val="20"/>
                <w:szCs w:val="20"/>
              </w:rPr>
            </w:pPr>
          </w:p>
          <w:p w14:paraId="65DFD7E0" w14:textId="0A1D1158" w:rsidR="00253CE8" w:rsidRPr="00316314" w:rsidRDefault="00253CE8" w:rsidP="001B2AA7">
            <w:pPr>
              <w:pStyle w:val="TextRight"/>
              <w:spacing w:line="276" w:lineRule="auto"/>
              <w:ind w:left="8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A5C3636" w14:textId="613F6515" w:rsidR="00887A63" w:rsidRPr="00887A63" w:rsidRDefault="00887A63" w:rsidP="00887A63">
      <w:pPr>
        <w:tabs>
          <w:tab w:val="left" w:pos="7615"/>
        </w:tabs>
        <w:rPr>
          <w:lang w:val="en-GB"/>
        </w:rPr>
      </w:pPr>
    </w:p>
    <w:sectPr w:rsidR="00887A63" w:rsidRPr="00887A63" w:rsidSect="0016224E"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17A5" w14:textId="77777777" w:rsidR="00F56482" w:rsidRDefault="00F56482" w:rsidP="00F316AD">
      <w:r>
        <w:separator/>
      </w:r>
    </w:p>
  </w:endnote>
  <w:endnote w:type="continuationSeparator" w:id="0">
    <w:p w14:paraId="4C51B77A" w14:textId="77777777" w:rsidR="00F56482" w:rsidRDefault="00F5648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471E" w14:textId="77777777" w:rsidR="00EF1193" w:rsidRPr="00492867" w:rsidRDefault="00EF1193" w:rsidP="00EF1193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B25B0" wp14:editId="4B5197F8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7EA83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  <w:p w14:paraId="13A35A9B" w14:textId="77777777" w:rsidR="00EF1193" w:rsidRDefault="00EF1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F164" w14:textId="77777777" w:rsidR="00F56482" w:rsidRDefault="00F56482" w:rsidP="00F316AD">
      <w:r>
        <w:separator/>
      </w:r>
    </w:p>
  </w:footnote>
  <w:footnote w:type="continuationSeparator" w:id="0">
    <w:p w14:paraId="6C68FF18" w14:textId="77777777" w:rsidR="00F56482" w:rsidRDefault="00F56482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43764"/>
    <w:multiLevelType w:val="multilevel"/>
    <w:tmpl w:val="6E2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0679E0"/>
    <w:multiLevelType w:val="multilevel"/>
    <w:tmpl w:val="A22A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0B45F8"/>
    <w:multiLevelType w:val="multilevel"/>
    <w:tmpl w:val="ECA2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2F26A4"/>
    <w:multiLevelType w:val="multilevel"/>
    <w:tmpl w:val="520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EB4BD6"/>
    <w:multiLevelType w:val="multilevel"/>
    <w:tmpl w:val="0D0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2E24CA"/>
    <w:multiLevelType w:val="multilevel"/>
    <w:tmpl w:val="311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1D25F4"/>
    <w:multiLevelType w:val="hybridMultilevel"/>
    <w:tmpl w:val="3CC0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95D1D"/>
    <w:multiLevelType w:val="hybridMultilevel"/>
    <w:tmpl w:val="AD08A0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277610CA"/>
    <w:multiLevelType w:val="multilevel"/>
    <w:tmpl w:val="78A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16585B"/>
    <w:multiLevelType w:val="hybridMultilevel"/>
    <w:tmpl w:val="43BCECFC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6F2680F"/>
    <w:multiLevelType w:val="hybridMultilevel"/>
    <w:tmpl w:val="55AAD11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4A5A1FD2"/>
    <w:multiLevelType w:val="hybridMultilevel"/>
    <w:tmpl w:val="012AE3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6B2E32"/>
    <w:multiLevelType w:val="multilevel"/>
    <w:tmpl w:val="DA8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C0397A"/>
    <w:multiLevelType w:val="hybridMultilevel"/>
    <w:tmpl w:val="76344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040"/>
    <w:multiLevelType w:val="hybridMultilevel"/>
    <w:tmpl w:val="B63465A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604201B1"/>
    <w:multiLevelType w:val="hybridMultilevel"/>
    <w:tmpl w:val="3D7A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3745A3"/>
    <w:multiLevelType w:val="multilevel"/>
    <w:tmpl w:val="92A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584D98"/>
    <w:multiLevelType w:val="multilevel"/>
    <w:tmpl w:val="2F3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056D4E"/>
    <w:multiLevelType w:val="hybridMultilevel"/>
    <w:tmpl w:val="1C14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3DF3"/>
    <w:multiLevelType w:val="hybridMultilevel"/>
    <w:tmpl w:val="B0F8B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9646969">
    <w:abstractNumId w:val="20"/>
  </w:num>
  <w:num w:numId="2" w16cid:durableId="696976990">
    <w:abstractNumId w:val="32"/>
  </w:num>
  <w:num w:numId="3" w16cid:durableId="288823864">
    <w:abstractNumId w:val="11"/>
  </w:num>
  <w:num w:numId="4" w16cid:durableId="1377391387">
    <w:abstractNumId w:val="9"/>
  </w:num>
  <w:num w:numId="5" w16cid:durableId="1216427266">
    <w:abstractNumId w:val="7"/>
  </w:num>
  <w:num w:numId="6" w16cid:durableId="2090882292">
    <w:abstractNumId w:val="6"/>
  </w:num>
  <w:num w:numId="7" w16cid:durableId="2128889889">
    <w:abstractNumId w:val="5"/>
  </w:num>
  <w:num w:numId="8" w16cid:durableId="705717151">
    <w:abstractNumId w:val="4"/>
  </w:num>
  <w:num w:numId="9" w16cid:durableId="1702389601">
    <w:abstractNumId w:val="8"/>
  </w:num>
  <w:num w:numId="10" w16cid:durableId="2040474863">
    <w:abstractNumId w:val="3"/>
  </w:num>
  <w:num w:numId="11" w16cid:durableId="322663403">
    <w:abstractNumId w:val="2"/>
  </w:num>
  <w:num w:numId="12" w16cid:durableId="442460873">
    <w:abstractNumId w:val="1"/>
  </w:num>
  <w:num w:numId="13" w16cid:durableId="40057625">
    <w:abstractNumId w:val="0"/>
  </w:num>
  <w:num w:numId="14" w16cid:durableId="1579511725">
    <w:abstractNumId w:val="13"/>
  </w:num>
  <w:num w:numId="15" w16cid:durableId="7291475">
    <w:abstractNumId w:val="16"/>
  </w:num>
  <w:num w:numId="16" w16cid:durableId="36928754">
    <w:abstractNumId w:val="30"/>
  </w:num>
  <w:num w:numId="17" w16cid:durableId="2134520201">
    <w:abstractNumId w:val="17"/>
  </w:num>
  <w:num w:numId="18" w16cid:durableId="191303563">
    <w:abstractNumId w:val="24"/>
  </w:num>
  <w:num w:numId="19" w16cid:durableId="37556097">
    <w:abstractNumId w:val="28"/>
  </w:num>
  <w:num w:numId="20" w16cid:durableId="1067534317">
    <w:abstractNumId w:val="23"/>
  </w:num>
  <w:num w:numId="21" w16cid:durableId="361440352">
    <w:abstractNumId w:val="22"/>
  </w:num>
  <w:num w:numId="22" w16cid:durableId="191070064">
    <w:abstractNumId w:val="21"/>
  </w:num>
  <w:num w:numId="23" w16cid:durableId="1390836257">
    <w:abstractNumId w:val="19"/>
  </w:num>
  <w:num w:numId="24" w16cid:durableId="1623613968">
    <w:abstractNumId w:val="29"/>
  </w:num>
  <w:num w:numId="25" w16cid:durableId="84424412">
    <w:abstractNumId w:val="10"/>
  </w:num>
  <w:num w:numId="26" w16cid:durableId="667293265">
    <w:abstractNumId w:val="14"/>
  </w:num>
  <w:num w:numId="27" w16cid:durableId="291522800">
    <w:abstractNumId w:val="12"/>
  </w:num>
  <w:num w:numId="28" w16cid:durableId="534121716">
    <w:abstractNumId w:val="26"/>
  </w:num>
  <w:num w:numId="29" w16cid:durableId="301693100">
    <w:abstractNumId w:val="15"/>
  </w:num>
  <w:num w:numId="30" w16cid:durableId="1401489695">
    <w:abstractNumId w:val="18"/>
  </w:num>
  <w:num w:numId="31" w16cid:durableId="1501314523">
    <w:abstractNumId w:val="27"/>
  </w:num>
  <w:num w:numId="32" w16cid:durableId="1684432587">
    <w:abstractNumId w:val="25"/>
  </w:num>
  <w:num w:numId="33" w16cid:durableId="18123646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6A"/>
    <w:rsid w:val="00040A91"/>
    <w:rsid w:val="000B3701"/>
    <w:rsid w:val="000E0A55"/>
    <w:rsid w:val="000E1D44"/>
    <w:rsid w:val="000F7019"/>
    <w:rsid w:val="0012664F"/>
    <w:rsid w:val="0016224E"/>
    <w:rsid w:val="00166543"/>
    <w:rsid w:val="00193A36"/>
    <w:rsid w:val="001B2AA7"/>
    <w:rsid w:val="001C07C5"/>
    <w:rsid w:val="001D6B23"/>
    <w:rsid w:val="0020696E"/>
    <w:rsid w:val="002356A2"/>
    <w:rsid w:val="00253CE8"/>
    <w:rsid w:val="002D12DA"/>
    <w:rsid w:val="003019B2"/>
    <w:rsid w:val="00316314"/>
    <w:rsid w:val="003166B3"/>
    <w:rsid w:val="0034688D"/>
    <w:rsid w:val="003822C1"/>
    <w:rsid w:val="0040233B"/>
    <w:rsid w:val="00470ED6"/>
    <w:rsid w:val="00492867"/>
    <w:rsid w:val="004A58CF"/>
    <w:rsid w:val="004B59A0"/>
    <w:rsid w:val="004B6495"/>
    <w:rsid w:val="004C28A9"/>
    <w:rsid w:val="004C42B7"/>
    <w:rsid w:val="004E1CDC"/>
    <w:rsid w:val="00511A6E"/>
    <w:rsid w:val="00515139"/>
    <w:rsid w:val="0057534A"/>
    <w:rsid w:val="005D7743"/>
    <w:rsid w:val="00605A5B"/>
    <w:rsid w:val="006724E7"/>
    <w:rsid w:val="006C60E6"/>
    <w:rsid w:val="006E70D3"/>
    <w:rsid w:val="00702BE8"/>
    <w:rsid w:val="0073037A"/>
    <w:rsid w:val="0073276A"/>
    <w:rsid w:val="007947AE"/>
    <w:rsid w:val="007B0F94"/>
    <w:rsid w:val="007D2402"/>
    <w:rsid w:val="007E0A4C"/>
    <w:rsid w:val="007F3087"/>
    <w:rsid w:val="00822F98"/>
    <w:rsid w:val="00864238"/>
    <w:rsid w:val="00873E1F"/>
    <w:rsid w:val="00887A63"/>
    <w:rsid w:val="008D0A9F"/>
    <w:rsid w:val="00963A86"/>
    <w:rsid w:val="0099517D"/>
    <w:rsid w:val="009D2F5C"/>
    <w:rsid w:val="00A77921"/>
    <w:rsid w:val="00AA0334"/>
    <w:rsid w:val="00AD4371"/>
    <w:rsid w:val="00AD4397"/>
    <w:rsid w:val="00AE0BCA"/>
    <w:rsid w:val="00B07FB1"/>
    <w:rsid w:val="00B53D54"/>
    <w:rsid w:val="00B575FB"/>
    <w:rsid w:val="00C1095A"/>
    <w:rsid w:val="00C505DE"/>
    <w:rsid w:val="00C55D85"/>
    <w:rsid w:val="00C7510D"/>
    <w:rsid w:val="00C83D7E"/>
    <w:rsid w:val="00C95C50"/>
    <w:rsid w:val="00CA2273"/>
    <w:rsid w:val="00CD50FD"/>
    <w:rsid w:val="00CD52FA"/>
    <w:rsid w:val="00CE58EB"/>
    <w:rsid w:val="00D47124"/>
    <w:rsid w:val="00D47270"/>
    <w:rsid w:val="00D7055F"/>
    <w:rsid w:val="00D72AF3"/>
    <w:rsid w:val="00D808A4"/>
    <w:rsid w:val="00D92EFC"/>
    <w:rsid w:val="00DD5D7B"/>
    <w:rsid w:val="00DF39F7"/>
    <w:rsid w:val="00E50D6B"/>
    <w:rsid w:val="00EB10DB"/>
    <w:rsid w:val="00EF1193"/>
    <w:rsid w:val="00F0204E"/>
    <w:rsid w:val="00F316AD"/>
    <w:rsid w:val="00F40C6F"/>
    <w:rsid w:val="00F4501B"/>
    <w:rsid w:val="00F56482"/>
    <w:rsid w:val="010502C0"/>
    <w:rsid w:val="036ED983"/>
    <w:rsid w:val="03E82307"/>
    <w:rsid w:val="0CFC936C"/>
    <w:rsid w:val="16C5BC2E"/>
    <w:rsid w:val="1722D7A4"/>
    <w:rsid w:val="1F14C12C"/>
    <w:rsid w:val="25101B14"/>
    <w:rsid w:val="26409E07"/>
    <w:rsid w:val="47205BBE"/>
    <w:rsid w:val="52C2A4DC"/>
    <w:rsid w:val="568FCDCD"/>
    <w:rsid w:val="56D60A24"/>
    <w:rsid w:val="575A3C46"/>
    <w:rsid w:val="6799B48A"/>
    <w:rsid w:val="6C3B9BF7"/>
    <w:rsid w:val="7035CA84"/>
    <w:rsid w:val="71F091C4"/>
    <w:rsid w:val="754A2EDE"/>
    <w:rsid w:val="7586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FF1C83"/>
  <w15:chartTrackingRefBased/>
  <w15:docId w15:val="{E8BF8C90-BC9D-4FB6-A08B-5E4FBC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3276A"/>
  </w:style>
  <w:style w:type="character" w:customStyle="1" w:styleId="eop">
    <w:name w:val="eop"/>
    <w:basedOn w:val="DefaultParagraphFont"/>
    <w:rsid w:val="0073276A"/>
  </w:style>
  <w:style w:type="paragraph" w:customStyle="1" w:styleId="paragraph">
    <w:name w:val="paragraph"/>
    <w:basedOn w:val="Normal"/>
    <w:rsid w:val="007327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pm@ofx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easy@odas.i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evinetaylor5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00CEF227432948AD214D4404D2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4786-9AFA-C146-A14A-AD57DC201119}"/>
      </w:docPartPr>
      <w:docPartBody>
        <w:p w:rsidR="00C40A0D" w:rsidRDefault="007B0467">
          <w:pPr>
            <w:pStyle w:val="CE00CEF227432948AD214D4404D29C83"/>
          </w:pPr>
          <w:r w:rsidRPr="00605A5B">
            <w:rPr>
              <w:lang w:val="en-GB" w:bidi="en-GB"/>
            </w:rPr>
            <w:t>Contact</w:t>
          </w:r>
        </w:p>
      </w:docPartBody>
    </w:docPart>
    <w:docPart>
      <w:docPartPr>
        <w:name w:val="819F65B73A3EAE4BBA1D69A70FD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CC67-1BF2-9A4B-9D53-DD13EFB81996}"/>
      </w:docPartPr>
      <w:docPartBody>
        <w:p w:rsidR="00C40A0D" w:rsidRDefault="007B0467">
          <w:pPr>
            <w:pStyle w:val="819F65B73A3EAE4BBA1D69A70FD40987"/>
          </w:pPr>
          <w:r w:rsidRPr="00605A5B">
            <w:rPr>
              <w:lang w:val="en-GB" w:bidi="en-GB"/>
            </w:rPr>
            <w:t>Objective</w:t>
          </w:r>
        </w:p>
      </w:docPartBody>
    </w:docPart>
    <w:docPart>
      <w:docPartPr>
        <w:name w:val="DF18E33ED6FF8F42ABE39083F54B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C223-39EF-3F43-A78E-52E4530D97BB}"/>
      </w:docPartPr>
      <w:docPartBody>
        <w:p w:rsidR="00C40A0D" w:rsidRDefault="007B0467">
          <w:pPr>
            <w:pStyle w:val="DF18E33ED6FF8F42ABE39083F54BAB8C"/>
          </w:pPr>
          <w:r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D"/>
    <w:rsid w:val="000F7019"/>
    <w:rsid w:val="0010796D"/>
    <w:rsid w:val="002925AA"/>
    <w:rsid w:val="005D7743"/>
    <w:rsid w:val="00631F9D"/>
    <w:rsid w:val="00742CAB"/>
    <w:rsid w:val="007B0467"/>
    <w:rsid w:val="00934E53"/>
    <w:rsid w:val="00B75E54"/>
    <w:rsid w:val="00C40A0D"/>
    <w:rsid w:val="00C83D7E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CE00CEF227432948AD214D4404D29C83">
    <w:name w:val="CE00CEF227432948AD214D4404D29C83"/>
  </w:style>
  <w:style w:type="paragraph" w:customStyle="1" w:styleId="819F65B73A3EAE4BBA1D69A70FD40987">
    <w:name w:val="819F65B73A3EAE4BBA1D69A70FD40987"/>
  </w:style>
  <w:style w:type="paragraph" w:customStyle="1" w:styleId="DF18E33ED6FF8F42ABE39083F54BAB8C">
    <w:name w:val="DF18E33ED6FF8F42ABE39083F54BA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Taylor Devine</cp:lastModifiedBy>
  <cp:revision>15</cp:revision>
  <dcterms:created xsi:type="dcterms:W3CDTF">2024-10-11T13:44:00Z</dcterms:created>
  <dcterms:modified xsi:type="dcterms:W3CDTF">2024-10-15T19:48:00Z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