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Style w:val="None A"/>
          <w:sz w:val="30"/>
          <w:szCs w:val="30"/>
        </w:rPr>
      </w:pPr>
      <w:r>
        <w:rPr>
          <w:rStyle w:val="None A"/>
          <w:sz w:val="30"/>
          <w:szCs w:val="30"/>
          <w:rtl w:val="0"/>
          <w:lang w:val="en-US"/>
        </w:rPr>
        <w:t>Tom Anders</w:t>
      </w:r>
    </w:p>
    <w:p>
      <w:pPr>
        <w:pStyle w:val="Body A"/>
        <w:spacing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Address: 17 Summerfield Green, Dublin 15</w:t>
      </w:r>
    </w:p>
    <w:p>
      <w:pPr>
        <w:pStyle w:val="Body A"/>
        <w:spacing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Email Address: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"mailto:tanders96@hotmail.com"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tanders96@hotmail.com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</w:p>
    <w:p>
      <w:pPr>
        <w:pStyle w:val="Body A"/>
        <w:spacing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Contact Number: 0857677316</w:t>
      </w:r>
    </w:p>
    <w:p>
      <w:pPr>
        <w:pStyle w:val="Body A"/>
        <w:spacing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am a mature, positive and hardworking individual, who always strives to achieve the highest standard possible, at any given task. I </w:t>
      </w:r>
      <w:r>
        <w:rPr>
          <w:rFonts w:ascii="Arial" w:hAnsi="Arial"/>
          <w:sz w:val="24"/>
          <w:szCs w:val="24"/>
          <w:rtl w:val="0"/>
          <w:lang w:val="en-US"/>
        </w:rPr>
        <w:t xml:space="preserve">have developed </w:t>
      </w:r>
      <w:r>
        <w:rPr>
          <w:rFonts w:ascii="Arial" w:hAnsi="Arial"/>
          <w:sz w:val="24"/>
          <w:szCs w:val="24"/>
          <w:rtl w:val="0"/>
          <w:lang w:val="en-US"/>
        </w:rPr>
        <w:t xml:space="preserve">excellent communication skills and I have the ability and experience to relate to a wide range of people. I </w:t>
      </w:r>
      <w:r>
        <w:rPr>
          <w:rFonts w:ascii="Arial" w:hAnsi="Arial"/>
          <w:sz w:val="24"/>
          <w:szCs w:val="24"/>
          <w:rtl w:val="0"/>
          <w:lang w:val="en-US"/>
        </w:rPr>
        <w:t xml:space="preserve">am determined to always work a set task to completion, </w:t>
      </w:r>
      <w:r>
        <w:rPr>
          <w:rFonts w:ascii="Arial" w:hAnsi="Arial"/>
          <w:sz w:val="24"/>
          <w:szCs w:val="24"/>
          <w:rtl w:val="0"/>
          <w:lang w:val="en-US"/>
        </w:rPr>
        <w:t>I work very well under pressure and I have the initiative and adaptability to excel in all situations.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Education: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University -     Bachelors degree in Law and Society -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Dublin City University                      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2015 - 2018 -     I have </w:t>
      </w:r>
      <w:r>
        <w:rPr>
          <w:rFonts w:ascii="Arial" w:hAnsi="Arial"/>
          <w:sz w:val="24"/>
          <w:szCs w:val="24"/>
          <w:rtl w:val="0"/>
          <w:lang w:val="en-US"/>
        </w:rPr>
        <w:t xml:space="preserve">graduated with </w:t>
      </w:r>
      <w:r>
        <w:rPr>
          <w:rFonts w:ascii="Arial" w:hAnsi="Arial"/>
          <w:sz w:val="24"/>
          <w:szCs w:val="24"/>
          <w:rtl w:val="0"/>
          <w:lang w:val="en-US"/>
        </w:rPr>
        <w:t xml:space="preserve">a 2:1 in my </w:t>
      </w:r>
      <w:r>
        <w:rPr>
          <w:rFonts w:ascii="Arial" w:hAnsi="Arial"/>
          <w:sz w:val="24"/>
          <w:szCs w:val="24"/>
          <w:rtl w:val="0"/>
          <w:lang w:val="en-US"/>
        </w:rPr>
        <w:t>BCL degree with numerous first class honours subjects and a distinct appreciation and enjoyment of studying law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Postgraduate -   Masters of Laws (LLM)  -                                   Trinity College Dublin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2020 -                                                I am currently studying my LLM in Trinity College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Secondary Education -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Castleknock Community College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2008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-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2014 -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</w:t>
      </w:r>
      <w:r>
        <w:rPr>
          <w:rFonts w:ascii="Arial" w:hAnsi="Arial"/>
          <w:sz w:val="24"/>
          <w:szCs w:val="24"/>
          <w:rtl w:val="0"/>
          <w:lang w:val="en-US"/>
        </w:rPr>
        <w:t>I achieved 4</w:t>
      </w:r>
      <w:r>
        <w:rPr>
          <w:rFonts w:ascii="Arial" w:hAnsi="Arial"/>
          <w:sz w:val="24"/>
          <w:szCs w:val="24"/>
          <w:rtl w:val="0"/>
          <w:lang w:val="en-US"/>
        </w:rPr>
        <w:t>80</w:t>
      </w:r>
      <w:r>
        <w:rPr>
          <w:rFonts w:ascii="Arial" w:hAnsi="Arial"/>
          <w:sz w:val="24"/>
          <w:szCs w:val="24"/>
          <w:rtl w:val="0"/>
          <w:lang w:val="en-US"/>
        </w:rPr>
        <w:t xml:space="preserve"> points in my Leaving Certificate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Work Experience: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ByrneWallace -    Paralegal -             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>88 Harcourt Street, Dublin 2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February 2019 - January 2020 - I was a paralegal in the Property department in ByrneWallace for eleven months, assisting with tasks such as assisting in closing deals and organising the property deeds for </w:t>
      </w:r>
      <w:r>
        <w:rPr>
          <w:rFonts w:ascii="Arial" w:hAnsi="Arial"/>
          <w:sz w:val="24"/>
          <w:szCs w:val="24"/>
          <w:rtl w:val="0"/>
          <w:lang w:val="en-US"/>
        </w:rPr>
        <w:t>numerous</w:t>
      </w:r>
      <w:r>
        <w:rPr>
          <w:rFonts w:ascii="Arial" w:hAnsi="Arial"/>
          <w:sz w:val="24"/>
          <w:szCs w:val="24"/>
          <w:rtl w:val="0"/>
          <w:lang w:val="en-US"/>
        </w:rPr>
        <w:t xml:space="preserve"> properties and banks.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Working in the largest department in the firm taught me the benefits of teamwork in a commercial environment. I also learnt from and developed the essential habits needed to be successful from the many experienced senior members on my floor. The time spend in ByrneWallace affirmed to me that I was both interested and suited to corporate law.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ByrneWallace -    Intern -                                               </w:t>
      </w:r>
      <w:r>
        <w:rPr>
          <w:rFonts w:ascii="Arial" w:hAnsi="Arial"/>
          <w:sz w:val="24"/>
          <w:szCs w:val="24"/>
          <w:rtl w:val="0"/>
          <w:lang w:val="en-US"/>
        </w:rPr>
        <w:t>88 Harcourt Street, Dublin 2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July 2018 -   I worked for a month in the Corporate Litigation department of ByrneWallace assisting with cases and observing the inner workings of a corporate law firm.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I hope to translate this enjoyable months work into a career in a major law firm. The month taught me the realities of working in a competitive and intense department and I thoroughly enjoyed the experience.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Disney -           Sales Assistant -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Disney store, Blanchardstown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September 2016 - </w:t>
      </w:r>
      <w:r>
        <w:rPr>
          <w:rFonts w:ascii="Arial" w:hAnsi="Arial"/>
          <w:sz w:val="24"/>
          <w:szCs w:val="24"/>
          <w:rtl w:val="0"/>
          <w:lang w:val="en-US"/>
        </w:rPr>
        <w:t xml:space="preserve"> March </w:t>
      </w:r>
      <w:r>
        <w:rPr>
          <w:rFonts w:ascii="Arial" w:hAnsi="Arial"/>
          <w:sz w:val="24"/>
          <w:szCs w:val="24"/>
          <w:rtl w:val="0"/>
          <w:lang w:val="en-US"/>
        </w:rPr>
        <w:t>2017 -   I performed numerous roles in the Disney store such as selling merchandise, working on tills and customer service</w:t>
      </w:r>
      <w:r>
        <w:rPr>
          <w:rFonts w:ascii="Arial" w:hAnsi="Arial"/>
          <w:sz w:val="24"/>
          <w:szCs w:val="24"/>
          <w:rtl w:val="0"/>
          <w:lang w:val="en-US"/>
        </w:rPr>
        <w:t xml:space="preserve"> for 6 months and enjoyed the role immensely, remaining organised while providing a warm reception at the door.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Working in a retail environment taught me a passion for interacting with customers, achieving targets and working as a team with other staff members</w:t>
      </w:r>
      <w:r>
        <w:rPr>
          <w:rFonts w:ascii="Arial" w:hAnsi="Arial"/>
          <w:sz w:val="24"/>
          <w:szCs w:val="24"/>
          <w:rtl w:val="0"/>
          <w:lang w:val="en-US"/>
        </w:rPr>
        <w:t>. I feel my strengths align with customer service and providing a friendly environment for customers.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Castle King Services -      Merchandiser -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Dunnes Stores, Blanchardstown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September 2011 - January 2014 -    I merchandised stock, performed specific tasks for management and stacked shelves in a supermarket for 27 months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Within this job, my ability to engage with different tasks enthusiastically and take the initiative while working independently was develope</w:t>
      </w:r>
      <w:r>
        <w:rPr>
          <w:rFonts w:ascii="Arial" w:hAnsi="Arial"/>
          <w:sz w:val="24"/>
          <w:szCs w:val="24"/>
          <w:rtl w:val="0"/>
          <w:lang w:val="en-US"/>
        </w:rPr>
        <w:t xml:space="preserve">d.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Richard Black Solicitors -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Beechfield House, Main St, Clonee, Dublin 15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November 2011 -   I worked in a law firm preparing files for property deals, wills and estates as well as developing my legal knowledge and people skills</w:t>
      </w:r>
      <w:r>
        <w:rPr>
          <w:rFonts w:ascii="Arial" w:hAnsi="Arial"/>
          <w:sz w:val="24"/>
          <w:szCs w:val="24"/>
          <w:rtl w:val="0"/>
          <w:lang w:val="en-US"/>
        </w:rPr>
        <w:t xml:space="preserve">. This stint first attracted me to working in Law and was a formative and positive experience.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Phoenix Cricket Club -         Club Head Coach -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      Phoenix Park, Dublin 8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February 2017 - </w:t>
      </w:r>
      <w:r>
        <w:rPr>
          <w:rFonts w:ascii="Arial" w:hAnsi="Arial"/>
          <w:sz w:val="24"/>
          <w:szCs w:val="24"/>
          <w:rtl w:val="0"/>
          <w:lang w:val="en-US"/>
        </w:rPr>
        <w:t>January 2019</w:t>
      </w:r>
      <w:r>
        <w:rPr>
          <w:rFonts w:ascii="Arial" w:hAnsi="Arial"/>
          <w:sz w:val="24"/>
          <w:szCs w:val="24"/>
          <w:rtl w:val="0"/>
          <w:lang w:val="en-US"/>
        </w:rPr>
        <w:t xml:space="preserve"> -  I operate</w:t>
      </w:r>
      <w:r>
        <w:rPr>
          <w:rFonts w:ascii="Arial" w:hAnsi="Arial"/>
          <w:sz w:val="24"/>
          <w:szCs w:val="24"/>
          <w:rtl w:val="0"/>
          <w:lang w:val="en-US"/>
        </w:rPr>
        <w:t>d</w:t>
      </w:r>
      <w:r>
        <w:rPr>
          <w:rFonts w:ascii="Arial" w:hAnsi="Arial"/>
          <w:sz w:val="24"/>
          <w:szCs w:val="24"/>
          <w:rtl w:val="0"/>
          <w:lang w:val="en-US"/>
        </w:rPr>
        <w:t xml:space="preserve"> as the Head Coach for an sports club with over 150 members, planning and organising all the training of club players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Having control over a whole club as coach has taught me to be organised, driven and focused and as well as creative and innovative in my methods</w:t>
      </w:r>
      <w:r>
        <w:rPr>
          <w:rFonts w:ascii="Arial" w:hAnsi="Arial"/>
          <w:sz w:val="24"/>
          <w:szCs w:val="24"/>
          <w:rtl w:val="0"/>
          <w:lang w:val="en-US"/>
        </w:rPr>
        <w:t xml:space="preserve">. I worked well with adults, children and parents and developed my social skills considerably in this role relating to many different people.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Old Grey Sports Club and Bar -    Ground staff and Barman -      2 Lenox St, Port Elizabeth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December 2014 - February 2015 -   I maintained and cleaned the grounds of a sports club in South Africa while serving drink and food at the bar for customers and club members</w:t>
      </w:r>
      <w:r>
        <w:rPr>
          <w:rFonts w:ascii="Arial" w:hAnsi="Arial"/>
          <w:sz w:val="24"/>
          <w:szCs w:val="24"/>
          <w:rtl w:val="0"/>
          <w:lang w:val="en-US"/>
        </w:rPr>
        <w:t xml:space="preserve">. This took initiative and the willingness to step out of my comfort zone to further myself. 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Skills and Achievements:</w:t>
      </w:r>
    </w:p>
    <w:p>
      <w:pPr>
        <w:pStyle w:val="Default"/>
        <w:spacing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Seven passed FE1 Law Examinations with an intention to pass all eight by November 2020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Elected Club Captain for Phoenix Cricket Club for 2017/2018, the youngest captain to ever be appointed as the club captain in the history of the 1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90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year old club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Won the Leinster and All Ireland Finals in Senior Cricket in 2020 in Ireland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Appointed the Ireland and Leinster Under 15 and 17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Cricket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Captain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Took a gap year to South Africa aged 18 to live and rent a house there for 6 months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Played junior International Cricket aged 13-19 for Ireland, captaining multiple provincial and international junior teams including an Irish European Championship side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Elected Chairperson of the DCU Cricket Society in 2016, 2017 &amp; 2018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Lived and worked as a voluntary teacher for children in a Cape Town slum for 1 month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in November 2014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Coach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ed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Provincial junior Cricket since the age of 17,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current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head coach of Leinster Under-11</w:t>
      </w:r>
      <w:r>
        <w:rPr>
          <w:rStyle w:val="None A"/>
          <w:rFonts w:ascii="Arial" w:hAnsi="Arial" w:hint="default"/>
          <w:sz w:val="24"/>
          <w:szCs w:val="24"/>
          <w:u w:color="000000"/>
          <w:rtl w:val="0"/>
          <w:lang w:val="en-US"/>
        </w:rPr>
        <w:t>’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s and a Head Leinster selector for all junior interprovincial sides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Appointed assistant coach to the Ireland Under 15 team in 2018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Appointed h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ead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c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ricket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c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oach in Clongowes Wood College and Castleknock College</w:t>
      </w:r>
    </w:p>
    <w:p>
      <w:pPr>
        <w:pStyle w:val="Body A"/>
        <w:spacing w:line="288" w:lineRule="auto"/>
        <w:jc w:val="both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jc w:val="both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Interests and Hobbies:</w:t>
      </w:r>
    </w:p>
    <w:p>
      <w:pPr>
        <w:pStyle w:val="Body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I was a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Member of the Law Society and Free Legal Aid Clinic Societies in DCU</w:t>
      </w:r>
    </w:p>
    <w:p>
      <w:pPr>
        <w:pStyle w:val="Body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I love to travel and run a travel blog </w:t>
      </w:r>
    </w:p>
    <w:p>
      <w:pPr>
        <w:pStyle w:val="Body A"/>
        <w:numPr>
          <w:ilvl w:val="0"/>
          <w:numId w:val="5"/>
        </w:numPr>
        <w:bidi w:val="0"/>
        <w:spacing w:line="288" w:lineRule="auto"/>
        <w:ind w:right="0"/>
        <w:jc w:val="both"/>
        <w:rPr>
          <w:rStyle w:val="None A"/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I am extremely interested in Golf, Weight-lifting and the NFL</w:t>
      </w:r>
    </w:p>
    <w:p>
      <w:pPr>
        <w:pStyle w:val="Body A"/>
        <w:spacing w:line="288" w:lineRule="auto"/>
        <w:jc w:val="both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jc w:val="both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Referees: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Patrick McClean -                Partner in the Healthcare Department, ByrneWallace Solicitors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(086) 6064990 -                                                                     PMcClean@byrnewallace.com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Niall Black -                                 Property &amp; Private Client Partner, Richard Black Solicitors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+353 (1) 8253000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-                                                      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                       </w:t>
      </w:r>
      <w:r>
        <w:rPr>
          <w:rStyle w:val="Hyperlink.1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</w:rPr>
        <w:instrText xml:space="preserve"> HYPERLINK "mailto:niall@richardblack.ie"</w:instrText>
      </w:r>
      <w:r>
        <w:rPr>
          <w:rStyle w:val="Hyperlink.1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  <w:lang w:val="en-US"/>
        </w:rPr>
        <w:t>niall@richardblack.ie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Paul Kelly -                                                                 Store Manager, Disney and JD Sports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+353 (85) 8138183 -                                                                        </w:t>
      </w:r>
      <w:r>
        <w:rPr>
          <w:rStyle w:val="Hyperlink.2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2"/>
          <w:rFonts w:ascii="Arial" w:cs="Arial" w:hAnsi="Arial" w:eastAsia="Arial"/>
          <w:sz w:val="24"/>
          <w:szCs w:val="24"/>
        </w:rPr>
        <w:instrText xml:space="preserve"> HYPERLINK "mailto:paulkellyc@hotmail.com"</w:instrText>
      </w:r>
      <w:r>
        <w:rPr>
          <w:rStyle w:val="Hyperlink.2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2"/>
          <w:rFonts w:ascii="Arial" w:hAnsi="Arial"/>
          <w:sz w:val="24"/>
          <w:szCs w:val="24"/>
          <w:rtl w:val="0"/>
          <w:lang w:val="en-US"/>
        </w:rPr>
        <w:t>paulkellyc@hotmail.com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88" w:lineRule="auto"/>
        <w:rPr>
          <w:rStyle w:val="None A"/>
          <w:rFonts w:ascii="Arial" w:cs="Arial" w:hAnsi="Arial" w:eastAsia="Arial"/>
          <w:sz w:val="24"/>
          <w:szCs w:val="24"/>
          <w:u w:color="000000"/>
        </w:rPr>
      </w:pPr>
      <w:r>
        <w:rPr>
          <w:rStyle w:val="None A"/>
          <w:rFonts w:ascii="Arial" w:hAnsi="Arial"/>
          <w:sz w:val="24"/>
          <w:szCs w:val="24"/>
          <w:u w:color="000000"/>
          <w:rtl w:val="0"/>
          <w:lang w:val="en-US"/>
        </w:rPr>
        <w:t>Tom Hickey -                                                                                              DCU Law Lecturer</w:t>
      </w:r>
    </w:p>
    <w:p>
      <w:pPr>
        <w:pStyle w:val="Body A"/>
        <w:spacing w:before="16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01 700 7858 -                                                                                   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"mailto:tom.hickey@dcu.mail.ie"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  <w:lang w:val="en-US"/>
        </w:rPr>
        <w:t>tom.hickey@dcu.mail.ie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88" w:lineRule="auto"/>
      </w:pPr>
      <w:r>
        <w:rPr>
          <w:rStyle w:val="None A"/>
          <w:rFonts w:ascii="Arial" w:cs="Arial" w:hAnsi="Arial" w:eastAsia="Arial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keepNext w:val="1"/>
      <w:tabs>
        <w:tab w:val="center" w:pos="4819"/>
        <w:tab w:val="right" w:pos="9612"/>
        <w:tab w:val="clear" w:pos="9020"/>
      </w:tabs>
      <w:outlineLvl w:val="0"/>
    </w:pPr>
    <w:r>
      <w:rPr>
        <w:rStyle w:val="None A"/>
        <w:b w:val="1"/>
        <w:bCs w:val="1"/>
        <w:sz w:val="32"/>
        <w:szCs w:val="32"/>
      </w:rPr>
      <w:tab/>
    </w:r>
    <w:r>
      <w:rPr>
        <w:rStyle w:val="None A"/>
        <w:b w:val="1"/>
        <w:bCs w:val="1"/>
        <w:sz w:val="32"/>
        <w:szCs w:val="32"/>
        <w:rtl w:val="0"/>
        <w:lang w:val="en-US"/>
      </w:rPr>
      <w:t>Curriculum Vitae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.0"/>
  </w:abstractNum>
  <w:abstractNum w:abstractNumId="3">
    <w:multiLevelType w:val="hybridMultilevel"/>
    <w:styleLink w:val="Bullet.0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 A">
    <w:name w:val="None A"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None A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numbering" w:styleId="Bullet.0">
    <w:name w:val="Bullet.0"/>
    <w:pPr>
      <w:numPr>
        <w:numId w:val="3"/>
      </w:numPr>
    </w:pPr>
  </w:style>
  <w:style w:type="character" w:styleId="Hyperlink.1">
    <w:name w:val="Hyperlink.1"/>
    <w:basedOn w:val="None A"/>
    <w:next w:val="Hyperlink.1"/>
    <w:rPr>
      <w:color w:val="0000ff"/>
      <w:u w:val="single" w:color="0000ff"/>
    </w:rPr>
  </w:style>
  <w:style w:type="character" w:styleId="Hyperlink.2">
    <w:name w:val="Hyperlink.2"/>
    <w:basedOn w:val="Hyperlink"/>
    <w:next w:val="Hyperlink.2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