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07A9F" w:rsidTr="0099214B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:rsidR="00007A9F" w:rsidRDefault="00007A9F" w:rsidP="0099214B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</w:p>
        </w:tc>
      </w:tr>
      <w:tr w:rsidR="00007A9F" w:rsidTr="0099214B">
        <w:trPr>
          <w:cantSplit/>
          <w:trHeight w:hRule="exact" w:val="425"/>
        </w:trPr>
        <w:tc>
          <w:tcPr>
            <w:tcW w:w="2834" w:type="dxa"/>
            <w:vMerge/>
          </w:tcPr>
          <w:p w:rsidR="00007A9F" w:rsidRDefault="00007A9F" w:rsidP="0099214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007A9F" w:rsidRDefault="00007A9F" w:rsidP="0099214B"/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>Serena Pulinetti</w:t>
            </w:r>
          </w:p>
        </w:tc>
      </w:tr>
      <w:tr w:rsidR="00007A9F" w:rsidRPr="003A6621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:rsidR="00007A9F" w:rsidRPr="00591481" w:rsidRDefault="00007A9F" w:rsidP="0099214B">
            <w:pPr>
              <w:pStyle w:val="CVNormal"/>
              <w:rPr>
                <w:lang w:val="it-IT"/>
              </w:rPr>
            </w:pPr>
            <w:r w:rsidRPr="00591481">
              <w:rPr>
                <w:lang w:val="it-IT"/>
              </w:rPr>
              <w:t xml:space="preserve">1, via Bellini, 20813, Bovisio Masciago (MB), </w:t>
            </w:r>
            <w:proofErr w:type="spellStart"/>
            <w:r w:rsidRPr="00591481">
              <w:rPr>
                <w:lang w:val="it-IT"/>
              </w:rPr>
              <w:t>Italy</w:t>
            </w:r>
            <w:proofErr w:type="spellEnd"/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0362591697</w:t>
            </w:r>
          </w:p>
        </w:tc>
        <w:tc>
          <w:tcPr>
            <w:tcW w:w="1984" w:type="dxa"/>
            <w:gridSpan w:val="4"/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+393398794245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serena.pulinetti@alice.it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italian</w:t>
            </w:r>
            <w:proofErr w:type="spellEnd"/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12/06/1990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female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Major-FirstLine"/>
              <w:spacing w:before="0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2009-2015 (occasionally)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007A9F" w:rsidRDefault="003A6621" w:rsidP="003A6621">
            <w:pPr>
              <w:pStyle w:val="CVNormal"/>
              <w:rPr>
                <w:lang w:val="en-GB"/>
              </w:rPr>
            </w:pPr>
            <w:r>
              <w:rPr>
                <w:rFonts w:eastAsia="Calibri"/>
                <w:lang w:val="en-GB" w:eastAsia="en-US"/>
              </w:rPr>
              <w:t>P</w:t>
            </w:r>
            <w:proofErr w:type="spellStart"/>
            <w:r w:rsidR="00007A9F">
              <w:rPr>
                <w:rFonts w:eastAsia="Calibri"/>
                <w:lang w:eastAsia="en-US"/>
              </w:rPr>
              <w:t>romoter</w:t>
            </w:r>
            <w:proofErr w:type="spellEnd"/>
            <w:r>
              <w:rPr>
                <w:rFonts w:eastAsia="Calibri"/>
                <w:lang w:eastAsia="en-US"/>
              </w:rPr>
              <w:t xml:space="preserve"> and </w:t>
            </w:r>
            <w:proofErr w:type="gramStart"/>
            <w:r>
              <w:rPr>
                <w:rFonts w:eastAsia="Calibri"/>
                <w:lang w:eastAsia="en-US"/>
              </w:rPr>
              <w:t>hostess</w:t>
            </w:r>
            <w:proofErr w:type="gramEnd"/>
            <w:r>
              <w:rPr>
                <w:rFonts w:eastAsia="Calibri"/>
                <w:lang w:eastAsia="en-US"/>
              </w:rPr>
              <w:t xml:space="preserve"> at</w:t>
            </w:r>
            <w:r w:rsidR="00007A9F">
              <w:rPr>
                <w:rFonts w:eastAsia="Calibri"/>
                <w:lang w:eastAsia="en-US"/>
              </w:rPr>
              <w:t xml:space="preserve"> show</w:t>
            </w:r>
            <w:r>
              <w:rPr>
                <w:rFonts w:eastAsia="Calibri"/>
                <w:lang w:eastAsia="en-US"/>
              </w:rPr>
              <w:t>s</w:t>
            </w:r>
            <w:r w:rsidR="00007A9F">
              <w:rPr>
                <w:rFonts w:eastAsia="Calibri"/>
                <w:lang w:eastAsia="en-US"/>
              </w:rPr>
              <w:t>, events an</w:t>
            </w:r>
            <w:r>
              <w:rPr>
                <w:rFonts w:eastAsia="Calibri"/>
                <w:lang w:eastAsia="en-US"/>
              </w:rPr>
              <w:t>d promotions for several Italian</w:t>
            </w:r>
            <w:r w:rsidR="00007A9F">
              <w:rPr>
                <w:rFonts w:eastAsia="Calibri"/>
                <w:lang w:eastAsia="en-US"/>
              </w:rPr>
              <w:t xml:space="preserve"> and international companies.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007A9F" w:rsidRPr="00351CB1" w:rsidRDefault="00007A9F" w:rsidP="0099214B">
            <w:pPr>
              <w:pStyle w:val="CVNormal"/>
              <w:rPr>
                <w:lang w:val="en-GB"/>
              </w:rPr>
            </w:pPr>
            <w:r w:rsidRPr="00591481">
              <w:rPr>
                <w:lang w:val="en-GB"/>
              </w:rPr>
              <w:t xml:space="preserve">Welcome guests, </w:t>
            </w:r>
            <w:proofErr w:type="spellStart"/>
            <w:r w:rsidRPr="00591481">
              <w:rPr>
                <w:lang w:val="en-GB"/>
              </w:rPr>
              <w:t>pubblic</w:t>
            </w:r>
            <w:proofErr w:type="spellEnd"/>
            <w:r w:rsidRPr="00591481">
              <w:rPr>
                <w:lang w:val="en-GB"/>
              </w:rPr>
              <w:t xml:space="preserve"> relation, promotion and sales.</w:t>
            </w:r>
          </w:p>
        </w:tc>
      </w:tr>
      <w:tr w:rsidR="00007A9F" w:rsidRPr="003A6621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007A9F" w:rsidRPr="00591481" w:rsidRDefault="00007A9F" w:rsidP="0099214B">
            <w:pPr>
              <w:pStyle w:val="CVNormal"/>
              <w:rPr>
                <w:lang w:val="it-IT"/>
              </w:rPr>
            </w:pPr>
            <w:r w:rsidRPr="00591481">
              <w:rPr>
                <w:rFonts w:eastAsia="Calibri"/>
                <w:bCs/>
                <w:lang w:val="it-IT" w:eastAsia="en-US"/>
              </w:rPr>
              <w:t>Cooperativa promozione &amp; servizi s.c.</w:t>
            </w:r>
            <w:r w:rsidRPr="00591481">
              <w:rPr>
                <w:rFonts w:eastAsia="Calibri"/>
                <w:b/>
                <w:bCs/>
                <w:lang w:val="it-IT" w:eastAsia="en-US"/>
              </w:rPr>
              <w:t xml:space="preserve"> </w:t>
            </w:r>
            <w:proofErr w:type="spellStart"/>
            <w:r w:rsidRPr="00591481">
              <w:rPr>
                <w:rFonts w:eastAsia="Calibri"/>
                <w:lang w:val="it-IT" w:eastAsia="en-US"/>
              </w:rPr>
              <w:t>based</w:t>
            </w:r>
            <w:proofErr w:type="spellEnd"/>
            <w:r w:rsidRPr="00591481">
              <w:rPr>
                <w:rFonts w:eastAsia="Calibri"/>
                <w:lang w:val="it-IT" w:eastAsia="en-US"/>
              </w:rPr>
              <w:t xml:space="preserve"> in Roma Via Cardinal De Luca 22 00196, </w:t>
            </w:r>
            <w:proofErr w:type="spellStart"/>
            <w:r w:rsidRPr="00591481">
              <w:rPr>
                <w:rFonts w:eastAsia="Calibri"/>
                <w:lang w:val="it-IT" w:eastAsia="en-US"/>
              </w:rPr>
              <w:t>Italy</w:t>
            </w:r>
            <w:proofErr w:type="spellEnd"/>
          </w:p>
        </w:tc>
      </w:tr>
      <w:tr w:rsidR="00007A9F" w:rsidRPr="003A6621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Pr="00591481" w:rsidRDefault="00007A9F" w:rsidP="0099214B">
            <w:pPr>
              <w:pStyle w:val="CVHeading3"/>
              <w:rPr>
                <w:lang w:val="it-IT"/>
              </w:rPr>
            </w:pPr>
          </w:p>
        </w:tc>
        <w:tc>
          <w:tcPr>
            <w:tcW w:w="7655" w:type="dxa"/>
            <w:gridSpan w:val="13"/>
          </w:tcPr>
          <w:p w:rsidR="00007A9F" w:rsidRPr="00591481" w:rsidRDefault="00007A9F" w:rsidP="0099214B">
            <w:pPr>
              <w:pStyle w:val="CVNormal"/>
              <w:rPr>
                <w:rFonts w:eastAsia="Calibri"/>
                <w:lang w:val="it-IT" w:eastAsia="en-US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2008-2014 (occasionally)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Baby-sitter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007A9F" w:rsidRDefault="003A6621" w:rsidP="003A662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Educational activities and child care</w:t>
            </w:r>
            <w:r w:rsidR="00007A9F">
              <w:rPr>
                <w:lang w:val="en-GB"/>
              </w:rPr>
              <w:t xml:space="preserve"> (from 2 to 7 years old)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007A9F" w:rsidRDefault="00591481" w:rsidP="0059148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2007-2010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007A9F" w:rsidRDefault="003A6621" w:rsidP="003A662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Waitress</w:t>
            </w:r>
            <w:r w:rsidR="00007A9F">
              <w:rPr>
                <w:lang w:val="en-GB"/>
              </w:rPr>
              <w:t xml:space="preserve"> 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Happy hours</w:t>
            </w:r>
            <w:r w:rsidR="00591481">
              <w:rPr>
                <w:lang w:val="en-GB"/>
              </w:rPr>
              <w:t>, service and food</w:t>
            </w:r>
            <w:r w:rsidR="003A6621">
              <w:rPr>
                <w:lang w:val="en-GB"/>
              </w:rPr>
              <w:t>.</w:t>
            </w:r>
          </w:p>
        </w:tc>
      </w:tr>
      <w:tr w:rsidR="00007A9F" w:rsidRPr="003A6621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007A9F" w:rsidRPr="00591481" w:rsidRDefault="00007A9F" w:rsidP="0099214B">
            <w:pPr>
              <w:pStyle w:val="CVNormal"/>
              <w:rPr>
                <w:lang w:val="it-IT"/>
              </w:rPr>
            </w:pPr>
            <w:r w:rsidRPr="00591481">
              <w:rPr>
                <w:lang w:val="it-IT"/>
              </w:rPr>
              <w:t xml:space="preserve">Bar Centina di Davide Gandini, via Bonaparte Bovisio Masciago (MB), </w:t>
            </w:r>
            <w:proofErr w:type="spellStart"/>
            <w:r w:rsidRPr="00591481">
              <w:rPr>
                <w:lang w:val="it-IT"/>
              </w:rPr>
              <w:t>Italy</w:t>
            </w:r>
            <w:proofErr w:type="spellEnd"/>
            <w:r w:rsidRPr="00591481">
              <w:rPr>
                <w:lang w:val="it-IT"/>
              </w:rPr>
              <w:t xml:space="preserve"> </w:t>
            </w:r>
          </w:p>
        </w:tc>
      </w:tr>
      <w:tr w:rsidR="00007A9F" w:rsidRPr="003A6621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Pr="00591481" w:rsidRDefault="00007A9F" w:rsidP="0099214B">
            <w:pPr>
              <w:pStyle w:val="CVSpacer"/>
              <w:rPr>
                <w:lang w:val="it-IT"/>
              </w:rPr>
            </w:pPr>
          </w:p>
        </w:tc>
        <w:tc>
          <w:tcPr>
            <w:tcW w:w="7655" w:type="dxa"/>
            <w:gridSpan w:val="13"/>
          </w:tcPr>
          <w:p w:rsidR="00007A9F" w:rsidRPr="00591481" w:rsidRDefault="00007A9F" w:rsidP="0099214B">
            <w:pPr>
              <w:pStyle w:val="CVSpacer"/>
              <w:rPr>
                <w:lang w:val="it-IT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2009-2015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Law degree (5 years)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007A9F" w:rsidRDefault="00007A9F" w:rsidP="003A662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International and criminal law. </w:t>
            </w:r>
            <w:r w:rsidR="003A6621">
              <w:rPr>
                <w:lang w:val="en-GB"/>
              </w:rPr>
              <w:t>Thesis</w:t>
            </w:r>
            <w:r>
              <w:rPr>
                <w:lang w:val="en-GB"/>
              </w:rPr>
              <w:t>: “the organisations of police and jurisdiction cooperation against the international criminality”</w:t>
            </w:r>
          </w:p>
        </w:tc>
      </w:tr>
      <w:tr w:rsidR="00007A9F" w:rsidRPr="003A6621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007A9F" w:rsidRPr="00591481" w:rsidRDefault="00007A9F" w:rsidP="0099214B">
            <w:pPr>
              <w:pStyle w:val="CVNormal"/>
              <w:rPr>
                <w:lang w:val="it-IT"/>
              </w:rPr>
            </w:pPr>
            <w:r w:rsidRPr="00851E74">
              <w:rPr>
                <w:rFonts w:eastAsia="Calibri"/>
                <w:lang w:val="it-IT" w:eastAsia="en-US"/>
              </w:rPr>
              <w:t xml:space="preserve">Università Cattolica del Sacro Cuore sede di Milano, </w:t>
            </w:r>
            <w:r w:rsidRPr="00591481">
              <w:rPr>
                <w:rFonts w:cs="Arial"/>
                <w:color w:val="222222"/>
                <w:lang w:val="it-IT"/>
              </w:rPr>
              <w:t>Largo A. Gemelli, 1, 20123 Milano,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108/110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2004-2009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Certificate of accountancy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Economic and technical high school</w:t>
            </w:r>
          </w:p>
        </w:tc>
      </w:tr>
      <w:tr w:rsidR="00007A9F" w:rsidRPr="003A6621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lastRenderedPageBreak/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007A9F" w:rsidRPr="00591481" w:rsidRDefault="00007A9F" w:rsidP="0099214B">
            <w:pPr>
              <w:pStyle w:val="CVNormal"/>
              <w:rPr>
                <w:lang w:val="it-IT"/>
              </w:rPr>
            </w:pPr>
            <w:r w:rsidRPr="00D92651">
              <w:rPr>
                <w:lang w:val="it-IT"/>
              </w:rPr>
              <w:t xml:space="preserve">Istituto di istruzione superiore Iris </w:t>
            </w:r>
            <w:proofErr w:type="spellStart"/>
            <w:r w:rsidRPr="00D92651">
              <w:rPr>
                <w:lang w:val="it-IT"/>
              </w:rPr>
              <w:t>Versari</w:t>
            </w:r>
            <w:proofErr w:type="spellEnd"/>
            <w:r w:rsidRPr="00D92651">
              <w:rPr>
                <w:lang w:val="it-IT"/>
              </w:rPr>
              <w:t>, via Calabria 24, 20811, Cesano Maderno (MB</w:t>
            </w:r>
            <w:r>
              <w:rPr>
                <w:lang w:val="it-IT"/>
              </w:rPr>
              <w:t xml:space="preserve">) </w:t>
            </w:r>
            <w:proofErr w:type="spellStart"/>
            <w:r>
              <w:rPr>
                <w:lang w:val="it-IT"/>
              </w:rPr>
              <w:t>Italy</w:t>
            </w:r>
            <w:proofErr w:type="spellEnd"/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85/100</w:t>
            </w:r>
          </w:p>
        </w:tc>
      </w:tr>
      <w:tr w:rsidR="00DB6A40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B6A40" w:rsidRDefault="00DB6A40" w:rsidP="0099214B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B6A40" w:rsidRDefault="00DB6A40" w:rsidP="0099214B">
            <w:pPr>
              <w:pStyle w:val="CVNormal"/>
              <w:rPr>
                <w:lang w:val="en-GB"/>
              </w:rPr>
            </w:pPr>
          </w:p>
        </w:tc>
      </w:tr>
      <w:tr w:rsidR="00647688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47688" w:rsidRDefault="00DB6A40" w:rsidP="0099214B">
            <w:pPr>
              <w:pStyle w:val="CVHeading3"/>
              <w:rPr>
                <w:lang w:val="en-GB"/>
              </w:rPr>
            </w:pPr>
            <w:r w:rsidRPr="00DB6A40"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647688" w:rsidRDefault="00DB6A40" w:rsidP="009921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April 2015 - </w:t>
            </w:r>
            <w:proofErr w:type="spellStart"/>
            <w:r>
              <w:rPr>
                <w:lang w:val="en-GB"/>
              </w:rPr>
              <w:t>july</w:t>
            </w:r>
            <w:proofErr w:type="spellEnd"/>
            <w:r>
              <w:rPr>
                <w:lang w:val="en-GB"/>
              </w:rPr>
              <w:t xml:space="preserve"> 2015</w:t>
            </w:r>
          </w:p>
        </w:tc>
      </w:tr>
      <w:tr w:rsidR="00007A9F" w:rsidTr="00DB6A40">
        <w:trPr>
          <w:cantSplit/>
          <w:trHeight w:val="255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Pr="00DB6A40" w:rsidRDefault="00DB6A40" w:rsidP="0099214B">
            <w:pPr>
              <w:pStyle w:val="CVSpac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        </w:t>
            </w:r>
            <w:r w:rsidRPr="00DB6A40">
              <w:rPr>
                <w:sz w:val="20"/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007A9F" w:rsidRPr="00DB6A40" w:rsidRDefault="00DB6A40" w:rsidP="0099214B">
            <w:pPr>
              <w:pStyle w:val="CVSpac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English language certificate </w:t>
            </w:r>
          </w:p>
        </w:tc>
      </w:tr>
      <w:tr w:rsidR="00DB6A40" w:rsidTr="00DB6A40">
        <w:trPr>
          <w:cantSplit/>
          <w:trHeight w:val="203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B6A40" w:rsidRPr="00DB6A40" w:rsidRDefault="00DB6A40" w:rsidP="00DB6A40">
            <w:pPr>
              <w:pStyle w:val="CVSpacer"/>
              <w:ind w:left="2268" w:right="0" w:hanging="2126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</w:t>
            </w:r>
            <w:r w:rsidRPr="00DB6A40">
              <w:rPr>
                <w:sz w:val="20"/>
                <w:lang w:val="en-GB"/>
              </w:rPr>
              <w:t xml:space="preserve">Principal subjects/occupational skills </w:t>
            </w:r>
            <w:r>
              <w:rPr>
                <w:sz w:val="20"/>
                <w:lang w:val="en-GB"/>
              </w:rPr>
              <w:t xml:space="preserve">              </w:t>
            </w:r>
            <w:r w:rsidRPr="00DB6A40">
              <w:rPr>
                <w:sz w:val="20"/>
                <w:lang w:val="en-GB"/>
              </w:rPr>
              <w:t>covered</w:t>
            </w:r>
          </w:p>
        </w:tc>
        <w:tc>
          <w:tcPr>
            <w:tcW w:w="7655" w:type="dxa"/>
            <w:gridSpan w:val="13"/>
          </w:tcPr>
          <w:p w:rsidR="00DB6A40" w:rsidRPr="00DB6A40" w:rsidRDefault="00DB6A40" w:rsidP="0099214B">
            <w:pPr>
              <w:pStyle w:val="CVSpac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English</w:t>
            </w:r>
          </w:p>
        </w:tc>
      </w:tr>
      <w:tr w:rsidR="00DB6A40" w:rsidTr="00DB6A40">
        <w:trPr>
          <w:cantSplit/>
          <w:trHeight w:val="203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B6A40" w:rsidRDefault="00DB6A40" w:rsidP="00DB6A40">
            <w:pPr>
              <w:pStyle w:val="CVSpacer"/>
              <w:ind w:left="709" w:right="0"/>
              <w:rPr>
                <w:sz w:val="20"/>
                <w:lang w:val="en-GB"/>
              </w:rPr>
            </w:pPr>
            <w:r w:rsidRPr="00DB6A40">
              <w:rPr>
                <w:sz w:val="20"/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DB6A40" w:rsidRPr="00DB6A40" w:rsidRDefault="00DB6A40" w:rsidP="0099214B">
            <w:pPr>
              <w:pStyle w:val="CVSpac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Emerald cultural institute, English language school, </w:t>
            </w:r>
            <w:r w:rsidRPr="00DB6A40">
              <w:rPr>
                <w:sz w:val="20"/>
                <w:lang w:val="en-GB"/>
              </w:rPr>
              <w:t xml:space="preserve">10 </w:t>
            </w:r>
            <w:proofErr w:type="spellStart"/>
            <w:r w:rsidRPr="00DB6A40">
              <w:rPr>
                <w:sz w:val="20"/>
                <w:lang w:val="en-GB"/>
              </w:rPr>
              <w:t>Pa</w:t>
            </w:r>
            <w:r>
              <w:rPr>
                <w:sz w:val="20"/>
                <w:lang w:val="en-GB"/>
              </w:rPr>
              <w:t>lmerston</w:t>
            </w:r>
            <w:proofErr w:type="spellEnd"/>
            <w:r>
              <w:rPr>
                <w:sz w:val="20"/>
                <w:lang w:val="en-GB"/>
              </w:rPr>
              <w:t xml:space="preserve"> Park, </w:t>
            </w:r>
            <w:proofErr w:type="spellStart"/>
            <w:r>
              <w:rPr>
                <w:sz w:val="20"/>
                <w:lang w:val="en-GB"/>
              </w:rPr>
              <w:t>Rathgar</w:t>
            </w:r>
            <w:proofErr w:type="spellEnd"/>
            <w:r>
              <w:rPr>
                <w:sz w:val="20"/>
                <w:lang w:val="en-GB"/>
              </w:rPr>
              <w:t>, Dublin, Ireland.</w:t>
            </w:r>
          </w:p>
        </w:tc>
      </w:tr>
      <w:tr w:rsidR="00DB6A40" w:rsidTr="00DB6A40">
        <w:trPr>
          <w:cantSplit/>
          <w:trHeight w:val="203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B6A40" w:rsidRPr="00DB6A40" w:rsidRDefault="00DB6A40" w:rsidP="00DB6A40">
            <w:pPr>
              <w:pStyle w:val="CVSpacer"/>
              <w:ind w:left="2127" w:right="0" w:hanging="1418"/>
              <w:rPr>
                <w:sz w:val="20"/>
                <w:lang w:val="en-GB"/>
              </w:rPr>
            </w:pPr>
            <w:r w:rsidRPr="00DB6A40">
              <w:rPr>
                <w:sz w:val="20"/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DB6A40" w:rsidRPr="00DB6A40" w:rsidRDefault="00DB6A40" w:rsidP="0099214B">
            <w:pPr>
              <w:pStyle w:val="CVSpac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B2+</w:t>
            </w:r>
          </w:p>
        </w:tc>
      </w:tr>
      <w:tr w:rsidR="00DB6A40" w:rsidTr="00DB6A40">
        <w:trPr>
          <w:cantSplit/>
          <w:trHeight w:val="203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B6A40" w:rsidRPr="00DB6A40" w:rsidRDefault="00DB6A40" w:rsidP="00DB6A40">
            <w:pPr>
              <w:pStyle w:val="CVSpacer"/>
              <w:ind w:left="2127" w:right="0" w:hanging="1418"/>
              <w:rPr>
                <w:sz w:val="20"/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B6A40" w:rsidRDefault="00DB6A40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007A9F" w:rsidRPr="00D92651" w:rsidRDefault="00647688" w:rsidP="0099214B">
            <w:pPr>
              <w:pStyle w:val="CVNormal-FirstLine"/>
              <w:spacing w:before="0"/>
              <w:rPr>
                <w:lang w:val="en-GB"/>
              </w:rPr>
            </w:pPr>
            <w:r w:rsidRPr="00647688">
              <w:rPr>
                <w:color w:val="222222"/>
              </w:rPr>
              <w:t>Excellent ability to self-manage daily work, ability to cope with unexpected and problem solving</w:t>
            </w:r>
            <w:r>
              <w:rPr>
                <w:color w:val="222222"/>
              </w:rPr>
              <w:t xml:space="preserve"> skills</w:t>
            </w:r>
            <w:r w:rsidRPr="00647688">
              <w:rPr>
                <w:color w:val="222222"/>
              </w:rPr>
              <w:t>.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007A9F" w:rsidRDefault="00DB6A40" w:rsidP="0099214B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Italian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7A9F" w:rsidRDefault="00007A9F" w:rsidP="0099214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7A9F" w:rsidRDefault="00007A9F" w:rsidP="0099214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A9F" w:rsidRDefault="00007A9F" w:rsidP="0099214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07A9F" w:rsidRDefault="00007A9F" w:rsidP="0099214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07A9F" w:rsidRDefault="00007A9F" w:rsidP="0099214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07A9F" w:rsidRDefault="00007A9F" w:rsidP="0099214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07A9F" w:rsidRDefault="00007A9F" w:rsidP="0099214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A9F" w:rsidRDefault="00007A9F" w:rsidP="0099214B">
            <w:pPr>
              <w:pStyle w:val="LevelAssessment-Heading2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Language"/>
              <w:rPr>
                <w:lang w:val="en-GB"/>
              </w:rPr>
            </w:pPr>
            <w:proofErr w:type="spellStart"/>
            <w:r>
              <w:rPr>
                <w:lang w:val="en-GB"/>
              </w:rPr>
              <w:t>french</w:t>
            </w:r>
            <w:proofErr w:type="spellEnd"/>
          </w:p>
        </w:tc>
        <w:tc>
          <w:tcPr>
            <w:tcW w:w="140" w:type="dxa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Languag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english</w:t>
            </w:r>
            <w:proofErr w:type="spellEnd"/>
          </w:p>
        </w:tc>
        <w:tc>
          <w:tcPr>
            <w:tcW w:w="140" w:type="dxa"/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  <w:r w:rsidR="00647688">
              <w:rPr>
                <w:lang w:val="en-GB"/>
              </w:rPr>
              <w:t>+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  <w:r w:rsidR="00647688">
              <w:rPr>
                <w:lang w:val="en-GB"/>
              </w:rPr>
              <w:t>+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  <w:r w:rsidR="00647688">
              <w:rPr>
                <w:lang w:val="en-GB"/>
              </w:rPr>
              <w:t>+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  <w:r w:rsidR="00647688">
              <w:rPr>
                <w:lang w:val="en-GB"/>
              </w:rPr>
              <w:t>+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07A9F" w:rsidRDefault="00007A9F" w:rsidP="0099214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  <w:r w:rsidR="00647688">
              <w:rPr>
                <w:lang w:val="en-GB"/>
              </w:rPr>
              <w:t>+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007A9F" w:rsidRDefault="00007A9F" w:rsidP="0099214B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6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007A9F" w:rsidRPr="00591481" w:rsidRDefault="00007A9F" w:rsidP="0099214B">
            <w:pPr>
              <w:tabs>
                <w:tab w:val="left" w:pos="176"/>
              </w:tabs>
              <w:suppressAutoHyphens w:val="0"/>
              <w:spacing w:before="20" w:after="20"/>
              <w:ind w:left="34"/>
              <w:rPr>
                <w:lang w:val="en-GB" w:eastAsia="ko-KR"/>
              </w:rPr>
            </w:pPr>
            <w:r>
              <w:rPr>
                <w:color w:val="222222"/>
              </w:rPr>
              <w:t xml:space="preserve">Excellent communication skills. </w:t>
            </w:r>
            <w:r w:rsidR="00647688" w:rsidRPr="00647688">
              <w:rPr>
                <w:color w:val="222222"/>
              </w:rPr>
              <w:t xml:space="preserve">Aptitude for teamwork </w:t>
            </w:r>
            <w:r>
              <w:rPr>
                <w:color w:val="222222"/>
              </w:rPr>
              <w:t xml:space="preserve">and adaptability acquired mainly in work experiences, as well as ability in working groups and associations </w:t>
            </w:r>
            <w:r w:rsidR="00647688" w:rsidRPr="00647688">
              <w:rPr>
                <w:color w:val="222222"/>
              </w:rPr>
              <w:t>with whom I had the pleasure of working.</w:t>
            </w:r>
            <w:r w:rsidR="00647688">
              <w:rPr>
                <w:color w:val="2222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66"/>
            </w:tblGrid>
            <w:tr w:rsidR="00007A9F" w:rsidRPr="00D92651" w:rsidTr="0099214B">
              <w:trPr>
                <w:trHeight w:val="208"/>
              </w:trPr>
              <w:tc>
                <w:tcPr>
                  <w:tcW w:w="7066" w:type="dxa"/>
                </w:tcPr>
                <w:p w:rsidR="00007A9F" w:rsidRPr="00591481" w:rsidRDefault="00007A9F" w:rsidP="00647688">
                  <w:pPr>
                    <w:suppressAutoHyphens w:val="0"/>
                    <w:spacing w:before="20" w:after="20"/>
                    <w:ind w:left="-74"/>
                    <w:rPr>
                      <w:lang w:val="en-GB" w:eastAsia="ko-KR"/>
                    </w:rPr>
                  </w:pPr>
                  <w:r>
                    <w:rPr>
                      <w:color w:val="222222"/>
                    </w:rPr>
                    <w:t xml:space="preserve">Excellent ability to adapt to multicultural environments, gained through my study experiences abroad (Erasmus from January to July 2013 at </w:t>
                  </w:r>
                  <w:proofErr w:type="spellStart"/>
                  <w:r>
                    <w:rPr>
                      <w:color w:val="222222"/>
                    </w:rPr>
                    <w:t>Université</w:t>
                  </w:r>
                  <w:proofErr w:type="spellEnd"/>
                  <w:r>
                    <w:rPr>
                      <w:color w:val="222222"/>
                    </w:rPr>
                    <w:t xml:space="preserve"> Paris X Nanterre</w:t>
                  </w:r>
                  <w:r w:rsidR="00647688">
                    <w:rPr>
                      <w:color w:val="222222"/>
                    </w:rPr>
                    <w:t xml:space="preserve"> and English language school Dublin </w:t>
                  </w:r>
                  <w:proofErr w:type="spellStart"/>
                  <w:r w:rsidR="00647688">
                    <w:rPr>
                      <w:color w:val="222222"/>
                    </w:rPr>
                    <w:t>april</w:t>
                  </w:r>
                  <w:proofErr w:type="spellEnd"/>
                  <w:r w:rsidR="00647688">
                    <w:rPr>
                      <w:color w:val="222222"/>
                    </w:rPr>
                    <w:t xml:space="preserve"> 2015- </w:t>
                  </w:r>
                  <w:proofErr w:type="spellStart"/>
                  <w:r w:rsidR="00647688">
                    <w:rPr>
                      <w:color w:val="222222"/>
                    </w:rPr>
                    <w:t>july</w:t>
                  </w:r>
                  <w:proofErr w:type="spellEnd"/>
                  <w:r w:rsidR="00647688">
                    <w:rPr>
                      <w:color w:val="222222"/>
                    </w:rPr>
                    <w:t xml:space="preserve"> 2015</w:t>
                  </w:r>
                  <w:r>
                    <w:rPr>
                      <w:color w:val="222222"/>
                    </w:rPr>
                    <w:t>)</w:t>
                  </w:r>
                  <w:r w:rsidR="00647688" w:rsidRPr="00647688">
                    <w:rPr>
                      <w:color w:val="222222"/>
                    </w:rPr>
                    <w:t xml:space="preserve">. </w:t>
                  </w:r>
                </w:p>
              </w:tc>
            </w:tr>
          </w:tbl>
          <w:p w:rsidR="00007A9F" w:rsidRDefault="00007A9F" w:rsidP="0099214B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  <w:bookmarkStart w:id="0" w:name="_GoBack"/>
            <w:bookmarkEnd w:id="0"/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007A9F" w:rsidRDefault="00007A9F" w:rsidP="0064768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color w:val="222222"/>
              </w:rPr>
              <w:t xml:space="preserve">Excellent organizational skills due to </w:t>
            </w:r>
            <w:r w:rsidR="00647688">
              <w:rPr>
                <w:color w:val="222222"/>
              </w:rPr>
              <w:t>a</w:t>
            </w:r>
            <w:r>
              <w:rPr>
                <w:color w:val="222222"/>
              </w:rPr>
              <w:t xml:space="preserve"> personal competence and confirmed by subsequent experience of coordinating groups and study classes (</w:t>
            </w:r>
            <w:proofErr w:type="spellStart"/>
            <w:proofErr w:type="gramStart"/>
            <w:r w:rsidR="00647688">
              <w:rPr>
                <w:color w:val="222222"/>
              </w:rPr>
              <w:t>eg</w:t>
            </w:r>
            <w:proofErr w:type="spellEnd"/>
            <w:r w:rsidR="00647688">
              <w:rPr>
                <w:color w:val="222222"/>
              </w:rPr>
              <w:t>:</w:t>
            </w:r>
            <w:proofErr w:type="gramEnd"/>
            <w:r w:rsidR="00647688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USCS</w:t>
            </w:r>
            <w:r w:rsidR="00647688">
              <w:rPr>
                <w:color w:val="222222"/>
              </w:rPr>
              <w:t xml:space="preserve"> international law society)</w:t>
            </w:r>
            <w:r>
              <w:rPr>
                <w:color w:val="222222"/>
              </w:rPr>
              <w:t>.</w:t>
            </w:r>
            <w:r w:rsidR="00647688">
              <w:t xml:space="preserve"> 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007A9F" w:rsidRPr="00C40F83" w:rsidRDefault="00007A9F" w:rsidP="0099214B">
            <w:pPr>
              <w:pStyle w:val="CVNormal-FirstLine"/>
              <w:rPr>
                <w:lang w:val="en-GB"/>
              </w:rPr>
            </w:pPr>
            <w:r w:rsidRPr="00C40F83">
              <w:rPr>
                <w:lang w:val="en-GB"/>
              </w:rPr>
              <w:t>Good computer skills.</w:t>
            </w:r>
          </w:p>
          <w:p w:rsidR="00007A9F" w:rsidRPr="00C40F83" w:rsidRDefault="00007A9F" w:rsidP="0099214B">
            <w:pPr>
              <w:pStyle w:val="CVNormal-FirstLine"/>
              <w:rPr>
                <w:lang w:val="en-GB"/>
              </w:rPr>
            </w:pPr>
            <w:r w:rsidRPr="00C40F83">
              <w:rPr>
                <w:lang w:val="en-GB"/>
              </w:rPr>
              <w:t>General computer course at the Catholic University of the Sacred Heart with vote 30/30.</w:t>
            </w:r>
          </w:p>
          <w:p w:rsidR="00007A9F" w:rsidRDefault="00007A9F" w:rsidP="0099214B">
            <w:pPr>
              <w:pStyle w:val="CVNormal-FirstLine"/>
              <w:spacing w:before="0"/>
              <w:rPr>
                <w:lang w:val="en-GB"/>
              </w:rPr>
            </w:pPr>
            <w:r w:rsidRPr="00C40F83">
              <w:rPr>
                <w:lang w:val="en-GB"/>
              </w:rPr>
              <w:t>Cycle of seminars advanced internet- Word- Excel</w:t>
            </w: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color w:val="222222"/>
              </w:rPr>
              <w:t xml:space="preserve">driver's </w:t>
            </w:r>
            <w:proofErr w:type="spellStart"/>
            <w:r>
              <w:rPr>
                <w:color w:val="222222"/>
              </w:rPr>
              <w:t>licence</w:t>
            </w:r>
            <w:proofErr w:type="spellEnd"/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  <w:tr w:rsidR="00007A9F" w:rsidTr="0099214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7A9F" w:rsidRDefault="00007A9F" w:rsidP="0099214B">
            <w:pPr>
              <w:pStyle w:val="CVSpacer"/>
              <w:rPr>
                <w:lang w:val="en-GB"/>
              </w:rPr>
            </w:pPr>
          </w:p>
        </w:tc>
      </w:tr>
    </w:tbl>
    <w:p w:rsidR="00007A9F" w:rsidRDefault="00007A9F" w:rsidP="00007A9F">
      <w:pPr>
        <w:pStyle w:val="CVNormal"/>
      </w:pPr>
    </w:p>
    <w:p w:rsidR="009F7ABD" w:rsidRDefault="009F7ABD"/>
    <w:sectPr w:rsidR="009F7ABD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CA" w:rsidRDefault="003346CA">
      <w:r>
        <w:separator/>
      </w:r>
    </w:p>
  </w:endnote>
  <w:endnote w:type="continuationSeparator" w:id="0">
    <w:p w:rsidR="003346CA" w:rsidRDefault="0033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EE5D73">
      <w:trPr>
        <w:cantSplit/>
      </w:trPr>
      <w:tc>
        <w:tcPr>
          <w:tcW w:w="3117" w:type="dxa"/>
        </w:tcPr>
        <w:p w:rsidR="00EE5D73" w:rsidRDefault="00007A9F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B6A40">
            <w:rPr>
              <w:noProof/>
            </w:rPr>
            <w:t>1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DB6A40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EE5D73" w:rsidRDefault="00007A9F">
          <w:pPr>
            <w:pStyle w:val="CVFooterLeft"/>
            <w:ind w:left="-5" w:right="7" w:firstLine="156"/>
          </w:pPr>
          <w:r>
            <w:t xml:space="preserve">Serena pulinetti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EE5D73" w:rsidRDefault="003346CA">
          <w:pPr>
            <w:pStyle w:val="CVFooterRight"/>
          </w:pPr>
        </w:p>
      </w:tc>
    </w:tr>
  </w:tbl>
  <w:p w:rsidR="00EE5D73" w:rsidRDefault="003346CA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CA" w:rsidRDefault="003346CA">
      <w:r>
        <w:separator/>
      </w:r>
    </w:p>
  </w:footnote>
  <w:footnote w:type="continuationSeparator" w:id="0">
    <w:p w:rsidR="003346CA" w:rsidRDefault="0033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9F"/>
    <w:rsid w:val="00007A9F"/>
    <w:rsid w:val="003346CA"/>
    <w:rsid w:val="003A6621"/>
    <w:rsid w:val="00591481"/>
    <w:rsid w:val="00647688"/>
    <w:rsid w:val="00692B97"/>
    <w:rsid w:val="009F7ABD"/>
    <w:rsid w:val="00D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2F7EA-BB13-4AAD-8717-6D97F04E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A9F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07A9F"/>
    <w:rPr>
      <w:color w:val="0000FF"/>
      <w:u w:val="single"/>
    </w:rPr>
  </w:style>
  <w:style w:type="paragraph" w:customStyle="1" w:styleId="CVTitle">
    <w:name w:val="CV Title"/>
    <w:basedOn w:val="Normale"/>
    <w:rsid w:val="00007A9F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007A9F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007A9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07A9F"/>
    <w:pPr>
      <w:spacing w:before="74"/>
    </w:pPr>
  </w:style>
  <w:style w:type="paragraph" w:customStyle="1" w:styleId="CVHeading3">
    <w:name w:val="CV Heading 3"/>
    <w:basedOn w:val="Normale"/>
    <w:next w:val="Normale"/>
    <w:rsid w:val="00007A9F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07A9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07A9F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007A9F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07A9F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007A9F"/>
    <w:rPr>
      <w:i/>
    </w:rPr>
  </w:style>
  <w:style w:type="paragraph" w:customStyle="1" w:styleId="LevelAssessment-Heading1">
    <w:name w:val="Level Assessment - Heading 1"/>
    <w:basedOn w:val="LevelAssessment-Code"/>
    <w:rsid w:val="00007A9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007A9F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007A9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007A9F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007A9F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007A9F"/>
    <w:pPr>
      <w:ind w:left="113" w:right="113"/>
    </w:pPr>
  </w:style>
  <w:style w:type="paragraph" w:customStyle="1" w:styleId="CVSpacer">
    <w:name w:val="CV Spacer"/>
    <w:basedOn w:val="CVNormal"/>
    <w:rsid w:val="00007A9F"/>
    <w:rPr>
      <w:sz w:val="4"/>
    </w:rPr>
  </w:style>
  <w:style w:type="paragraph" w:customStyle="1" w:styleId="CVNormal-FirstLine">
    <w:name w:val="CV Normal - First Line"/>
    <w:basedOn w:val="CVNormal"/>
    <w:next w:val="CVNormal"/>
    <w:rsid w:val="00007A9F"/>
    <w:pPr>
      <w:spacing w:before="74"/>
    </w:pPr>
  </w:style>
  <w:style w:type="paragraph" w:customStyle="1" w:styleId="CVFooterLeft">
    <w:name w:val="CV Footer Left"/>
    <w:basedOn w:val="Normale"/>
    <w:rsid w:val="00007A9F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007A9F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LanguageSelfAssessmentGrid/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pulinetti</dc:creator>
  <cp:keywords/>
  <dc:description/>
  <cp:lastModifiedBy>serena pulinetti</cp:lastModifiedBy>
  <cp:revision>3</cp:revision>
  <dcterms:created xsi:type="dcterms:W3CDTF">2015-03-19T17:07:00Z</dcterms:created>
  <dcterms:modified xsi:type="dcterms:W3CDTF">2015-09-04T14:19:00Z</dcterms:modified>
</cp:coreProperties>
</file>