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2F" w:rsidRPr="006363C3" w:rsidRDefault="00D2142F" w:rsidP="00D2142F">
      <w:pPr>
        <w:spacing w:after="0" w:line="259" w:lineRule="auto"/>
        <w:ind w:left="43" w:right="4"/>
        <w:jc w:val="center"/>
        <w:rPr>
          <w:rFonts w:asciiTheme="minorHAnsi" w:hAnsiTheme="minorHAnsi"/>
          <w:sz w:val="18"/>
          <w:szCs w:val="18"/>
        </w:rPr>
      </w:pPr>
      <w:bookmarkStart w:id="0" w:name="_GoBack"/>
      <w:bookmarkEnd w:id="0"/>
      <w:r w:rsidRPr="006363C3">
        <w:rPr>
          <w:rFonts w:asciiTheme="minorHAnsi" w:hAnsiTheme="minorHAnsi"/>
          <w:sz w:val="18"/>
          <w:szCs w:val="18"/>
        </w:rPr>
        <w:t xml:space="preserve">Aisling Ni Bhriain </w:t>
      </w:r>
    </w:p>
    <w:p w:rsidR="00D2142F" w:rsidRPr="006363C3" w:rsidRDefault="00D2142F" w:rsidP="00D2142F">
      <w:pPr>
        <w:spacing w:after="0" w:line="259" w:lineRule="auto"/>
        <w:ind w:left="43" w:right="4"/>
        <w:jc w:val="center"/>
        <w:rPr>
          <w:rFonts w:asciiTheme="minorHAnsi" w:hAnsiTheme="minorHAnsi"/>
          <w:sz w:val="18"/>
          <w:szCs w:val="18"/>
        </w:rPr>
      </w:pPr>
      <w:r w:rsidRPr="006363C3">
        <w:rPr>
          <w:rFonts w:asciiTheme="minorHAnsi" w:hAnsiTheme="minorHAnsi"/>
          <w:sz w:val="18"/>
          <w:szCs w:val="18"/>
        </w:rPr>
        <w:t>35 The Mill Stream, Black Bog Rd. Carlow.</w:t>
      </w:r>
    </w:p>
    <w:p w:rsidR="00D2142F" w:rsidRPr="006363C3" w:rsidRDefault="00D2142F" w:rsidP="00D2142F">
      <w:pPr>
        <w:spacing w:after="0" w:line="259" w:lineRule="auto"/>
        <w:ind w:left="43" w:right="4"/>
        <w:jc w:val="center"/>
        <w:rPr>
          <w:rFonts w:asciiTheme="minorHAnsi" w:hAnsiTheme="minorHAnsi"/>
          <w:sz w:val="18"/>
          <w:szCs w:val="18"/>
        </w:rPr>
      </w:pPr>
      <w:r w:rsidRPr="006363C3">
        <w:rPr>
          <w:rFonts w:asciiTheme="minorHAnsi" w:hAnsiTheme="minorHAnsi"/>
          <w:sz w:val="18"/>
          <w:szCs w:val="18"/>
        </w:rPr>
        <w:t xml:space="preserve">(085) </w:t>
      </w:r>
      <w:proofErr w:type="gramStart"/>
      <w:r w:rsidRPr="006363C3">
        <w:rPr>
          <w:rFonts w:asciiTheme="minorHAnsi" w:hAnsiTheme="minorHAnsi"/>
          <w:sz w:val="18"/>
          <w:szCs w:val="18"/>
        </w:rPr>
        <w:t>7555400  aislingnibhriain94@gmail.com</w:t>
      </w:r>
      <w:proofErr w:type="gramEnd"/>
    </w:p>
    <w:p w:rsidR="00D2142F" w:rsidRDefault="00D2142F" w:rsidP="006363C3">
      <w:pPr>
        <w:spacing w:after="0" w:line="259" w:lineRule="auto"/>
        <w:ind w:right="4"/>
        <w:rPr>
          <w:rFonts w:asciiTheme="minorHAnsi" w:hAnsiTheme="minorHAnsi"/>
        </w:rPr>
      </w:pPr>
      <w:r w:rsidRPr="00DB709A">
        <w:rPr>
          <w:rFonts w:asciiTheme="minorHAnsi" w:hAnsiTheme="minorHAnsi"/>
        </w:rPr>
        <w:t>22 October 2015</w:t>
      </w:r>
    </w:p>
    <w:p w:rsidR="0064754A" w:rsidRPr="00DB709A" w:rsidRDefault="0064754A" w:rsidP="006363C3">
      <w:pPr>
        <w:spacing w:after="0" w:line="259" w:lineRule="auto"/>
        <w:ind w:right="4"/>
        <w:rPr>
          <w:rFonts w:asciiTheme="minorHAnsi" w:hAnsiTheme="minorHAnsi"/>
        </w:rPr>
      </w:pPr>
    </w:p>
    <w:p w:rsidR="00553D25" w:rsidRPr="00E87666" w:rsidRDefault="00553D25" w:rsidP="00553D25">
      <w:pPr>
        <w:shd w:val="clear" w:color="auto" w:fill="FFFFFF"/>
        <w:spacing w:after="0" w:line="279" w:lineRule="atLeast"/>
        <w:ind w:left="0" w:firstLine="0"/>
        <w:rPr>
          <w:rFonts w:asciiTheme="minorHAnsi" w:eastAsia="Times New Roman" w:hAnsiTheme="minorHAnsi" w:cs="Times New Roman"/>
          <w:color w:val="353535"/>
        </w:rPr>
      </w:pPr>
      <w:r w:rsidRPr="00E87666">
        <w:rPr>
          <w:rFonts w:asciiTheme="minorHAnsi" w:eastAsia="Times New Roman" w:hAnsiTheme="minorHAnsi" w:cs="Times New Roman"/>
          <w:color w:val="353535"/>
        </w:rPr>
        <w:t>Sinead Fox</w:t>
      </w:r>
    </w:p>
    <w:p w:rsidR="00553D25" w:rsidRPr="00E87666" w:rsidRDefault="00553D25" w:rsidP="00553D25">
      <w:pPr>
        <w:shd w:val="clear" w:color="auto" w:fill="FFFFFF"/>
        <w:spacing w:after="0" w:line="279" w:lineRule="atLeast"/>
        <w:ind w:left="0" w:firstLine="0"/>
        <w:rPr>
          <w:rFonts w:asciiTheme="minorHAnsi" w:eastAsia="Times New Roman" w:hAnsiTheme="minorHAnsi" w:cs="Times New Roman"/>
          <w:color w:val="353535"/>
        </w:rPr>
      </w:pPr>
      <w:r w:rsidRPr="00E87666">
        <w:rPr>
          <w:rFonts w:asciiTheme="minorHAnsi" w:eastAsia="Times New Roman" w:hAnsiTheme="minorHAnsi" w:cs="Times New Roman"/>
          <w:color w:val="353535"/>
        </w:rPr>
        <w:t>HR Administrator</w:t>
      </w:r>
    </w:p>
    <w:p w:rsidR="00553D25" w:rsidRPr="00E87666" w:rsidRDefault="00553D25" w:rsidP="00553D25">
      <w:pPr>
        <w:shd w:val="clear" w:color="auto" w:fill="FFFFFF"/>
        <w:spacing w:after="0" w:line="279" w:lineRule="atLeast"/>
        <w:ind w:left="0" w:firstLine="0"/>
        <w:rPr>
          <w:rFonts w:asciiTheme="minorHAnsi" w:eastAsia="Times New Roman" w:hAnsiTheme="minorHAnsi" w:cs="Times New Roman"/>
          <w:color w:val="353535"/>
        </w:rPr>
      </w:pPr>
      <w:r w:rsidRPr="00E87666">
        <w:rPr>
          <w:rFonts w:asciiTheme="minorHAnsi" w:eastAsia="Times New Roman" w:hAnsiTheme="minorHAnsi" w:cs="Times New Roman"/>
          <w:color w:val="353535"/>
        </w:rPr>
        <w:t>ByrneWallace</w:t>
      </w:r>
    </w:p>
    <w:p w:rsidR="0064754A" w:rsidRDefault="00553D25" w:rsidP="00553D25">
      <w:pPr>
        <w:shd w:val="clear" w:color="auto" w:fill="FFFFFF"/>
        <w:spacing w:after="0" w:line="279" w:lineRule="atLeast"/>
        <w:ind w:left="0" w:firstLine="0"/>
        <w:rPr>
          <w:rFonts w:asciiTheme="minorHAnsi" w:eastAsia="Times New Roman" w:hAnsiTheme="minorHAnsi" w:cs="Times New Roman"/>
          <w:color w:val="353535"/>
        </w:rPr>
      </w:pPr>
      <w:r w:rsidRPr="00E87666">
        <w:rPr>
          <w:rFonts w:asciiTheme="minorHAnsi" w:eastAsia="Times New Roman" w:hAnsiTheme="minorHAnsi" w:cs="Times New Roman"/>
          <w:color w:val="353535"/>
        </w:rPr>
        <w:t xml:space="preserve">88 Harcourt Street, </w:t>
      </w:r>
    </w:p>
    <w:p w:rsidR="00553D25" w:rsidRPr="00E87666" w:rsidRDefault="00553D25" w:rsidP="00553D25">
      <w:pPr>
        <w:shd w:val="clear" w:color="auto" w:fill="FFFFFF"/>
        <w:spacing w:after="0" w:line="279" w:lineRule="atLeast"/>
        <w:ind w:left="0" w:firstLine="0"/>
        <w:rPr>
          <w:rFonts w:asciiTheme="minorHAnsi" w:eastAsia="Times New Roman" w:hAnsiTheme="minorHAnsi" w:cs="Times New Roman"/>
          <w:color w:val="353535"/>
        </w:rPr>
      </w:pPr>
      <w:r w:rsidRPr="00E87666">
        <w:rPr>
          <w:rFonts w:asciiTheme="minorHAnsi" w:eastAsia="Times New Roman" w:hAnsiTheme="minorHAnsi" w:cs="Times New Roman"/>
          <w:color w:val="353535"/>
        </w:rPr>
        <w:t>Dublin 2</w:t>
      </w:r>
    </w:p>
    <w:p w:rsidR="00DB709A" w:rsidRPr="00553D25" w:rsidRDefault="00DB709A" w:rsidP="00DB709A">
      <w:pPr>
        <w:shd w:val="clear" w:color="auto" w:fill="FFFFFF"/>
        <w:spacing w:after="0" w:line="279" w:lineRule="atLeast"/>
        <w:ind w:left="0" w:firstLine="0"/>
        <w:jc w:val="center"/>
        <w:rPr>
          <w:rFonts w:asciiTheme="minorHAnsi" w:eastAsia="Times New Roman" w:hAnsiTheme="minorHAnsi" w:cs="Times New Roman"/>
          <w:b/>
          <w:color w:val="353535"/>
        </w:rPr>
      </w:pPr>
      <w:r w:rsidRPr="00DB709A">
        <w:rPr>
          <w:rFonts w:asciiTheme="minorHAnsi" w:eastAsia="Times New Roman" w:hAnsiTheme="minorHAnsi" w:cs="Times New Roman"/>
          <w:b/>
          <w:color w:val="353535"/>
        </w:rPr>
        <w:t xml:space="preserve">Trainee Solicitor Programme </w:t>
      </w:r>
    </w:p>
    <w:p w:rsidR="00DB709A" w:rsidRDefault="00DB709A" w:rsidP="006363C3">
      <w:pPr>
        <w:spacing w:after="0" w:line="259" w:lineRule="auto"/>
        <w:ind w:left="0" w:right="4" w:firstLine="0"/>
        <w:rPr>
          <w:rFonts w:asciiTheme="minorHAnsi" w:eastAsia="Times New Roman" w:hAnsiTheme="minorHAnsi" w:cs="Times New Roman"/>
          <w:color w:val="353535"/>
          <w:shd w:val="clear" w:color="auto" w:fill="FFFFFF"/>
        </w:rPr>
      </w:pPr>
      <w:r w:rsidRPr="00DB709A">
        <w:rPr>
          <w:rFonts w:asciiTheme="minorHAnsi" w:eastAsia="Times New Roman" w:hAnsiTheme="minorHAnsi" w:cs="Times New Roman"/>
          <w:color w:val="353535"/>
          <w:shd w:val="clear" w:color="auto" w:fill="FFFFFF"/>
        </w:rPr>
        <w:t xml:space="preserve">Dear Ms. Fox, </w:t>
      </w:r>
    </w:p>
    <w:p w:rsidR="00C434CD" w:rsidRDefault="00C434CD" w:rsidP="006363C3">
      <w:pPr>
        <w:spacing w:after="0" w:line="259" w:lineRule="auto"/>
        <w:ind w:left="0" w:right="4" w:firstLine="0"/>
        <w:rPr>
          <w:rFonts w:asciiTheme="minorHAnsi" w:eastAsia="Times New Roman" w:hAnsiTheme="minorHAnsi" w:cs="Times New Roman"/>
          <w:color w:val="353535"/>
          <w:shd w:val="clear" w:color="auto" w:fill="FFFFFF"/>
        </w:rPr>
      </w:pPr>
    </w:p>
    <w:p w:rsidR="006363C3" w:rsidRPr="00D04762" w:rsidRDefault="006363C3" w:rsidP="00D04762">
      <w:pPr>
        <w:spacing w:after="0" w:line="259" w:lineRule="auto"/>
        <w:ind w:left="43" w:right="4"/>
      </w:pPr>
      <w:r>
        <w:t>Byrne Wallace is an organisation that fosters a unique culture of empowerment among its employees.  The firm also stands out, time and time again, as one of the most diverse and successful law firms for which one could choose to work.  It is for these reasons that I believe Byrne Wallace is the most obvious choice for my career commencement and development</w:t>
      </w:r>
      <w:r w:rsidRPr="00E87666">
        <w:t xml:space="preserve">.  What stands out to me most is the firm’s solution-driven approach to business, </w:t>
      </w:r>
      <w:r w:rsidR="00E87666" w:rsidRPr="00E87666">
        <w:t>prioritising the protection and promotion of client’s interests through expert legal services</w:t>
      </w:r>
      <w:r w:rsidR="00E87666">
        <w:t>.</w:t>
      </w:r>
      <w:r w:rsidR="0064754A">
        <w:t xml:space="preserve">   </w:t>
      </w:r>
      <w:r w:rsidR="00D04762">
        <w:t xml:space="preserve">What sets the firm apart from others is the strong relationship built with clients and the understanding of their needs. </w:t>
      </w:r>
      <w:r w:rsidRPr="00D04762">
        <w:t xml:space="preserve">In advising in </w:t>
      </w:r>
      <w:r w:rsidR="00D04762">
        <w:t>such a broad range of areas</w:t>
      </w:r>
      <w:r w:rsidRPr="00D04762">
        <w:t>, through experience and quality of service, Byrne Wallace have developed a stellar law practice.</w:t>
      </w:r>
      <w:r>
        <w:t xml:space="preserve">  </w:t>
      </w:r>
    </w:p>
    <w:p w:rsidR="006363C3" w:rsidRDefault="006363C3" w:rsidP="006363C3">
      <w:pPr>
        <w:spacing w:after="14" w:line="259" w:lineRule="auto"/>
        <w:ind w:left="0" w:firstLine="0"/>
      </w:pPr>
      <w:r>
        <w:t xml:space="preserve"> </w:t>
      </w:r>
    </w:p>
    <w:p w:rsidR="006363C3" w:rsidRDefault="006363C3" w:rsidP="00E87666">
      <w:pPr>
        <w:ind w:left="-5"/>
      </w:pPr>
      <w:r>
        <w:t xml:space="preserve"> </w:t>
      </w:r>
      <w:r>
        <w:tab/>
        <w:t>I am currently in my final year studying BCL Law with Politics at UCD.   I have achieved a 2.1 grade in my penultimate year. Following my position as a Paralegal Assistant with Alan Millard, State Solicitor &amp; Notary Public during the summer of this year, my decis</w:t>
      </w:r>
      <w:r w:rsidR="00E87666">
        <w:t>ion to pursue a career in law was</w:t>
      </w:r>
      <w:r>
        <w:t xml:space="preserve"> solidified.  My work in this position gave me the opportunity to gain a valuable insight into the daily working life of a solicitor as well as on the job training in areas such as Criminal Prosecution, Litigation, Family Law and Wills &amp; Probate.  </w:t>
      </w:r>
      <w:r w:rsidR="00E87666">
        <w:t>As I was the only student taken on by the firm, I was given invaluable one to one training by Mr. Millard. I was also given many responsibilities such as attending counsel o</w:t>
      </w:r>
      <w:r w:rsidR="0064754A">
        <w:t>n behalf of the firm on</w:t>
      </w:r>
      <w:r w:rsidR="00E87666">
        <w:t xml:space="preserve"> o</w:t>
      </w:r>
      <w:r w:rsidR="0064754A">
        <w:t xml:space="preserve">ccasions in the </w:t>
      </w:r>
      <w:r w:rsidR="00E87666">
        <w:t>Circuit court in both Criminal and Civil cases</w:t>
      </w:r>
      <w:r w:rsidR="0064754A">
        <w:t xml:space="preserve"> and for one case at the High Court</w:t>
      </w:r>
      <w:r w:rsidR="00E87666">
        <w:t xml:space="preserve">. </w:t>
      </w:r>
      <w:r>
        <w:t>I have developed valuable teamwork, organisational and communication skills through my involvement in sport and all my work experience to date.  As a member of Carlow Rowing Club since 2006, I competed with the club throughout my secondary school years and quickly learned how to manage my time effectively in order to obtain the best results possible in my Leaving Certif</w:t>
      </w:r>
      <w:r w:rsidR="004C11E0">
        <w:t xml:space="preserve">icate along with keeping up with </w:t>
      </w:r>
      <w:r>
        <w:t xml:space="preserve">training.  In my second year at UCD, I was successful in gaining a position on the committee of the Amnesty International UCD Society as Events and Fundraising Officer.   I worked autonomously, as part of a team with the committee, and as a leader to other members of the society.  These experiences instilled in me the basis of my business acumen.  I am currently working as a Residential Assistant in UCD Residences as a support for students on Residences outside of office hours, a position which will carry on until late May 2016.   </w:t>
      </w:r>
    </w:p>
    <w:p w:rsidR="00E87666" w:rsidRDefault="00E87666" w:rsidP="00E87666">
      <w:pPr>
        <w:ind w:left="-5"/>
      </w:pPr>
    </w:p>
    <w:p w:rsidR="006363C3" w:rsidRDefault="006363C3" w:rsidP="006363C3">
      <w:pPr>
        <w:ind w:left="-15" w:firstLine="720"/>
      </w:pPr>
      <w:r>
        <w:t xml:space="preserve">Choosing an internship programme at this firm is the right direction for me and my long term career aspirations. The internship programme </w:t>
      </w:r>
      <w:r w:rsidR="004C11E0">
        <w:t xml:space="preserve">provided by Byrne Wallace </w:t>
      </w:r>
      <w:r>
        <w:t>has a well renowned reputation, in particular due to the</w:t>
      </w:r>
      <w:r w:rsidR="00E87666">
        <w:t xml:space="preserve"> focus on empowerment of trainees to achieve their best in an open and supportive environment.</w:t>
      </w:r>
      <w:r>
        <w:t xml:space="preserve"> </w:t>
      </w:r>
      <w:r w:rsidR="00D04762">
        <w:t xml:space="preserve">Having won multiple awards over the past number of years such as Employment Law Team of the Year 2015, Litigation Case of the Year 2014 winning the Client Choice Awards, this firm offer a </w:t>
      </w:r>
      <w:r>
        <w:t>uni</w:t>
      </w:r>
      <w:r w:rsidR="00D04762">
        <w:t xml:space="preserve">que opportunity to work closely </w:t>
      </w:r>
      <w:r>
        <w:t xml:space="preserve">with </w:t>
      </w:r>
      <w:r w:rsidR="00D04762">
        <w:t xml:space="preserve">and learn from </w:t>
      </w:r>
      <w:r>
        <w:t xml:space="preserve">some of the leading practitioners in the country.  </w:t>
      </w:r>
    </w:p>
    <w:p w:rsidR="00E87666" w:rsidRDefault="006363C3" w:rsidP="004C11E0">
      <w:pPr>
        <w:spacing w:after="0" w:line="259" w:lineRule="auto"/>
        <w:ind w:left="720" w:firstLine="0"/>
        <w:rPr>
          <w:i/>
        </w:rPr>
      </w:pPr>
      <w:r>
        <w:rPr>
          <w:i/>
        </w:rPr>
        <w:t xml:space="preserve"> </w:t>
      </w:r>
    </w:p>
    <w:p w:rsidR="006363C3" w:rsidRDefault="006363C3" w:rsidP="006363C3">
      <w:pPr>
        <w:ind w:left="730"/>
      </w:pPr>
      <w:r>
        <w:t xml:space="preserve">I would appreciate if you could consider offering me an invitation to interview as this would allow me to </w:t>
      </w:r>
    </w:p>
    <w:p w:rsidR="006363C3" w:rsidRDefault="006363C3" w:rsidP="006363C3">
      <w:pPr>
        <w:ind w:left="-5"/>
      </w:pPr>
      <w:proofErr w:type="gramStart"/>
      <w:r>
        <w:t>further</w:t>
      </w:r>
      <w:proofErr w:type="gramEnd"/>
      <w:r>
        <w:t xml:space="preserve"> demonstrate my suitability to work with</w:t>
      </w:r>
      <w:r w:rsidR="00E87666">
        <w:t xml:space="preserve"> such a forward thinking law firm</w:t>
      </w:r>
      <w:r>
        <w:t xml:space="preserve">.   I look forward to hearing from you. </w:t>
      </w:r>
    </w:p>
    <w:p w:rsidR="00C434CD" w:rsidRDefault="00C434CD" w:rsidP="006363C3">
      <w:pPr>
        <w:ind w:left="-5"/>
      </w:pPr>
    </w:p>
    <w:p w:rsidR="00C434CD" w:rsidRDefault="00C434CD" w:rsidP="006363C3">
      <w:pPr>
        <w:ind w:left="-5"/>
      </w:pPr>
    </w:p>
    <w:p w:rsidR="00C434CD" w:rsidRDefault="00C434CD" w:rsidP="006363C3">
      <w:pPr>
        <w:ind w:left="-5"/>
      </w:pPr>
      <w:r>
        <w:t xml:space="preserve">Yours Faithfully, </w:t>
      </w:r>
    </w:p>
    <w:p w:rsidR="00C434CD" w:rsidRDefault="00C434CD" w:rsidP="006363C3">
      <w:pPr>
        <w:ind w:left="-5"/>
      </w:pPr>
    </w:p>
    <w:p w:rsidR="005C6491" w:rsidRPr="00DB709A" w:rsidRDefault="0064754A" w:rsidP="0064754A">
      <w:pPr>
        <w:ind w:left="-5"/>
        <w:rPr>
          <w:rFonts w:asciiTheme="minorHAnsi" w:hAnsiTheme="minorHAnsi"/>
        </w:rPr>
      </w:pPr>
      <w:r>
        <w:t>Aisling Ni Bhriain</w:t>
      </w:r>
    </w:p>
    <w:sectPr w:rsidR="005C6491" w:rsidRPr="00DB709A" w:rsidSect="00D214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2F"/>
    <w:rsid w:val="001C6CE4"/>
    <w:rsid w:val="004C11E0"/>
    <w:rsid w:val="00553D25"/>
    <w:rsid w:val="005C6491"/>
    <w:rsid w:val="006363C3"/>
    <w:rsid w:val="0064754A"/>
    <w:rsid w:val="007A4071"/>
    <w:rsid w:val="00C434CD"/>
    <w:rsid w:val="00D04762"/>
    <w:rsid w:val="00D2142F"/>
    <w:rsid w:val="00DB709A"/>
    <w:rsid w:val="00E87666"/>
    <w:rsid w:val="00FC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00A0E-67E5-433B-A2B1-99DE27AC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42F"/>
    <w:pPr>
      <w:spacing w:after="5" w:line="249" w:lineRule="auto"/>
      <w:ind w:left="10" w:hanging="10"/>
    </w:pPr>
    <w:rPr>
      <w:rFonts w:ascii="Calibri" w:eastAsia="Calibri" w:hAnsi="Calibri" w:cs="Calibri"/>
      <w:color w:val="000000"/>
      <w:lang w:eastAsia="en-GB"/>
    </w:rPr>
  </w:style>
  <w:style w:type="paragraph" w:styleId="Heading1">
    <w:name w:val="heading 1"/>
    <w:basedOn w:val="Normal"/>
    <w:link w:val="Heading1Char"/>
    <w:uiPriority w:val="9"/>
    <w:qFormat/>
    <w:rsid w:val="00553D25"/>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42F"/>
    <w:rPr>
      <w:color w:val="0563C1" w:themeColor="hyperlink"/>
      <w:u w:val="single"/>
    </w:rPr>
  </w:style>
  <w:style w:type="character" w:customStyle="1" w:styleId="apple-converted-space">
    <w:name w:val="apple-converted-space"/>
    <w:basedOn w:val="DefaultParagraphFont"/>
    <w:rsid w:val="00553D25"/>
  </w:style>
  <w:style w:type="character" w:customStyle="1" w:styleId="Heading1Char">
    <w:name w:val="Heading 1 Char"/>
    <w:basedOn w:val="DefaultParagraphFont"/>
    <w:link w:val="Heading1"/>
    <w:uiPriority w:val="9"/>
    <w:rsid w:val="00553D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53D2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3954">
      <w:bodyDiv w:val="1"/>
      <w:marLeft w:val="0"/>
      <w:marRight w:val="0"/>
      <w:marTop w:val="0"/>
      <w:marBottom w:val="0"/>
      <w:divBdr>
        <w:top w:val="none" w:sz="0" w:space="0" w:color="auto"/>
        <w:left w:val="none" w:sz="0" w:space="0" w:color="auto"/>
        <w:bottom w:val="none" w:sz="0" w:space="0" w:color="auto"/>
        <w:right w:val="none" w:sz="0" w:space="0" w:color="auto"/>
      </w:divBdr>
      <w:divsChild>
        <w:div w:id="390930694">
          <w:marLeft w:val="0"/>
          <w:marRight w:val="0"/>
          <w:marTop w:val="0"/>
          <w:marBottom w:val="0"/>
          <w:divBdr>
            <w:top w:val="none" w:sz="0" w:space="0" w:color="auto"/>
            <w:left w:val="none" w:sz="0" w:space="0" w:color="auto"/>
            <w:bottom w:val="none" w:sz="0" w:space="0" w:color="auto"/>
            <w:right w:val="none" w:sz="0" w:space="0" w:color="auto"/>
          </w:divBdr>
        </w:div>
        <w:div w:id="1904221720">
          <w:marLeft w:val="0"/>
          <w:marRight w:val="0"/>
          <w:marTop w:val="0"/>
          <w:marBottom w:val="0"/>
          <w:divBdr>
            <w:top w:val="none" w:sz="0" w:space="0" w:color="auto"/>
            <w:left w:val="none" w:sz="0" w:space="0" w:color="auto"/>
            <w:bottom w:val="none" w:sz="0" w:space="0" w:color="auto"/>
            <w:right w:val="none" w:sz="0" w:space="0" w:color="auto"/>
          </w:divBdr>
          <w:divsChild>
            <w:div w:id="1818567486">
              <w:marLeft w:val="0"/>
              <w:marRight w:val="0"/>
              <w:marTop w:val="0"/>
              <w:marBottom w:val="0"/>
              <w:divBdr>
                <w:top w:val="none" w:sz="0" w:space="0" w:color="auto"/>
                <w:left w:val="none" w:sz="0" w:space="0" w:color="auto"/>
                <w:bottom w:val="none" w:sz="0" w:space="0" w:color="auto"/>
                <w:right w:val="none" w:sz="0" w:space="0" w:color="auto"/>
              </w:divBdr>
            </w:div>
            <w:div w:id="247932234">
              <w:marLeft w:val="0"/>
              <w:marRight w:val="0"/>
              <w:marTop w:val="0"/>
              <w:marBottom w:val="0"/>
              <w:divBdr>
                <w:top w:val="none" w:sz="0" w:space="0" w:color="auto"/>
                <w:left w:val="none" w:sz="0" w:space="0" w:color="auto"/>
                <w:bottom w:val="none" w:sz="0" w:space="0" w:color="auto"/>
                <w:right w:val="none" w:sz="0" w:space="0" w:color="auto"/>
              </w:divBdr>
            </w:div>
            <w:div w:id="458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5861">
      <w:bodyDiv w:val="1"/>
      <w:marLeft w:val="0"/>
      <w:marRight w:val="0"/>
      <w:marTop w:val="0"/>
      <w:marBottom w:val="0"/>
      <w:divBdr>
        <w:top w:val="none" w:sz="0" w:space="0" w:color="auto"/>
        <w:left w:val="none" w:sz="0" w:space="0" w:color="auto"/>
        <w:bottom w:val="none" w:sz="0" w:space="0" w:color="auto"/>
        <w:right w:val="none" w:sz="0" w:space="0" w:color="auto"/>
      </w:divBdr>
      <w:divsChild>
        <w:div w:id="500197569">
          <w:marLeft w:val="0"/>
          <w:marRight w:val="0"/>
          <w:marTop w:val="0"/>
          <w:marBottom w:val="0"/>
          <w:divBdr>
            <w:top w:val="none" w:sz="0" w:space="0" w:color="auto"/>
            <w:left w:val="none" w:sz="0" w:space="0" w:color="auto"/>
            <w:bottom w:val="none" w:sz="0" w:space="0" w:color="auto"/>
            <w:right w:val="none" w:sz="0" w:space="0" w:color="auto"/>
          </w:divBdr>
        </w:div>
        <w:div w:id="1681882621">
          <w:marLeft w:val="0"/>
          <w:marRight w:val="0"/>
          <w:marTop w:val="0"/>
          <w:marBottom w:val="0"/>
          <w:divBdr>
            <w:top w:val="none" w:sz="0" w:space="0" w:color="auto"/>
            <w:left w:val="none" w:sz="0" w:space="0" w:color="auto"/>
            <w:bottom w:val="none" w:sz="0" w:space="0" w:color="auto"/>
            <w:right w:val="none" w:sz="0" w:space="0" w:color="auto"/>
          </w:divBdr>
        </w:div>
      </w:divsChild>
    </w:div>
    <w:div w:id="6516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Ni Bhriain</dc:creator>
  <cp:keywords/>
  <dc:description/>
  <cp:lastModifiedBy>Aisling Ni Bhriain</cp:lastModifiedBy>
  <cp:revision>2</cp:revision>
  <dcterms:created xsi:type="dcterms:W3CDTF">2015-10-22T20:15:00Z</dcterms:created>
  <dcterms:modified xsi:type="dcterms:W3CDTF">2015-10-22T20:15:00Z</dcterms:modified>
</cp:coreProperties>
</file>