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 (Web)"/>
        <w:spacing w:line="255" w:lineRule="atLeast"/>
        <w:rPr>
          <w:rFonts w:ascii="Times New Roman" w:cs="Times New Roman" w:hAnsi="Times New Roman" w:eastAsia="Times New Roman"/>
          <w:color w:val="222222"/>
          <w:sz w:val="26"/>
          <w:szCs w:val="26"/>
          <w:u w:color="222222"/>
        </w:rPr>
      </w:pP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>Dear Sir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>/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>Madam,</w:t>
      </w:r>
    </w:p>
    <w:p>
      <w:pPr>
        <w:pStyle w:val="Normal (Web)"/>
        <w:spacing w:line="255" w:lineRule="atLeast"/>
        <w:rPr>
          <w:rFonts w:ascii="Times New Roman" w:cs="Times New Roman" w:hAnsi="Times New Roman" w:eastAsia="Times New Roman"/>
          <w:color w:val="222222"/>
          <w:sz w:val="26"/>
          <w:szCs w:val="26"/>
          <w:u w:color="222222"/>
        </w:rPr>
      </w:pP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 xml:space="preserve"> </w:t>
      </w:r>
    </w:p>
    <w:p>
      <w:pPr>
        <w:pStyle w:val="Normal (Web)"/>
        <w:spacing w:line="255" w:lineRule="atLeast"/>
        <w:rPr>
          <w:rFonts w:ascii="Times New Roman" w:cs="Times New Roman" w:hAnsi="Times New Roman" w:eastAsia="Times New Roman"/>
          <w:color w:val="222222"/>
          <w:sz w:val="26"/>
          <w:szCs w:val="26"/>
          <w:u w:color="222222"/>
        </w:rPr>
      </w:pP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 xml:space="preserve">As a 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>final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 xml:space="preserve"> year law and Irish student I am writing to apply for a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 xml:space="preserve"> traineeship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 xml:space="preserve"> with 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>ByrneWallace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 xml:space="preserve">. 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>After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 xml:space="preserve"> carr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>ying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 xml:space="preserve"> out considerable research and sp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>ea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>k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>ing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 xml:space="preserve">with a number of your 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 xml:space="preserve">trainees, I 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>believe that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>I would be well suited to a traineeship with your firm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 xml:space="preserve">. </w:t>
      </w:r>
    </w:p>
    <w:p>
      <w:pPr>
        <w:pStyle w:val="Normal (Web)"/>
        <w:spacing w:line="255" w:lineRule="atLeas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>While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 xml:space="preserve"> </w:t>
      </w:r>
      <w:r>
        <w:rPr>
          <w:rFonts w:ascii="Times New Roman"/>
          <w:sz w:val="26"/>
          <w:szCs w:val="26"/>
          <w:rtl w:val="0"/>
          <w:lang w:val="en-US"/>
        </w:rPr>
        <w:t xml:space="preserve">it is early in my legal career, I have already begun to develop a solid foundation of knowledge through my experience in both the public and private sector. My time in a U.S. law firm enabled me to work with lawyers of significant experience, learn different industries and serve various types of clientele. 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 xml:space="preserve">The 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>internship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 xml:space="preserve"> has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 xml:space="preserve"> broadened my commercial awareness and solidified my desire to pursue a career in a large, diversified law firm such as ByrneWallace.</w:t>
      </w:r>
      <w:r>
        <w:rPr>
          <w:rFonts w:ascii="Times New Roman"/>
          <w:sz w:val="26"/>
          <w:szCs w:val="26"/>
          <w:shd w:val="clear" w:color="auto" w:fill="ffffff"/>
          <w:rtl w:val="0"/>
          <w:lang w:val="en-US"/>
        </w:rPr>
        <w:t xml:space="preserve"> Given its broad range of resources</w:t>
      </w:r>
      <w:r>
        <w:rPr>
          <w:rFonts w:ascii="Times New Roman"/>
          <w:sz w:val="26"/>
          <w:szCs w:val="26"/>
          <w:shd w:val="clear" w:color="auto" w:fill="ffffff"/>
          <w:rtl w:val="0"/>
          <w:lang w:val="en-US"/>
        </w:rPr>
        <w:t xml:space="preserve"> and</w:t>
      </w:r>
      <w:r>
        <w:rPr>
          <w:rFonts w:ascii="Times New Roman"/>
          <w:sz w:val="26"/>
          <w:szCs w:val="26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sz w:val="26"/>
          <w:szCs w:val="26"/>
          <w:shd w:val="clear" w:color="auto" w:fill="ffffff"/>
          <w:rtl w:val="0"/>
          <w:lang w:val="en-US"/>
        </w:rPr>
        <w:t>extensive</w:t>
      </w:r>
      <w:r>
        <w:rPr>
          <w:rFonts w:ascii="Times New Roman"/>
          <w:sz w:val="26"/>
          <w:szCs w:val="26"/>
          <w:shd w:val="clear" w:color="auto" w:fill="ffffff"/>
          <w:rtl w:val="0"/>
          <w:lang w:val="en-US"/>
        </w:rPr>
        <w:t xml:space="preserve"> client base, </w:t>
      </w:r>
      <w:r>
        <w:rPr>
          <w:rFonts w:ascii="Times New Roman"/>
          <w:sz w:val="26"/>
          <w:szCs w:val="26"/>
          <w:shd w:val="clear" w:color="auto" w:fill="ffffff"/>
          <w:rtl w:val="0"/>
          <w:lang w:val="en-US"/>
        </w:rPr>
        <w:t>I believe that a traineeship with your firm would be an excellent opportunity to realise this goal.</w:t>
      </w:r>
    </w:p>
    <w:p>
      <w:pPr>
        <w:pStyle w:val="Body"/>
        <w:shd w:val="clear" w:color="auto" w:fill="ffffff"/>
        <w:bidi w:val="0"/>
        <w:spacing w:after="75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shd w:val="clear" w:color="auto" w:fill="ffffff"/>
          <w:rtl w:val="0"/>
          <w:lang w:val="en-US"/>
        </w:rPr>
      </w:pPr>
      <w:r>
        <w:rPr>
          <w:rFonts w:ascii="Times New Roman"/>
          <w:sz w:val="26"/>
          <w:szCs w:val="26"/>
          <w:u w:color="000000"/>
          <w:shd w:val="clear" w:color="auto" w:fill="ffffff"/>
          <w:rtl w:val="0"/>
          <w:lang w:val="en-US"/>
        </w:rPr>
        <w:t>My experience in the Attorney General</w:t>
      </w:r>
      <w:r>
        <w:rPr>
          <w:rFonts w:hAnsi="Times New Roman" w:hint="default"/>
          <w:sz w:val="26"/>
          <w:szCs w:val="26"/>
          <w:u w:color="000000"/>
          <w:shd w:val="clear" w:color="auto" w:fill="ffffff"/>
          <w:rtl w:val="0"/>
          <w:lang w:val="en-US"/>
        </w:rPr>
        <w:t>’</w:t>
      </w:r>
      <w:r>
        <w:rPr>
          <w:rFonts w:ascii="Times New Roman"/>
          <w:sz w:val="26"/>
          <w:szCs w:val="26"/>
          <w:u w:color="000000"/>
          <w:shd w:val="clear" w:color="auto" w:fill="ffffff"/>
          <w:rtl w:val="0"/>
          <w:lang w:val="en-US"/>
        </w:rPr>
        <w:t>s Office</w:t>
      </w:r>
      <w:r>
        <w:rPr>
          <w:rFonts w:ascii="Times New Roman"/>
          <w:sz w:val="26"/>
          <w:szCs w:val="26"/>
          <w:u w:color="000000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sz w:val="26"/>
          <w:szCs w:val="26"/>
          <w:u w:color="000000"/>
          <w:shd w:val="clear" w:color="auto" w:fill="ffffff"/>
          <w:rtl w:val="0"/>
          <w:lang w:val="en-US"/>
        </w:rPr>
        <w:t xml:space="preserve">exposed me </w:t>
      </w:r>
      <w:r>
        <w:rPr>
          <w:rFonts w:ascii="Times New Roman"/>
          <w:sz w:val="26"/>
          <w:szCs w:val="26"/>
          <w:u w:color="000000"/>
          <w:shd w:val="clear" w:color="auto" w:fill="ffffff"/>
          <w:rtl w:val="0"/>
          <w:lang w:val="en-US"/>
        </w:rPr>
        <w:t xml:space="preserve">to </w:t>
      </w:r>
      <w:r>
        <w:rPr>
          <w:rFonts w:ascii="Times New Roman"/>
          <w:sz w:val="26"/>
          <w:szCs w:val="26"/>
          <w:u w:color="000000"/>
          <w:shd w:val="clear" w:color="auto" w:fill="ffffff"/>
          <w:rtl w:val="0"/>
          <w:lang w:val="en-US"/>
        </w:rPr>
        <w:t>an array of different legal matters and as such, has enabled me to discover where many of my interests lie. As my group specialised in banking, I developed a concrete understanding of the financial services industry at EU and national level. Working with a large group of Advisory Counsel has also greatly refined my team-work skills as I learned the importance of collegiality and co-operation in the work-place. Given the size of your firm</w:t>
      </w:r>
      <w:r>
        <w:rPr>
          <w:rFonts w:hAnsi="Times New Roman" w:hint="default"/>
          <w:sz w:val="26"/>
          <w:szCs w:val="26"/>
          <w:u w:color="000000"/>
          <w:shd w:val="clear" w:color="auto" w:fill="ffffff"/>
          <w:rtl w:val="0"/>
          <w:lang w:val="en-US"/>
        </w:rPr>
        <w:t>’</w:t>
      </w:r>
      <w:r>
        <w:rPr>
          <w:rFonts w:ascii="Times New Roman"/>
          <w:sz w:val="26"/>
          <w:szCs w:val="26"/>
          <w:u w:color="000000"/>
          <w:shd w:val="clear" w:color="auto" w:fill="ffffff"/>
          <w:rtl w:val="0"/>
          <w:lang w:val="en-US"/>
        </w:rPr>
        <w:t>s work-force as well as its collaborative ethos, I believe that these skills would be of considerable benefit to me as a trainee in ByrneWallace.</w:t>
      </w:r>
    </w:p>
    <w:p>
      <w:pPr>
        <w:pStyle w:val="Body"/>
        <w:shd w:val="clear" w:color="auto" w:fill="ffffff"/>
        <w:bidi w:val="0"/>
        <w:spacing w:after="75"/>
        <w:ind w:left="0" w:right="0" w:firstLine="0"/>
        <w:jc w:val="left"/>
        <w:rPr>
          <w:rFonts w:ascii="Times New Roman" w:cs="Times New Roman" w:hAnsi="Times New Roman" w:eastAsia="Times New Roman"/>
          <w:color w:val="222222"/>
          <w:sz w:val="26"/>
          <w:szCs w:val="26"/>
          <w:u w:color="222222"/>
          <w:rtl w:val="0"/>
          <w:lang w:val="en-US"/>
        </w:rPr>
      </w:pPr>
      <w:r>
        <w:rPr>
          <w:rFonts w:ascii="Times New Roman"/>
          <w:sz w:val="26"/>
          <w:szCs w:val="26"/>
          <w:u w:color="000000"/>
          <w:shd w:val="clear" w:color="auto" w:fill="ffffff"/>
          <w:rtl w:val="0"/>
          <w:lang w:val="en-US"/>
        </w:rPr>
        <w:t>In addition to the AG</w:t>
      </w:r>
      <w:r>
        <w:rPr>
          <w:rFonts w:hAnsi="Times New Roman" w:hint="default"/>
          <w:sz w:val="26"/>
          <w:szCs w:val="26"/>
          <w:u w:color="000000"/>
          <w:shd w:val="clear" w:color="auto" w:fill="ffffff"/>
          <w:rtl w:val="0"/>
          <w:lang w:val="en-US"/>
        </w:rPr>
        <w:t>’</w:t>
      </w:r>
      <w:r>
        <w:rPr>
          <w:rFonts w:ascii="Times New Roman"/>
          <w:sz w:val="26"/>
          <w:szCs w:val="26"/>
          <w:u w:color="000000"/>
          <w:shd w:val="clear" w:color="auto" w:fill="ffffff"/>
          <w:rtl w:val="0"/>
          <w:lang w:val="en-US"/>
        </w:rPr>
        <w:t>s office, clerking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 xml:space="preserve"> in Montana</w:t>
      </w:r>
      <w:r>
        <w:rPr>
          <w:rFonts w:hAnsi="Times New Roman" w:hint="default"/>
          <w:color w:val="222222"/>
          <w:sz w:val="26"/>
          <w:szCs w:val="26"/>
          <w:u w:color="222222"/>
          <w:rtl w:val="0"/>
          <w:lang w:val="en-US"/>
        </w:rPr>
        <w:t>’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>s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 xml:space="preserve"> Federal District Court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 xml:space="preserve">has given me a taste of the intellectual rigour required 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>in a firm such as ByrneWallace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 xml:space="preserve">. 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>Working closely with three of Missoula</w:t>
      </w:r>
      <w:r>
        <w:rPr>
          <w:rFonts w:hAnsi="Times New Roman" w:hint="default"/>
          <w:color w:val="222222"/>
          <w:sz w:val="26"/>
          <w:szCs w:val="26"/>
          <w:u w:color="222222"/>
          <w:rtl w:val="0"/>
          <w:lang w:val="en-US"/>
        </w:rPr>
        <w:t>’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>s most respected judges and their clerks has advanced my ability to think critically, make sound judgements and draft legal documents competently. If offered a traineeship with ByrneWallace, I would relish the opportunity to develop these skills further and learn from the firm</w:t>
      </w:r>
      <w:r>
        <w:rPr>
          <w:rFonts w:hAnsi="Times New Roman" w:hint="default"/>
          <w:color w:val="222222"/>
          <w:sz w:val="26"/>
          <w:szCs w:val="26"/>
          <w:u w:color="222222"/>
          <w:rtl w:val="0"/>
          <w:lang w:val="en-US"/>
        </w:rPr>
        <w:t>’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>s wealth of knowledge and experience.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222222"/>
          <w:sz w:val="26"/>
          <w:szCs w:val="26"/>
          <w:u w:color="222222"/>
          <w:rtl w:val="0"/>
          <w:lang w:val="en-US"/>
        </w:rPr>
      </w:pP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 xml:space="preserve">I would welcome the opportunity to discuss with you the possibility of a position at 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>ByrneWallace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 xml:space="preserve"> and can be reached at </w:t>
      </w:r>
      <w:hyperlink r:id="rId4" w:history="1">
        <w:r>
          <w:rPr>
            <w:rStyle w:val="Hyperlink.0"/>
            <w:rFonts w:ascii="Times New Roman"/>
            <w:color w:val="0000ff"/>
            <w:sz w:val="26"/>
            <w:szCs w:val="26"/>
            <w:u w:color="0000ff"/>
            <w:rtl w:val="0"/>
            <w:lang w:val="en-US"/>
          </w:rPr>
          <w:t>112345866@umail.ucc.ie</w:t>
        </w:r>
      </w:hyperlink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 xml:space="preserve">. Thank you for your time and consideration. </w:t>
      </w:r>
    </w:p>
    <w:p>
      <w:pPr>
        <w:pStyle w:val="Normal (Web)"/>
        <w:spacing w:line="255" w:lineRule="atLeast"/>
        <w:rPr>
          <w:color w:val="222222"/>
          <w:sz w:val="26"/>
          <w:szCs w:val="26"/>
          <w:u w:color="222222"/>
        </w:rPr>
      </w:pPr>
    </w:p>
    <w:p>
      <w:pPr>
        <w:pStyle w:val="Normal (Web)"/>
        <w:spacing w:line="255" w:lineRule="atLeast"/>
        <w:rPr>
          <w:rFonts w:ascii="Times New Roman" w:cs="Times New Roman" w:hAnsi="Times New Roman" w:eastAsia="Times New Roman"/>
          <w:color w:val="222222"/>
          <w:sz w:val="26"/>
          <w:szCs w:val="26"/>
          <w:u w:color="222222"/>
        </w:rPr>
      </w:pP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>Sincerely,</w:t>
      </w:r>
    </w:p>
    <w:p>
      <w:pPr>
        <w:pStyle w:val="Normal (Web)"/>
        <w:spacing w:line="255" w:lineRule="atLeast"/>
        <w:rPr>
          <w:rFonts w:ascii="Times New Roman" w:cs="Times New Roman" w:hAnsi="Times New Roman" w:eastAsia="Times New Roman"/>
          <w:color w:val="222222"/>
          <w:sz w:val="26"/>
          <w:szCs w:val="26"/>
          <w:u w:color="222222"/>
        </w:rPr>
      </w:pP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>Aoife O</w:t>
      </w:r>
      <w:r>
        <w:rPr>
          <w:rFonts w:hAnsi="Times New Roman" w:hint="default"/>
          <w:color w:val="222222"/>
          <w:sz w:val="26"/>
          <w:szCs w:val="26"/>
          <w:u w:color="222222"/>
          <w:rtl w:val="0"/>
          <w:lang w:val="en-US"/>
        </w:rPr>
        <w:t>’</w:t>
      </w:r>
      <w:r>
        <w:rPr>
          <w:rFonts w:ascii="Times New Roman"/>
          <w:color w:val="222222"/>
          <w:sz w:val="26"/>
          <w:szCs w:val="26"/>
          <w:u w:color="222222"/>
          <w:rtl w:val="0"/>
          <w:lang w:val="en-US"/>
        </w:rPr>
        <w:t>Connor</w:t>
      </w:r>
    </w:p>
    <w:p>
      <w:pPr>
        <w:pStyle w:val="Body"/>
        <w:shd w:val="clear" w:color="auto" w:fill="ffffff"/>
        <w:bidi w:val="0"/>
        <w:spacing w:after="75"/>
        <w:ind w:left="0" w:right="0" w:firstLine="0"/>
        <w:jc w:val="left"/>
        <w:rPr>
          <w:rFonts w:ascii="Times New Roman" w:cs="Times New Roman" w:hAnsi="Times New Roman" w:eastAsia="Times New Roman"/>
          <w:color w:val="222222"/>
          <w:sz w:val="26"/>
          <w:szCs w:val="26"/>
          <w:u w:color="222222"/>
          <w:rtl w:val="0"/>
          <w:lang w:val="en-US"/>
        </w:rPr>
      </w:pPr>
    </w:p>
    <w:p>
      <w:pPr>
        <w:pStyle w:val="Body"/>
        <w:shd w:val="clear" w:color="auto" w:fill="ffffff"/>
        <w:bidi w:val="0"/>
        <w:spacing w:after="75"/>
        <w:ind w:left="0" w:right="0" w:firstLine="0"/>
        <w:jc w:val="left"/>
        <w:rPr>
          <w:rFonts w:ascii="Times New Roman" w:cs="Times New Roman" w:hAnsi="Times New Roman" w:eastAsia="Times New Roman"/>
          <w:color w:val="222222"/>
          <w:sz w:val="26"/>
          <w:szCs w:val="26"/>
          <w:u w:color="222222"/>
          <w:rtl w:val="0"/>
          <w:lang w:val="en-US"/>
        </w:rPr>
      </w:pPr>
    </w:p>
    <w:p>
      <w:pPr>
        <w:pStyle w:val="Body"/>
        <w:shd w:val="clear" w:color="auto" w:fill="ffffff"/>
        <w:bidi w:val="0"/>
        <w:spacing w:after="75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color w:val="222222"/>
          <w:sz w:val="26"/>
          <w:szCs w:val="26"/>
          <w:u w:color="222222"/>
          <w:rtl w:val="0"/>
          <w:lang w:val="en-US"/>
        </w:rPr>
        <w:br w:type="textWrapping"/>
      </w:r>
      <w:r>
        <w:rPr>
          <w:rFonts w:ascii="Times New Roman" w:cs="Times New Roman" w:hAnsi="Times New Roman" w:eastAsia="Times New Roman"/>
          <w:color w:val="222222"/>
          <w:sz w:val="26"/>
          <w:szCs w:val="26"/>
          <w:u w:color="222222"/>
          <w:rtl w:val="0"/>
          <w:lang w:val="en-US"/>
        </w:rPr>
        <w:br w:type="page"/>
      </w:r>
    </w:p>
    <w:p>
      <w:pPr>
        <w:pStyle w:val="Body"/>
        <w:shd w:val="clear" w:color="auto" w:fill="ffffff"/>
        <w:bidi w:val="0"/>
        <w:spacing w:after="75"/>
        <w:ind w:left="0" w:right="0" w:firstLine="0"/>
        <w:jc w:val="left"/>
        <w:rPr>
          <w:rtl w:val="0"/>
        </w:rPr>
      </w:pP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color w:val="0000ff"/>
      <w:u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112345866@umail.ucc.ie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