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F4180" w14:textId="77777777" w:rsidR="00585A72" w:rsidRPr="004C795C" w:rsidRDefault="00585A72" w:rsidP="00585A7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3 Willoughby Court</w:t>
      </w:r>
    </w:p>
    <w:p w14:paraId="25C0A617" w14:textId="77777777" w:rsidR="00585A72" w:rsidRPr="004C795C" w:rsidRDefault="00585A72" w:rsidP="00585A7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Enniskillen</w:t>
      </w:r>
    </w:p>
    <w:p w14:paraId="6AB08AFB" w14:textId="77777777" w:rsidR="00585A72" w:rsidRPr="004C795C" w:rsidRDefault="00585A72" w:rsidP="00585A7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Co. Fermanagh</w:t>
      </w:r>
    </w:p>
    <w:p w14:paraId="11D0BC18" w14:textId="77777777" w:rsidR="00585A72" w:rsidRPr="004C795C" w:rsidRDefault="00585A72" w:rsidP="00585A7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BT74 7EE</w:t>
      </w:r>
    </w:p>
    <w:p w14:paraId="0FCC9055" w14:textId="77777777" w:rsidR="00585A72" w:rsidRPr="004C795C" w:rsidRDefault="00585A72" w:rsidP="00585A7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C9B56B" w14:textId="77777777" w:rsidR="00585A72" w:rsidRPr="004C795C" w:rsidRDefault="00585A72" w:rsidP="00585A72">
      <w:pPr>
        <w:tabs>
          <w:tab w:val="left" w:pos="-720"/>
          <w:tab w:val="left" w:pos="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0" w:name="gjdgxs" w:colFirst="0" w:colLast="0"/>
      <w:bookmarkEnd w:id="0"/>
    </w:p>
    <w:p w14:paraId="001BD5C6" w14:textId="77777777" w:rsidR="00585A72" w:rsidRPr="004C795C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1" w:name="30j0zll" w:colFirst="0" w:colLast="0"/>
      <w:bookmarkEnd w:id="1"/>
      <w:r w:rsidRPr="00585A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88 Harcourt Street</w:t>
      </w:r>
    </w:p>
    <w:p w14:paraId="57C43C44" w14:textId="77777777" w:rsidR="00585A72" w:rsidRPr="004C795C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85A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Dublin 2</w:t>
      </w:r>
    </w:p>
    <w:p w14:paraId="6745F4AC" w14:textId="77777777" w:rsidR="00585A72" w:rsidRPr="004C795C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85A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D02 DK18</w:t>
      </w:r>
    </w:p>
    <w:p w14:paraId="3E43F698" w14:textId="1B346D57" w:rsidR="00585A72" w:rsidRPr="00585A72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r w:rsidRPr="00585A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reland</w:t>
      </w:r>
    </w:p>
    <w:p w14:paraId="60F374BA" w14:textId="77777777" w:rsidR="00585A72" w:rsidRPr="004C795C" w:rsidRDefault="00585A72" w:rsidP="00585A72">
      <w:pPr>
        <w:tabs>
          <w:tab w:val="left" w:pos="-720"/>
          <w:tab w:val="left" w:pos="0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6D1DE3B" w14:textId="021008B2" w:rsidR="00585A72" w:rsidRPr="004C795C" w:rsidRDefault="00585A72" w:rsidP="00585A72">
      <w:pPr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18 February 2020</w:t>
      </w:r>
    </w:p>
    <w:p w14:paraId="19017038" w14:textId="21CCFF29" w:rsidR="006B0214" w:rsidRPr="004C795C" w:rsidRDefault="006B021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F1DFC8" w14:textId="77777777" w:rsidR="00585A72" w:rsidRPr="004C795C" w:rsidRDefault="00585A72" w:rsidP="00585A7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b/>
          <w:color w:val="000000" w:themeColor="text1"/>
          <w:sz w:val="24"/>
          <w:szCs w:val="24"/>
        </w:rPr>
        <w:t>Re:</w:t>
      </w:r>
      <w:r w:rsidRPr="004C795C">
        <w:rPr>
          <w:rFonts w:ascii="Arial" w:hAnsi="Arial" w:cs="Arial"/>
          <w:b/>
          <w:color w:val="000000" w:themeColor="text1"/>
          <w:sz w:val="24"/>
          <w:szCs w:val="24"/>
        </w:rPr>
        <w:tab/>
        <w:t>Application for Summer Internship Programme</w:t>
      </w:r>
    </w:p>
    <w:p w14:paraId="4E22B7F9" w14:textId="77777777" w:rsidR="00585A72" w:rsidRPr="004C795C" w:rsidRDefault="00585A72" w:rsidP="00585A7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F8ADC4" w14:textId="77777777" w:rsidR="00585A72" w:rsidRPr="004C795C" w:rsidRDefault="00585A72" w:rsidP="00585A72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Dear </w:t>
      </w:r>
      <w:bookmarkStart w:id="2" w:name="2et92p0" w:colFirst="0" w:colLast="0"/>
      <w:bookmarkStart w:id="3" w:name="3znysh7" w:colFirst="0" w:colLast="0"/>
      <w:bookmarkEnd w:id="2"/>
      <w:bookmarkEnd w:id="3"/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Ms </w:t>
      </w:r>
      <w:r w:rsidRPr="004C795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E02F30" wp14:editId="127F3D26">
                <wp:simplePos x="0" y="0"/>
                <wp:positionH relativeFrom="column">
                  <wp:posOffset>4254500</wp:posOffset>
                </wp:positionH>
                <wp:positionV relativeFrom="paragraph">
                  <wp:posOffset>10274300</wp:posOffset>
                </wp:positionV>
                <wp:extent cx="2179320" cy="2178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1103" y="3675860"/>
                          <a:ext cx="21697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E8FE45" w14:textId="77777777" w:rsidR="00585A72" w:rsidRDefault="00585A72" w:rsidP="00585A72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 DOCPROPERTY "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ACMatter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" \* MERGEFORMAT /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DOCPROPERTY 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ACDocRef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  \* MERGEFORMAT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02F30" id="Rectangle 1" o:spid="_x0000_s1026" style="position:absolute;left:0;text-align:left;margin-left:335pt;margin-top:809pt;width:171.6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" stroked="f">
                <v:textbox inset="2.53958mm,1.2694mm,2.53958mm,1.2694mm">
                  <w:txbxContent>
                    <w:p w14:paraId="4BE8FE45" w14:textId="77777777" w:rsidR="00585A72" w:rsidRDefault="00585A72" w:rsidP="00585A72">
                      <w:pPr>
                        <w:jc w:val="right"/>
                        <w:textDirection w:val="btLr"/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 DOCPROPERTY "</w:t>
                      </w:r>
                      <w:proofErr w:type="spellStart"/>
                      <w:r>
                        <w:rPr>
                          <w:i/>
                          <w:color w:val="000000"/>
                          <w:sz w:val="16"/>
                        </w:rPr>
                        <w:t>ACMatter</w:t>
                      </w:r>
                      <w:proofErr w:type="spellEnd"/>
                      <w:r>
                        <w:rPr>
                          <w:i/>
                          <w:color w:val="000000"/>
                          <w:sz w:val="16"/>
                        </w:rPr>
                        <w:t xml:space="preserve">" \* MERGEFORMAT / </w:t>
                      </w:r>
                      <w:proofErr w:type="gramStart"/>
                      <w:r>
                        <w:rPr>
                          <w:i/>
                          <w:color w:val="000000"/>
                          <w:sz w:val="16"/>
                        </w:rPr>
                        <w:t xml:space="preserve">DOCPROPERTY  </w:t>
                      </w:r>
                      <w:proofErr w:type="spellStart"/>
                      <w:r>
                        <w:rPr>
                          <w:i/>
                          <w:color w:val="000000"/>
                          <w:sz w:val="16"/>
                        </w:rPr>
                        <w:t>ACDocRef</w:t>
                      </w:r>
                      <w:proofErr w:type="spellEnd"/>
                      <w:proofErr w:type="gramEnd"/>
                      <w:r>
                        <w:rPr>
                          <w:i/>
                          <w:color w:val="000000"/>
                          <w:sz w:val="16"/>
                        </w:rPr>
                        <w:t xml:space="preserve">  \* MERGEFORMAT  </w:t>
                      </w:r>
                    </w:p>
                  </w:txbxContent>
                </v:textbox>
              </v:rect>
            </w:pict>
          </mc:Fallback>
        </mc:AlternateContent>
      </w:r>
      <w:r w:rsidRPr="004C795C">
        <w:rPr>
          <w:rFonts w:ascii="Arial" w:hAnsi="Arial" w:cs="Arial"/>
          <w:color w:val="000000" w:themeColor="text1"/>
          <w:sz w:val="24"/>
          <w:szCs w:val="24"/>
        </w:rPr>
        <w:t>Murray</w:t>
      </w:r>
    </w:p>
    <w:p w14:paraId="732EF7AA" w14:textId="77777777" w:rsidR="00585A72" w:rsidRPr="004C795C" w:rsidRDefault="00585A72" w:rsidP="00585A72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I am applying for the Byrne Wallace Summer Internship Programme and I enclose a copy of my CV for your consideration. I am a final year Law student at University College Dublin and I am currently sitting with and expect to graduate in June 2020 with a </w:t>
      </w:r>
      <w:proofErr w:type="gramStart"/>
      <w:r w:rsidRPr="004C795C">
        <w:rPr>
          <w:rFonts w:ascii="Arial" w:hAnsi="Arial" w:cs="Arial"/>
          <w:color w:val="000000" w:themeColor="text1"/>
          <w:sz w:val="24"/>
          <w:szCs w:val="24"/>
        </w:rPr>
        <w:t>first-class honours</w:t>
      </w:r>
      <w:proofErr w:type="gramEnd"/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F14842D" w14:textId="1CFFCCDE" w:rsidR="00585A72" w:rsidRPr="004C795C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Byrne Wallace is at the forefront of legal development both domestically and internationally and the Summer Internship Programme is a unique opportunity to work alongside and learn from a team of experts. </w:t>
      </w:r>
      <w:r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Byrne Wallace is an ambitious firm with a strong client focus and I believe that</w:t>
      </w:r>
      <w:r w:rsidR="00003320"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my</w:t>
      </w:r>
      <w:r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3320"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practical work experience </w:t>
      </w:r>
      <w:r w:rsid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has provided me with the skills </w:t>
      </w:r>
      <w:r w:rsidR="00003320"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contribute towards</w:t>
      </w:r>
      <w:r w:rsidR="00003320"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this ethos.  </w:t>
      </w:r>
    </w:p>
    <w:p w14:paraId="07C68FD3" w14:textId="445A137B" w:rsidR="00585A72" w:rsidRPr="004C795C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05758EC6" w14:textId="1DFAB33E" w:rsidR="00003320" w:rsidRPr="004C795C" w:rsidRDefault="00003320" w:rsidP="0000332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The Summer Internship Programme is a brilliant opportunity to gain an insight into life within a full</w:t>
      </w:r>
      <w:r w:rsidR="00912FD6">
        <w:rPr>
          <w:rFonts w:ascii="Arial" w:hAnsi="Arial" w:cs="Arial"/>
          <w:color w:val="000000" w:themeColor="text1"/>
          <w:sz w:val="24"/>
          <w:szCs w:val="24"/>
        </w:rPr>
        <w:t>-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service law which facilitates exposure to a wide range of practice areas. Working alongside partners and associates allows for first-hand exposure to high quality work. The </w:t>
      </w:r>
      <w:r w:rsidR="004C795C" w:rsidRPr="004C795C">
        <w:rPr>
          <w:rFonts w:ascii="Arial" w:hAnsi="Arial" w:cs="Arial"/>
          <w:color w:val="000000" w:themeColor="text1"/>
          <w:sz w:val="24"/>
          <w:szCs w:val="24"/>
        </w:rPr>
        <w:t>tailored learning programme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is a </w:t>
      </w:r>
      <w:r w:rsidR="004C795C" w:rsidRPr="004C795C">
        <w:rPr>
          <w:rFonts w:ascii="Arial" w:hAnsi="Arial" w:cs="Arial"/>
          <w:color w:val="000000" w:themeColor="text1"/>
          <w:sz w:val="24"/>
          <w:szCs w:val="24"/>
        </w:rPr>
        <w:t>reflection of the unique educational culture at Byrne Wallace and provides an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opportunity </w:t>
      </w:r>
      <w:r w:rsidR="004C795C" w:rsidRPr="004C795C">
        <w:rPr>
          <w:rFonts w:ascii="Arial" w:hAnsi="Arial" w:cs="Arial"/>
          <w:color w:val="000000" w:themeColor="text1"/>
          <w:sz w:val="24"/>
          <w:szCs w:val="24"/>
        </w:rPr>
        <w:t>for professional and personal growth. Additionally, the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social events throughout the programme reflect the </w:t>
      </w:r>
      <w:r w:rsidR="004C795C" w:rsidRPr="004C795C">
        <w:rPr>
          <w:rFonts w:ascii="Arial" w:hAnsi="Arial" w:cs="Arial"/>
          <w:color w:val="000000" w:themeColor="text1"/>
          <w:sz w:val="24"/>
          <w:szCs w:val="24"/>
        </w:rPr>
        <w:t>inclusive c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ulture </w:t>
      </w:r>
      <w:r w:rsidR="004C795C" w:rsidRPr="004C795C">
        <w:rPr>
          <w:rFonts w:ascii="Arial" w:hAnsi="Arial" w:cs="Arial"/>
          <w:color w:val="000000" w:themeColor="text1"/>
          <w:sz w:val="24"/>
          <w:szCs w:val="24"/>
        </w:rPr>
        <w:t>at the firm.</w:t>
      </w:r>
    </w:p>
    <w:p w14:paraId="163EED4D" w14:textId="77777777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I am a highly motivated individual and strive for excellence in everything I do. I have vast experience working as part of a team both in a professional and non-professional context. I captained my tennis team to two Ulster titles and was a member of the UCD Firsts netball </w:t>
      </w:r>
      <w:proofErr w:type="spellStart"/>
      <w:r w:rsidRPr="004C795C">
        <w:rPr>
          <w:rFonts w:ascii="Arial" w:hAnsi="Arial" w:cs="Arial"/>
          <w:color w:val="000000" w:themeColor="text1"/>
          <w:sz w:val="24"/>
          <w:szCs w:val="24"/>
        </w:rPr>
        <w:t>intervarsities</w:t>
      </w:r>
      <w:proofErr w:type="spellEnd"/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team. My commitment to sport was recognised in my nomination for Sports Person of the Year for two consecutive years. In addition, my experience studying in Prague and working as a Voluntary Instructor at </w:t>
      </w:r>
      <w:proofErr w:type="spellStart"/>
      <w:r w:rsidRPr="004C795C">
        <w:rPr>
          <w:rFonts w:ascii="Arial" w:hAnsi="Arial" w:cs="Arial"/>
          <w:color w:val="000000" w:themeColor="text1"/>
          <w:sz w:val="24"/>
          <w:szCs w:val="24"/>
        </w:rPr>
        <w:t>Gortatole</w:t>
      </w:r>
      <w:proofErr w:type="spellEnd"/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Outdoor Education Centre reflects my ability to adapt to complex situations and to work alongside a diverse group of individuals. I am confident that I would contribute effectively during the internship and look forward to developing and strengthening my skills throughout the programme.</w:t>
      </w:r>
    </w:p>
    <w:p w14:paraId="2D6447BB" w14:textId="5E27193B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It would be a privilege to work in one of Ireland’s leading law firms. I want to become part of a diverse and ambitious group of lawyers that I can learn and develop from, and I am confident that </w:t>
      </w:r>
      <w:r w:rsidR="0049528A">
        <w:rPr>
          <w:rFonts w:ascii="Arial" w:hAnsi="Arial" w:cs="Arial"/>
          <w:color w:val="000000" w:themeColor="text1"/>
          <w:sz w:val="24"/>
          <w:szCs w:val="24"/>
        </w:rPr>
        <w:t>Byrne Wallace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is the place to do this. </w:t>
      </w:r>
    </w:p>
    <w:p w14:paraId="7B20A47A" w14:textId="77777777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</w:p>
    <w:p w14:paraId="2E52CA77" w14:textId="77777777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Thank you for your time and consideration. I look forward to hearing from you.</w:t>
      </w:r>
    </w:p>
    <w:p w14:paraId="392E11AB" w14:textId="77777777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Yours sincerely</w:t>
      </w:r>
    </w:p>
    <w:p w14:paraId="3768B02D" w14:textId="24774E37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Claire </w:t>
      </w:r>
      <w:proofErr w:type="spellStart"/>
      <w:r w:rsidRPr="004C795C">
        <w:rPr>
          <w:rFonts w:ascii="Arial" w:hAnsi="Arial" w:cs="Arial"/>
          <w:color w:val="000000" w:themeColor="text1"/>
          <w:sz w:val="24"/>
          <w:szCs w:val="24"/>
        </w:rPr>
        <w:t>Reihill</w:t>
      </w:r>
      <w:bookmarkStart w:id="4" w:name="_GoBack"/>
      <w:bookmarkEnd w:id="4"/>
      <w:proofErr w:type="spellEnd"/>
    </w:p>
    <w:p w14:paraId="50658F60" w14:textId="67883BD6" w:rsidR="00585A72" w:rsidRDefault="00585A72"/>
    <w:sectPr w:rsidR="00585A72" w:rsidSect="00C869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72"/>
    <w:rsid w:val="00003320"/>
    <w:rsid w:val="0049528A"/>
    <w:rsid w:val="004C795C"/>
    <w:rsid w:val="00585A72"/>
    <w:rsid w:val="006B0214"/>
    <w:rsid w:val="008D194D"/>
    <w:rsid w:val="00912FD6"/>
    <w:rsid w:val="00C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FE6EB"/>
  <w15:chartTrackingRefBased/>
  <w15:docId w15:val="{D403BC09-C318-C84E-9BF5-E9310F06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72"/>
    <w:pPr>
      <w:jc w:val="both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Reihill</dc:creator>
  <cp:keywords/>
  <dc:description/>
  <cp:lastModifiedBy>Claire Reihill</cp:lastModifiedBy>
  <cp:revision>2</cp:revision>
  <dcterms:created xsi:type="dcterms:W3CDTF">2020-02-18T23:05:00Z</dcterms:created>
  <dcterms:modified xsi:type="dcterms:W3CDTF">2020-02-19T01:04:00Z</dcterms:modified>
</cp:coreProperties>
</file>