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36FCA" w14:textId="77777777" w:rsidR="00C37BB6" w:rsidRPr="00C73179" w:rsidRDefault="00C37BB6" w:rsidP="00C37BB6">
      <w:pPr>
        <w:spacing w:after="0"/>
        <w:jc w:val="right"/>
        <w:rPr>
          <w:rFonts w:ascii="Times New Roman" w:eastAsia="Calibri" w:hAnsi="Times New Roman" w:cs="Times New Roman"/>
        </w:rPr>
      </w:pPr>
      <w:r w:rsidRPr="00C73179">
        <w:rPr>
          <w:rFonts w:ascii="Times New Roman" w:eastAsia="Calibri" w:hAnsi="Times New Roman" w:cs="Times New Roman"/>
        </w:rPr>
        <w:t>Conor Ward,</w:t>
      </w:r>
    </w:p>
    <w:p w14:paraId="05E460B1" w14:textId="77777777" w:rsidR="00C37BB6" w:rsidRPr="00C73179" w:rsidRDefault="00C37BB6" w:rsidP="00C37BB6">
      <w:pPr>
        <w:spacing w:after="0"/>
        <w:jc w:val="right"/>
        <w:rPr>
          <w:rFonts w:ascii="Times New Roman" w:eastAsia="Calibri" w:hAnsi="Times New Roman" w:cs="Times New Roman"/>
        </w:rPr>
      </w:pPr>
      <w:r w:rsidRPr="00C73179">
        <w:rPr>
          <w:rFonts w:ascii="Times New Roman" w:eastAsia="Calibri" w:hAnsi="Times New Roman" w:cs="Times New Roman"/>
        </w:rPr>
        <w:t xml:space="preserve">21 </w:t>
      </w:r>
      <w:proofErr w:type="spellStart"/>
      <w:r w:rsidRPr="00C73179">
        <w:rPr>
          <w:rFonts w:ascii="Times New Roman" w:eastAsia="Calibri" w:hAnsi="Times New Roman" w:cs="Times New Roman"/>
        </w:rPr>
        <w:t>Beverton</w:t>
      </w:r>
      <w:proofErr w:type="spellEnd"/>
      <w:r w:rsidRPr="00C73179">
        <w:rPr>
          <w:rFonts w:ascii="Times New Roman" w:eastAsia="Calibri" w:hAnsi="Times New Roman" w:cs="Times New Roman"/>
        </w:rPr>
        <w:t xml:space="preserve"> Lawns,</w:t>
      </w:r>
    </w:p>
    <w:p w14:paraId="255E24A5" w14:textId="77777777" w:rsidR="00C37BB6" w:rsidRPr="00C73179" w:rsidRDefault="00C37BB6" w:rsidP="00C37BB6">
      <w:pPr>
        <w:spacing w:after="0"/>
        <w:jc w:val="right"/>
        <w:rPr>
          <w:rFonts w:ascii="Times New Roman" w:eastAsia="Calibri" w:hAnsi="Times New Roman" w:cs="Times New Roman"/>
        </w:rPr>
      </w:pPr>
      <w:proofErr w:type="spellStart"/>
      <w:r w:rsidRPr="00C73179">
        <w:rPr>
          <w:rFonts w:ascii="Times New Roman" w:eastAsia="Calibri" w:hAnsi="Times New Roman" w:cs="Times New Roman"/>
        </w:rPr>
        <w:t>Donabate</w:t>
      </w:r>
      <w:proofErr w:type="spellEnd"/>
      <w:r w:rsidRPr="00C73179">
        <w:rPr>
          <w:rFonts w:ascii="Times New Roman" w:eastAsia="Calibri" w:hAnsi="Times New Roman" w:cs="Times New Roman"/>
        </w:rPr>
        <w:t>,</w:t>
      </w:r>
    </w:p>
    <w:p w14:paraId="27B08637" w14:textId="77777777" w:rsidR="00C37BB6" w:rsidRPr="00C73179" w:rsidRDefault="00C37BB6" w:rsidP="00C37BB6">
      <w:pPr>
        <w:spacing w:after="0"/>
        <w:jc w:val="right"/>
        <w:rPr>
          <w:rFonts w:ascii="Times New Roman" w:eastAsia="Calibri" w:hAnsi="Times New Roman" w:cs="Times New Roman"/>
        </w:rPr>
      </w:pPr>
      <w:r w:rsidRPr="00C73179">
        <w:rPr>
          <w:rFonts w:ascii="Times New Roman" w:eastAsia="Calibri" w:hAnsi="Times New Roman" w:cs="Times New Roman"/>
        </w:rPr>
        <w:t>Co. Dublin</w:t>
      </w:r>
    </w:p>
    <w:p w14:paraId="3A19AF44" w14:textId="08EFA0B1" w:rsidR="00C37BB6" w:rsidRPr="00C73179" w:rsidRDefault="00C37BB6" w:rsidP="00C37BB6">
      <w:pPr>
        <w:spacing w:after="0"/>
        <w:jc w:val="right"/>
        <w:rPr>
          <w:rFonts w:ascii="Times New Roman" w:eastAsia="Calibri" w:hAnsi="Times New Roman" w:cs="Times New Roman"/>
        </w:rPr>
      </w:pPr>
      <w:r>
        <w:rPr>
          <w:rFonts w:ascii="Times New Roman" w:eastAsia="Calibri" w:hAnsi="Times New Roman" w:cs="Times New Roman"/>
        </w:rPr>
        <w:t>27</w:t>
      </w:r>
      <w:r w:rsidRPr="00C73179">
        <w:rPr>
          <w:rFonts w:ascii="Times New Roman" w:eastAsia="Calibri" w:hAnsi="Times New Roman" w:cs="Times New Roman"/>
        </w:rPr>
        <w:t xml:space="preserve"> </w:t>
      </w:r>
      <w:r>
        <w:rPr>
          <w:rFonts w:ascii="Times New Roman" w:eastAsia="Calibri" w:hAnsi="Times New Roman" w:cs="Times New Roman"/>
        </w:rPr>
        <w:t>October</w:t>
      </w:r>
      <w:r w:rsidRPr="00C73179">
        <w:rPr>
          <w:rFonts w:ascii="Times New Roman" w:eastAsia="Calibri" w:hAnsi="Times New Roman" w:cs="Times New Roman"/>
        </w:rPr>
        <w:t xml:space="preserve"> 2020</w:t>
      </w:r>
    </w:p>
    <w:p w14:paraId="0665A1E4" w14:textId="77777777" w:rsidR="00C37BB6" w:rsidRDefault="00C37BB6" w:rsidP="00C37BB6">
      <w:pPr>
        <w:spacing w:after="0"/>
        <w:rPr>
          <w:rFonts w:ascii="Times New Roman" w:eastAsia="Calibri" w:hAnsi="Times New Roman" w:cs="Times New Roman"/>
        </w:rPr>
      </w:pPr>
      <w:r w:rsidRPr="00C73179">
        <w:rPr>
          <w:rFonts w:ascii="Times New Roman" w:eastAsia="Calibri" w:hAnsi="Times New Roman" w:cs="Times New Roman"/>
        </w:rPr>
        <w:t>Manager of the Trainee Programme,</w:t>
      </w:r>
    </w:p>
    <w:p w14:paraId="040067AC" w14:textId="318517B3" w:rsidR="00C37BB6" w:rsidRDefault="00C37BB6" w:rsidP="00C37BB6">
      <w:pPr>
        <w:spacing w:after="0"/>
        <w:rPr>
          <w:rFonts w:ascii="Times New Roman" w:eastAsia="Calibri" w:hAnsi="Times New Roman" w:cs="Times New Roman"/>
        </w:rPr>
      </w:pPr>
      <w:r>
        <w:rPr>
          <w:rFonts w:ascii="Times New Roman" w:eastAsia="Calibri" w:hAnsi="Times New Roman" w:cs="Times New Roman"/>
        </w:rPr>
        <w:t>Byrne Wallace</w:t>
      </w:r>
      <w:r>
        <w:rPr>
          <w:rFonts w:ascii="Times New Roman" w:eastAsia="Calibri" w:hAnsi="Times New Roman" w:cs="Times New Roman"/>
        </w:rPr>
        <w:t>,</w:t>
      </w:r>
    </w:p>
    <w:p w14:paraId="1E95DBAC" w14:textId="212DE86E" w:rsidR="00C37BB6" w:rsidRDefault="00C37BB6" w:rsidP="00C37BB6">
      <w:pPr>
        <w:spacing w:after="0"/>
        <w:rPr>
          <w:rFonts w:ascii="Times New Roman" w:eastAsia="Calibri" w:hAnsi="Times New Roman" w:cs="Times New Roman"/>
        </w:rPr>
      </w:pPr>
      <w:r>
        <w:rPr>
          <w:rFonts w:ascii="Times New Roman" w:eastAsia="Calibri" w:hAnsi="Times New Roman" w:cs="Times New Roman"/>
        </w:rPr>
        <w:t>88 Harcourt Street</w:t>
      </w:r>
      <w:r>
        <w:rPr>
          <w:rFonts w:ascii="Times New Roman" w:eastAsia="Calibri" w:hAnsi="Times New Roman" w:cs="Times New Roman"/>
        </w:rPr>
        <w:t>,</w:t>
      </w:r>
    </w:p>
    <w:p w14:paraId="76191313" w14:textId="77314FC5" w:rsidR="00C37BB6" w:rsidRDefault="00C37BB6" w:rsidP="00C37BB6">
      <w:pPr>
        <w:spacing w:after="0"/>
        <w:rPr>
          <w:rFonts w:ascii="Times New Roman" w:eastAsia="Calibri" w:hAnsi="Times New Roman" w:cs="Times New Roman"/>
        </w:rPr>
      </w:pPr>
      <w:r>
        <w:rPr>
          <w:rFonts w:ascii="Times New Roman" w:eastAsia="Calibri" w:hAnsi="Times New Roman" w:cs="Times New Roman"/>
        </w:rPr>
        <w:t>Saint Kevin’s</w:t>
      </w:r>
      <w:r>
        <w:rPr>
          <w:rFonts w:ascii="Times New Roman" w:eastAsia="Calibri" w:hAnsi="Times New Roman" w:cs="Times New Roman"/>
        </w:rPr>
        <w:t>,</w:t>
      </w:r>
    </w:p>
    <w:p w14:paraId="3AFDA595" w14:textId="2E2A0BE5" w:rsidR="00C37BB6" w:rsidRDefault="00C37BB6" w:rsidP="00C37BB6">
      <w:pPr>
        <w:spacing w:after="0"/>
        <w:rPr>
          <w:rFonts w:ascii="Times New Roman" w:eastAsia="Calibri" w:hAnsi="Times New Roman" w:cs="Times New Roman"/>
        </w:rPr>
      </w:pPr>
      <w:r>
        <w:rPr>
          <w:rFonts w:ascii="Times New Roman" w:eastAsia="Calibri" w:hAnsi="Times New Roman" w:cs="Times New Roman"/>
        </w:rPr>
        <w:t>Dublin</w:t>
      </w:r>
      <w:r>
        <w:rPr>
          <w:rFonts w:ascii="Times New Roman" w:eastAsia="Calibri" w:hAnsi="Times New Roman" w:cs="Times New Roman"/>
        </w:rPr>
        <w:t xml:space="preserve"> </w:t>
      </w:r>
    </w:p>
    <w:p w14:paraId="2FC60B57" w14:textId="77777777" w:rsidR="00C37BB6" w:rsidRDefault="00C37BB6" w:rsidP="00C37BB6">
      <w:pPr>
        <w:spacing w:after="0"/>
        <w:rPr>
          <w:rFonts w:ascii="Times New Roman" w:eastAsia="Calibri" w:hAnsi="Times New Roman" w:cs="Times New Roman"/>
        </w:rPr>
      </w:pPr>
    </w:p>
    <w:p w14:paraId="5BADC3A6" w14:textId="77777777" w:rsidR="00C37BB6" w:rsidRPr="00C73179" w:rsidRDefault="00C37BB6" w:rsidP="00C37BB6">
      <w:pPr>
        <w:spacing w:after="0"/>
        <w:rPr>
          <w:rFonts w:ascii="Times New Roman" w:eastAsia="Calibri" w:hAnsi="Times New Roman" w:cs="Times New Roman"/>
        </w:rPr>
      </w:pPr>
    </w:p>
    <w:p w14:paraId="3437963D" w14:textId="77777777" w:rsidR="00C37BB6" w:rsidRPr="00C73179" w:rsidRDefault="00C37BB6" w:rsidP="00C37BB6">
      <w:pPr>
        <w:rPr>
          <w:rFonts w:ascii="Times New Roman" w:eastAsia="Calibri" w:hAnsi="Times New Roman" w:cs="Times New Roman"/>
        </w:rPr>
      </w:pPr>
      <w:r w:rsidRPr="00C73179">
        <w:rPr>
          <w:rFonts w:ascii="Times New Roman" w:eastAsia="Calibri" w:hAnsi="Times New Roman" w:cs="Times New Roman"/>
        </w:rPr>
        <w:t xml:space="preserve">Dear Sir/Madam, </w:t>
      </w:r>
    </w:p>
    <w:p w14:paraId="538B8151" w14:textId="1ECE6DD4" w:rsidR="00C37BB6" w:rsidRDefault="00C37BB6" w:rsidP="00C37BB6">
      <w:pPr>
        <w:jc w:val="both"/>
        <w:rPr>
          <w:rFonts w:ascii="Times New Roman" w:eastAsia="Calibri" w:hAnsi="Times New Roman" w:cs="Times New Roman"/>
        </w:rPr>
      </w:pPr>
      <w:r w:rsidRPr="00C73179">
        <w:rPr>
          <w:rFonts w:ascii="Times New Roman" w:eastAsia="Calibri" w:hAnsi="Times New Roman" w:cs="Times New Roman"/>
        </w:rPr>
        <w:t xml:space="preserve">I am writing to apply for a position on the </w:t>
      </w:r>
      <w:r>
        <w:rPr>
          <w:rFonts w:ascii="Times New Roman" w:eastAsia="Calibri" w:hAnsi="Times New Roman" w:cs="Times New Roman"/>
        </w:rPr>
        <w:t xml:space="preserve">Trainee Solicitor Programme at </w:t>
      </w:r>
      <w:r>
        <w:rPr>
          <w:rFonts w:ascii="Times New Roman" w:eastAsia="Calibri" w:hAnsi="Times New Roman" w:cs="Times New Roman"/>
        </w:rPr>
        <w:t>Byrne Wallace</w:t>
      </w:r>
      <w:r w:rsidRPr="00C73179">
        <w:rPr>
          <w:rFonts w:ascii="Times New Roman" w:eastAsia="Calibri" w:hAnsi="Times New Roman" w:cs="Times New Roman"/>
        </w:rPr>
        <w:t>.</w:t>
      </w:r>
      <w:r>
        <w:rPr>
          <w:rFonts w:ascii="Times New Roman" w:eastAsia="Calibri" w:hAnsi="Times New Roman" w:cs="Times New Roman"/>
        </w:rPr>
        <w:t xml:space="preserve"> I am curren</w:t>
      </w:r>
      <w:r>
        <w:rPr>
          <w:rFonts w:ascii="Times New Roman" w:eastAsia="Calibri" w:hAnsi="Times New Roman" w:cs="Times New Roman"/>
        </w:rPr>
        <w:t xml:space="preserve">tly undertaking </w:t>
      </w:r>
      <w:r w:rsidRPr="007E3B2E">
        <w:rPr>
          <w:rFonts w:ascii="Times New Roman" w:eastAsia="Calibri" w:hAnsi="Times New Roman" w:cs="Times New Roman"/>
        </w:rPr>
        <w:t>the International and European Business Law LL.M at Trinity College Dublin.</w:t>
      </w:r>
      <w:r>
        <w:rPr>
          <w:rFonts w:ascii="Times New Roman" w:eastAsia="Calibri" w:hAnsi="Times New Roman" w:cs="Times New Roman"/>
        </w:rPr>
        <w:t xml:space="preserve"> I have previously graduated ninth in my class with a Second-Class Honours from the Law &amp; Society (BCL) course at Dublin City University. For this coming academic year, I will be balancing my work commitments as a company secretary at </w:t>
      </w:r>
      <w:proofErr w:type="spellStart"/>
      <w:r>
        <w:rPr>
          <w:rFonts w:ascii="Times New Roman" w:eastAsia="Calibri" w:hAnsi="Times New Roman" w:cs="Times New Roman"/>
        </w:rPr>
        <w:t>Vistra</w:t>
      </w:r>
      <w:proofErr w:type="spellEnd"/>
      <w:r>
        <w:rPr>
          <w:rFonts w:ascii="Times New Roman" w:eastAsia="Calibri" w:hAnsi="Times New Roman" w:cs="Times New Roman"/>
        </w:rPr>
        <w:t xml:space="preserve"> Ireland while undertaking the International and European Business Law LL.M at Trinity College Dublin.</w:t>
      </w:r>
    </w:p>
    <w:p w14:paraId="29ECF47E" w14:textId="77777777"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t>I previously worked as an administrative assistant in the real estate department</w:t>
      </w:r>
      <w:r>
        <w:rPr>
          <w:rFonts w:ascii="Times New Roman" w:eastAsia="Calibri" w:hAnsi="Times New Roman" w:cs="Times New Roman"/>
        </w:rPr>
        <w:t xml:space="preserve"> at Mason Hayes &amp; Curran</w:t>
      </w:r>
      <w:r w:rsidRPr="00C73179">
        <w:rPr>
          <w:rFonts w:ascii="Times New Roman" w:eastAsia="Calibri" w:hAnsi="Times New Roman" w:cs="Times New Roman"/>
        </w:rPr>
        <w:t>.  Over the course of two years my role developed from administrative tasks, in which capacity I worked closely with the firm’s records team and financial department, to undertaking tasks commensurate with that of a trainee. While my role originated as a summer position; my contract was extended to allow me to work part-time during my second year of college.</w:t>
      </w:r>
      <w:r>
        <w:rPr>
          <w:rFonts w:ascii="Times New Roman" w:eastAsia="Calibri" w:hAnsi="Times New Roman" w:cs="Times New Roman"/>
        </w:rPr>
        <w:t xml:space="preserve"> Since beginning my work experience at MHC, I have known that I wanted to pursue a career as a solicitor.  </w:t>
      </w:r>
    </w:p>
    <w:p w14:paraId="026C471D" w14:textId="34600265" w:rsidR="00C37BB6" w:rsidRPr="00C73179" w:rsidRDefault="00C37BB6" w:rsidP="00C37BB6">
      <w:pPr>
        <w:jc w:val="both"/>
        <w:rPr>
          <w:rFonts w:ascii="Times New Roman" w:eastAsia="Calibri" w:hAnsi="Times New Roman" w:cs="Times New Roman"/>
        </w:rPr>
      </w:pPr>
      <w:bookmarkStart w:id="0" w:name="_Hlk32348175"/>
      <w:r w:rsidRPr="00C73179">
        <w:rPr>
          <w:rFonts w:ascii="Times New Roman" w:eastAsia="Calibri" w:hAnsi="Times New Roman" w:cs="Times New Roman"/>
        </w:rPr>
        <w:t xml:space="preserve">The atmosphere of </w:t>
      </w:r>
      <w:r>
        <w:rPr>
          <w:rFonts w:ascii="Times New Roman" w:eastAsia="Calibri" w:hAnsi="Times New Roman" w:cs="Times New Roman"/>
        </w:rPr>
        <w:t>Byrne Wallace</w:t>
      </w:r>
      <w:r>
        <w:rPr>
          <w:rFonts w:ascii="Times New Roman" w:eastAsia="Calibri" w:hAnsi="Times New Roman" w:cs="Times New Roman"/>
        </w:rPr>
        <w:t xml:space="preserve"> </w:t>
      </w:r>
      <w:r w:rsidRPr="00C73179">
        <w:rPr>
          <w:rFonts w:ascii="Times New Roman" w:eastAsia="Calibri" w:hAnsi="Times New Roman" w:cs="Times New Roman"/>
        </w:rPr>
        <w:t xml:space="preserve">seems to be very much in line with my own personal values.  </w:t>
      </w:r>
      <w:r>
        <w:rPr>
          <w:rFonts w:ascii="Times New Roman" w:eastAsia="Calibri" w:hAnsi="Times New Roman" w:cs="Times New Roman"/>
        </w:rPr>
        <w:t xml:space="preserve">The firm </w:t>
      </w:r>
      <w:r w:rsidRPr="00C73179">
        <w:rPr>
          <w:rFonts w:ascii="Times New Roman" w:eastAsia="Calibri" w:hAnsi="Times New Roman" w:cs="Times New Roman"/>
        </w:rPr>
        <w:t xml:space="preserve">place a strong emphasis on corporate social responsibility, I find the ethos of access, </w:t>
      </w:r>
      <w:proofErr w:type="gramStart"/>
      <w:r w:rsidRPr="00C73179">
        <w:rPr>
          <w:rFonts w:ascii="Times New Roman" w:eastAsia="Calibri" w:hAnsi="Times New Roman" w:cs="Times New Roman"/>
        </w:rPr>
        <w:t>inclusion</w:t>
      </w:r>
      <w:proofErr w:type="gramEnd"/>
      <w:r w:rsidRPr="00C73179">
        <w:rPr>
          <w:rFonts w:ascii="Times New Roman" w:eastAsia="Calibri" w:hAnsi="Times New Roman" w:cs="Times New Roman"/>
        </w:rPr>
        <w:t xml:space="preserve"> and opportunity to be inspiration</w:t>
      </w:r>
      <w:r>
        <w:rPr>
          <w:rFonts w:ascii="Times New Roman" w:eastAsia="Calibri" w:hAnsi="Times New Roman" w:cs="Times New Roman"/>
        </w:rPr>
        <w:t>al</w:t>
      </w:r>
      <w:r w:rsidRPr="00C73179">
        <w:rPr>
          <w:rFonts w:ascii="Times New Roman" w:eastAsia="Calibri" w:hAnsi="Times New Roman" w:cs="Times New Roman"/>
        </w:rPr>
        <w:t xml:space="preserve"> and voluntary work is something I would like to continue into my professional career. In the Summer of 2015, I spent two weeks of volunteering in Zambia where we dug a new drainage system and laid the foundations for a new school. As a team, we raised €14,000 which was given to the local council to help fund the completion of this school. This year, I am organizing a 5 a side football tournament for St. Claire’s Ward in Beaumont hospital</w:t>
      </w:r>
      <w:r>
        <w:rPr>
          <w:rFonts w:ascii="Times New Roman" w:eastAsia="Calibri" w:hAnsi="Times New Roman" w:cs="Times New Roman"/>
        </w:rPr>
        <w:t>,</w:t>
      </w:r>
      <w:r w:rsidRPr="00C73179">
        <w:rPr>
          <w:rFonts w:ascii="Times New Roman" w:eastAsia="Calibri" w:hAnsi="Times New Roman" w:cs="Times New Roman"/>
        </w:rPr>
        <w:t xml:space="preserve"> which is where they give chemotherapy to patients. Overall, we hope to raise €5,000.</w:t>
      </w:r>
    </w:p>
    <w:p w14:paraId="0EF0E600" w14:textId="77777777" w:rsidR="00C37BB6" w:rsidRDefault="00C37BB6" w:rsidP="00C37BB6">
      <w:pPr>
        <w:jc w:val="both"/>
        <w:rPr>
          <w:rFonts w:ascii="Times New Roman" w:eastAsia="Calibri" w:hAnsi="Times New Roman" w:cs="Times New Roman"/>
        </w:rPr>
      </w:pPr>
      <w:bookmarkStart w:id="1" w:name="_Hlk32351380"/>
      <w:r w:rsidRPr="00C73179">
        <w:rPr>
          <w:rFonts w:ascii="Times New Roman" w:eastAsia="Calibri" w:hAnsi="Times New Roman" w:cs="Times New Roman"/>
        </w:rPr>
        <w:t>I believe I could be a great addition to the company as a</w:t>
      </w:r>
      <w:r>
        <w:rPr>
          <w:rFonts w:ascii="Times New Roman" w:eastAsia="Calibri" w:hAnsi="Times New Roman" w:cs="Times New Roman"/>
        </w:rPr>
        <w:t xml:space="preserve"> Trainee Solicitor</w:t>
      </w:r>
      <w:r w:rsidRPr="00C73179">
        <w:rPr>
          <w:rFonts w:ascii="Times New Roman" w:eastAsia="Calibri" w:hAnsi="Times New Roman" w:cs="Times New Roman"/>
        </w:rPr>
        <w:t xml:space="preserve">.  I am enthusiastic, </w:t>
      </w:r>
      <w:proofErr w:type="gramStart"/>
      <w:r w:rsidRPr="00C73179">
        <w:rPr>
          <w:rFonts w:ascii="Times New Roman" w:eastAsia="Calibri" w:hAnsi="Times New Roman" w:cs="Times New Roman"/>
        </w:rPr>
        <w:t>adaptable</w:t>
      </w:r>
      <w:proofErr w:type="gramEnd"/>
      <w:r w:rsidRPr="00C73179">
        <w:rPr>
          <w:rFonts w:ascii="Times New Roman" w:eastAsia="Calibri" w:hAnsi="Times New Roman" w:cs="Times New Roman"/>
        </w:rPr>
        <w:t xml:space="preserve"> and always up for a challenge. </w:t>
      </w:r>
      <w:r>
        <w:rPr>
          <w:rFonts w:ascii="Times New Roman" w:eastAsia="Calibri" w:hAnsi="Times New Roman" w:cs="Times New Roman"/>
        </w:rPr>
        <w:t xml:space="preserve">During my time at DCU I was the founder and </w:t>
      </w:r>
      <w:bookmarkEnd w:id="1"/>
      <w:r w:rsidRPr="00C73179">
        <w:rPr>
          <w:rFonts w:ascii="Times New Roman" w:eastAsia="Calibri" w:hAnsi="Times New Roman" w:cs="Times New Roman"/>
        </w:rPr>
        <w:t xml:space="preserve">editor-in-chief of the DCU Socio-Legal Studies Review. </w:t>
      </w:r>
      <w:r>
        <w:rPr>
          <w:rFonts w:ascii="Times New Roman" w:eastAsia="Calibri" w:hAnsi="Times New Roman" w:cs="Times New Roman"/>
        </w:rPr>
        <w:t>Having</w:t>
      </w:r>
      <w:r w:rsidRPr="00C73179">
        <w:rPr>
          <w:rFonts w:ascii="Times New Roman" w:eastAsia="Calibri" w:hAnsi="Times New Roman" w:cs="Times New Roman"/>
        </w:rPr>
        <w:t xml:space="preserve"> secured a partnership with Arthur Cox for the 2020 edition</w:t>
      </w:r>
      <w:r>
        <w:rPr>
          <w:rFonts w:ascii="Times New Roman" w:eastAsia="Calibri" w:hAnsi="Times New Roman" w:cs="Times New Roman"/>
        </w:rPr>
        <w:t>,</w:t>
      </w:r>
      <w:r w:rsidRPr="00C73179">
        <w:rPr>
          <w:rFonts w:ascii="Times New Roman" w:eastAsia="Calibri" w:hAnsi="Times New Roman" w:cs="Times New Roman"/>
        </w:rPr>
        <w:t xml:space="preserve"> I am particularly proud of this project as I have taken a concept and turned it into a promising law journal that has the potential to raise the profile of the DCU School of Law and Government and compete with traditional legal universities.</w:t>
      </w:r>
      <w:r w:rsidRPr="00C73179">
        <w:rPr>
          <w:rFonts w:ascii="Calibri" w:eastAsia="Calibri" w:hAnsi="Calibri" w:cs="Times New Roman"/>
        </w:rPr>
        <w:t xml:space="preserve"> </w:t>
      </w:r>
      <w:r w:rsidRPr="00C73179">
        <w:rPr>
          <w:rFonts w:ascii="Times New Roman" w:eastAsia="Calibri" w:hAnsi="Times New Roman" w:cs="Times New Roman"/>
        </w:rPr>
        <w:t xml:space="preserve">My involvement in the Review has really ignited my passion for law and our unique degree, Law &amp; Society, has taught me to look at all aspects of life through the lens of a lawyer. </w:t>
      </w:r>
    </w:p>
    <w:p w14:paraId="4AB445E6" w14:textId="4EC59FDC"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t xml:space="preserve">I would be extremely grateful for this opportunity in a firm that embraces people as a whole package and encourages growth in so many ways. I believe that </w:t>
      </w:r>
      <w:r>
        <w:rPr>
          <w:rFonts w:ascii="Times New Roman" w:eastAsia="Calibri" w:hAnsi="Times New Roman" w:cs="Times New Roman"/>
        </w:rPr>
        <w:t>Byrne Wallace</w:t>
      </w:r>
      <w:r w:rsidRPr="00C73179">
        <w:rPr>
          <w:rFonts w:ascii="Times New Roman" w:eastAsia="Calibri" w:hAnsi="Times New Roman" w:cs="Times New Roman"/>
        </w:rPr>
        <w:t xml:space="preserve"> holds many opportunities due to the incredibly wide range of areas of law that the firm covers as well as the variety of locations.  At this point in my studies, and the next few years of my career, gaining experience in as many areas as possible is very much my goal. </w:t>
      </w:r>
    </w:p>
    <w:p w14:paraId="00EA665E" w14:textId="6C27347E"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t xml:space="preserve">It is for these reasons that I would be extremely excited to join </w:t>
      </w:r>
      <w:r>
        <w:rPr>
          <w:rFonts w:ascii="Times New Roman" w:eastAsia="Calibri" w:hAnsi="Times New Roman" w:cs="Times New Roman"/>
        </w:rPr>
        <w:t>Byrne Wallace</w:t>
      </w:r>
      <w:r w:rsidRPr="00C73179">
        <w:rPr>
          <w:rFonts w:ascii="Times New Roman" w:eastAsia="Calibri" w:hAnsi="Times New Roman" w:cs="Times New Roman"/>
        </w:rPr>
        <w:t xml:space="preserve">.  </w:t>
      </w:r>
      <w:bookmarkEnd w:id="0"/>
    </w:p>
    <w:p w14:paraId="3B65E782" w14:textId="77777777"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lastRenderedPageBreak/>
        <w:t xml:space="preserve">Please </w:t>
      </w:r>
      <w:proofErr w:type="gramStart"/>
      <w:r w:rsidRPr="00C73179">
        <w:rPr>
          <w:rFonts w:ascii="Times New Roman" w:eastAsia="Calibri" w:hAnsi="Times New Roman" w:cs="Times New Roman"/>
        </w:rPr>
        <w:t>don't</w:t>
      </w:r>
      <w:proofErr w:type="gramEnd"/>
      <w:r w:rsidRPr="00C73179">
        <w:rPr>
          <w:rFonts w:ascii="Times New Roman" w:eastAsia="Calibri" w:hAnsi="Times New Roman" w:cs="Times New Roman"/>
        </w:rPr>
        <w:t xml:space="preserve"> hesitate to contact me if you have any further queries.  </w:t>
      </w:r>
    </w:p>
    <w:p w14:paraId="4F6F4B61" w14:textId="77777777"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t>Yours sincerely,</w:t>
      </w:r>
    </w:p>
    <w:p w14:paraId="7BABB5C8" w14:textId="77777777" w:rsidR="00C37BB6" w:rsidRPr="00C73179" w:rsidRDefault="00C37BB6" w:rsidP="00C37BB6">
      <w:pPr>
        <w:jc w:val="both"/>
        <w:rPr>
          <w:rFonts w:ascii="Times New Roman" w:eastAsia="Calibri" w:hAnsi="Times New Roman" w:cs="Times New Roman"/>
        </w:rPr>
      </w:pPr>
      <w:r w:rsidRPr="00C73179">
        <w:rPr>
          <w:rFonts w:ascii="Times New Roman" w:eastAsia="Calibri" w:hAnsi="Times New Roman" w:cs="Times New Roman"/>
        </w:rPr>
        <w:t>Conor Ward</w:t>
      </w:r>
    </w:p>
    <w:p w14:paraId="0687613B" w14:textId="77777777" w:rsidR="00C37BB6" w:rsidRDefault="00C37BB6"/>
    <w:sectPr w:rsidR="00C37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B6"/>
    <w:rsid w:val="00C37B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A1C2"/>
  <w15:chartTrackingRefBased/>
  <w15:docId w15:val="{30B4C47B-1270-48AD-96DD-ECCB9B1C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ward</dc:creator>
  <cp:keywords/>
  <dc:description/>
  <cp:lastModifiedBy>conor ward</cp:lastModifiedBy>
  <cp:revision>1</cp:revision>
  <dcterms:created xsi:type="dcterms:W3CDTF">2020-10-27T00:25:00Z</dcterms:created>
  <dcterms:modified xsi:type="dcterms:W3CDTF">2020-10-27T00:30:00Z</dcterms:modified>
</cp:coreProperties>
</file>