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D327" w14:textId="77777777" w:rsidR="00AA718C" w:rsidRDefault="00AA718C" w:rsidP="00AA718C">
      <w:pPr>
        <w:spacing w:line="240" w:lineRule="auto"/>
        <w:jc w:val="both"/>
        <w:rPr>
          <w:rFonts w:ascii="Arial" w:hAnsi="Arial" w:cs="Arial"/>
          <w:sz w:val="21"/>
          <w:szCs w:val="21"/>
        </w:rPr>
      </w:pPr>
      <w:r>
        <w:rPr>
          <w:rFonts w:ascii="Arial" w:hAnsi="Arial" w:cs="Arial"/>
          <w:sz w:val="21"/>
          <w:szCs w:val="21"/>
        </w:rPr>
        <w:t xml:space="preserve">Dear Hiring Manager, </w:t>
      </w:r>
    </w:p>
    <w:p w14:paraId="448A6751" w14:textId="77777777" w:rsidR="00AA718C" w:rsidRDefault="00AA718C" w:rsidP="00AA718C">
      <w:pPr>
        <w:spacing w:line="240" w:lineRule="auto"/>
        <w:jc w:val="both"/>
        <w:rPr>
          <w:rFonts w:ascii="Arial" w:hAnsi="Arial" w:cs="Arial"/>
          <w:sz w:val="21"/>
          <w:szCs w:val="21"/>
        </w:rPr>
      </w:pPr>
      <w:r>
        <w:rPr>
          <w:rFonts w:ascii="Arial" w:hAnsi="Arial" w:cs="Arial"/>
          <w:sz w:val="21"/>
          <w:szCs w:val="21"/>
        </w:rPr>
        <w:t xml:space="preserve">Thank you for taking the time to read this cover letter and the attached CV and for considering me for a training contract with Byrne Wallace. </w:t>
      </w:r>
    </w:p>
    <w:p w14:paraId="0CAA7AB3" w14:textId="77777777" w:rsidR="00AA718C" w:rsidRDefault="00AA718C" w:rsidP="00AA718C">
      <w:pPr>
        <w:pStyle w:val="NormalWeb"/>
        <w:spacing w:before="0" w:beforeAutospacing="0" w:after="0" w:afterAutospacing="0"/>
        <w:jc w:val="both"/>
        <w:rPr>
          <w:rFonts w:ascii="Arial" w:hAnsi="Arial" w:cs="Arial"/>
          <w:sz w:val="21"/>
          <w:szCs w:val="21"/>
        </w:rPr>
      </w:pPr>
      <w:r>
        <w:rPr>
          <w:rFonts w:ascii="Arial" w:hAnsi="Arial" w:cs="Arial"/>
          <w:sz w:val="21"/>
          <w:szCs w:val="21"/>
        </w:rPr>
        <w:t xml:space="preserve">To date, I have 2 years’ experience within the legal sector, working for firms in Dublin and Limerick. These work placements were largely centered around commercial law, consequently providing me with extensive experience in this sector. In addition to my employment experience within the legal sector, I have 4 years’ experience in a directorship role in a family healthcare company operating in the nursing home industry. This position has undoubtedly provided me with considerable “hands-on” corporate experience, allowing me to marry this with my legal experience to ensure the company met its obligations under the Companies Act, 2014 and its other statutory obligations under the Health Act, 2007 as a registered provider of a nursing home. </w:t>
      </w:r>
    </w:p>
    <w:p w14:paraId="0331EA91" w14:textId="77777777" w:rsidR="00AA718C" w:rsidRDefault="00AA718C" w:rsidP="00AA718C">
      <w:pPr>
        <w:pStyle w:val="NormalWeb"/>
        <w:spacing w:before="0" w:beforeAutospacing="0" w:after="0" w:afterAutospacing="0"/>
        <w:jc w:val="both"/>
        <w:rPr>
          <w:rFonts w:ascii="Arial" w:hAnsi="Arial" w:cs="Arial"/>
          <w:sz w:val="21"/>
          <w:szCs w:val="21"/>
        </w:rPr>
      </w:pPr>
    </w:p>
    <w:p w14:paraId="2D005F5E" w14:textId="77777777" w:rsidR="00AA718C" w:rsidRDefault="00AA718C" w:rsidP="00AA718C">
      <w:pPr>
        <w:pStyle w:val="NormalWeb"/>
        <w:spacing w:before="0" w:beforeAutospacing="0" w:after="0" w:afterAutospacing="0"/>
        <w:jc w:val="both"/>
        <w:rPr>
          <w:rFonts w:ascii="Arial" w:hAnsi="Arial" w:cs="Arial"/>
          <w:sz w:val="21"/>
          <w:szCs w:val="21"/>
        </w:rPr>
      </w:pPr>
      <w:r>
        <w:rPr>
          <w:rFonts w:ascii="Arial" w:hAnsi="Arial" w:cs="Arial"/>
          <w:sz w:val="21"/>
          <w:szCs w:val="21"/>
        </w:rPr>
        <w:t xml:space="preserve">In September 2020, I decided to devote my time entirely to the company director position to assist the company both in securing a multi-million-euro loan and in navigating its way through the COVID-19 pandemic, training also as a care assistant to ensure staffing shortages were mitigated. Throughout this time, I also prepared for my FE1 examinations which I sat in November 2020, successfully passing 4 on my first attempt, namely, Constitutional Law, Equity, Law of Property and Criminal law. In March 2021, I sat and passed the EU Law FE1 with a score of 70% and I am currently preparing for the remaining three exams which I intend to sit in October. </w:t>
      </w:r>
    </w:p>
    <w:p w14:paraId="025776D1" w14:textId="77777777" w:rsidR="00AA718C" w:rsidRDefault="00AA718C" w:rsidP="00AA718C">
      <w:pPr>
        <w:pStyle w:val="NormalWeb"/>
        <w:spacing w:before="0" w:beforeAutospacing="0" w:after="0" w:afterAutospacing="0"/>
        <w:jc w:val="both"/>
        <w:rPr>
          <w:rFonts w:ascii="Arial" w:hAnsi="Arial" w:cs="Arial"/>
          <w:sz w:val="21"/>
          <w:szCs w:val="21"/>
        </w:rPr>
      </w:pPr>
    </w:p>
    <w:p w14:paraId="7075D5FD" w14:textId="77777777" w:rsidR="00AA718C" w:rsidRDefault="00AA718C" w:rsidP="00AA718C">
      <w:pPr>
        <w:pStyle w:val="NormalWeb"/>
        <w:spacing w:before="0" w:beforeAutospacing="0" w:after="0" w:afterAutospacing="0"/>
        <w:jc w:val="both"/>
        <w:rPr>
          <w:rFonts w:ascii="Arial" w:hAnsi="Arial" w:cs="Arial"/>
          <w:sz w:val="21"/>
          <w:szCs w:val="21"/>
        </w:rPr>
      </w:pPr>
      <w:r>
        <w:rPr>
          <w:rFonts w:ascii="Arial" w:hAnsi="Arial" w:cs="Arial"/>
          <w:sz w:val="21"/>
          <w:szCs w:val="21"/>
        </w:rPr>
        <w:t>M</w:t>
      </w:r>
      <w:r w:rsidRPr="00762F47">
        <w:rPr>
          <w:rFonts w:ascii="Arial" w:hAnsi="Arial" w:cs="Arial"/>
          <w:sz w:val="21"/>
          <w:szCs w:val="21"/>
        </w:rPr>
        <w:t>y academic results demonstrate consistent dedication, determination and diligence and reflect my ability to multi-task competently, particularly as I worked full-time while completing both university and professional exams.  Throughout the course of my undergraduate degree, I realised my passion for legal writing and research, skills which</w:t>
      </w:r>
      <w:r>
        <w:rPr>
          <w:rFonts w:ascii="Arial" w:hAnsi="Arial" w:cs="Arial"/>
          <w:sz w:val="21"/>
          <w:szCs w:val="21"/>
        </w:rPr>
        <w:t xml:space="preserve"> have</w:t>
      </w:r>
      <w:r w:rsidRPr="00762F47">
        <w:rPr>
          <w:rFonts w:ascii="Arial" w:hAnsi="Arial" w:cs="Arial"/>
          <w:sz w:val="21"/>
          <w:szCs w:val="21"/>
        </w:rPr>
        <w:t xml:space="preserve"> proved useful, and which </w:t>
      </w:r>
      <w:r>
        <w:rPr>
          <w:rFonts w:ascii="Arial" w:hAnsi="Arial" w:cs="Arial"/>
          <w:sz w:val="21"/>
          <w:szCs w:val="21"/>
        </w:rPr>
        <w:t>have been</w:t>
      </w:r>
      <w:r w:rsidRPr="00762F47">
        <w:rPr>
          <w:rFonts w:ascii="Arial" w:hAnsi="Arial" w:cs="Arial"/>
          <w:sz w:val="21"/>
          <w:szCs w:val="21"/>
        </w:rPr>
        <w:t xml:space="preserve"> built upon throughout my experience within the legal sector.</w:t>
      </w:r>
      <w:r>
        <w:rPr>
          <w:rFonts w:ascii="Arial" w:hAnsi="Arial" w:cs="Arial"/>
          <w:sz w:val="21"/>
          <w:szCs w:val="21"/>
        </w:rPr>
        <w:t xml:space="preserve"> I have received commendations for my legal writing, winning several in-house legal writing competitions throughout the course of my degree and receiving the President’s Achievement Award for the highest results in Law in the 2018/2019 Autumn Semester. Additionally, I undertook a leadership role within a group thesis project with a registered charity in the final year of my undergraduate degree to examine the manner in which relatives of victims of homicide are second-place in the Irish criminal justice system and how their position could be ameliorated. </w:t>
      </w:r>
    </w:p>
    <w:p w14:paraId="739F2F3D" w14:textId="77777777" w:rsidR="00AA718C" w:rsidRPr="00762F47" w:rsidRDefault="00AA718C" w:rsidP="00AA718C">
      <w:pPr>
        <w:pStyle w:val="NormalWeb"/>
        <w:spacing w:before="0" w:beforeAutospacing="0" w:after="0" w:afterAutospacing="0"/>
        <w:jc w:val="both"/>
        <w:rPr>
          <w:rFonts w:ascii="Arial" w:hAnsi="Arial" w:cs="Arial"/>
          <w:sz w:val="21"/>
          <w:szCs w:val="21"/>
        </w:rPr>
      </w:pPr>
    </w:p>
    <w:p w14:paraId="3CE43052" w14:textId="6D542680" w:rsidR="00AA718C" w:rsidRDefault="00AA718C" w:rsidP="00AA718C">
      <w:pPr>
        <w:spacing w:line="240" w:lineRule="auto"/>
        <w:jc w:val="both"/>
        <w:rPr>
          <w:rFonts w:ascii="Arial" w:hAnsi="Arial" w:cs="Arial"/>
          <w:sz w:val="21"/>
          <w:szCs w:val="21"/>
        </w:rPr>
      </w:pPr>
      <w:r>
        <w:rPr>
          <w:rFonts w:ascii="Arial" w:hAnsi="Arial" w:cs="Arial"/>
          <w:sz w:val="21"/>
          <w:szCs w:val="21"/>
        </w:rPr>
        <w:t>I firmly believe that I will prove to be a valuable addition to the team at Byrne Wallace. I am an exceptionally hard-working and determined individual who is always willing to learn and to adapt to whichever role I am positioned in. I believe that my position as company director provides me with an insight into the client’s position and has assisted me in explaining and delineating the law in a clear and concise manner. A skill which will prove useful to Byrne Wallace</w:t>
      </w:r>
      <w:r w:rsidR="003324CB">
        <w:rPr>
          <w:rFonts w:ascii="Arial" w:hAnsi="Arial" w:cs="Arial"/>
          <w:sz w:val="21"/>
          <w:szCs w:val="21"/>
        </w:rPr>
        <w:t xml:space="preserve">, a firm </w:t>
      </w:r>
      <w:r>
        <w:rPr>
          <w:rFonts w:ascii="Arial" w:hAnsi="Arial" w:cs="Arial"/>
          <w:sz w:val="21"/>
          <w:szCs w:val="21"/>
        </w:rPr>
        <w:t xml:space="preserve">which prides itself on its corporate and commercial expertise. </w:t>
      </w:r>
    </w:p>
    <w:p w14:paraId="191E88B1" w14:textId="77777777" w:rsidR="00AA718C" w:rsidRDefault="00AA718C" w:rsidP="00AA718C">
      <w:pPr>
        <w:spacing w:line="240" w:lineRule="auto"/>
        <w:jc w:val="both"/>
        <w:rPr>
          <w:rFonts w:ascii="Arial" w:hAnsi="Arial" w:cs="Arial"/>
          <w:sz w:val="21"/>
          <w:szCs w:val="21"/>
        </w:rPr>
      </w:pPr>
      <w:r>
        <w:rPr>
          <w:rFonts w:ascii="Arial" w:hAnsi="Arial" w:cs="Arial"/>
          <w:sz w:val="21"/>
          <w:szCs w:val="21"/>
        </w:rPr>
        <w:t xml:space="preserve">I believe that my passion for law has aided me in remaining interested in my work and to date, has offset all work-related stress, meaning that I am not averse to pressure, daceadlines, or long hours. As alluded to above, I thoroughly enjoy learning and I am fully confident that Byrne Wallace is an environment within which my learning will be fostered, my skills cultivated and my professional development encouraged. </w:t>
      </w:r>
    </w:p>
    <w:p w14:paraId="436EAC0B" w14:textId="77777777" w:rsidR="00AA718C" w:rsidRDefault="00AA718C" w:rsidP="00AA718C">
      <w:pPr>
        <w:spacing w:line="240" w:lineRule="auto"/>
        <w:jc w:val="both"/>
        <w:rPr>
          <w:rFonts w:ascii="Arial" w:hAnsi="Arial" w:cs="Arial"/>
          <w:sz w:val="21"/>
          <w:szCs w:val="21"/>
        </w:rPr>
      </w:pPr>
      <w:r>
        <w:rPr>
          <w:rFonts w:ascii="Arial" w:hAnsi="Arial" w:cs="Arial"/>
          <w:sz w:val="21"/>
          <w:szCs w:val="21"/>
        </w:rPr>
        <w:t xml:space="preserve">I look forward to hearing from you and sincerely hope that you and yours keep safe and well as we hopefully enter the last few months of the COVID-19 crisis. </w:t>
      </w:r>
    </w:p>
    <w:p w14:paraId="07CAEF40" w14:textId="77777777" w:rsidR="00AA718C" w:rsidRDefault="00AA718C" w:rsidP="00AA718C">
      <w:pPr>
        <w:spacing w:line="240" w:lineRule="auto"/>
        <w:jc w:val="both"/>
        <w:rPr>
          <w:rFonts w:ascii="Arial" w:hAnsi="Arial" w:cs="Arial"/>
          <w:sz w:val="21"/>
          <w:szCs w:val="21"/>
        </w:rPr>
      </w:pPr>
      <w:r>
        <w:rPr>
          <w:rFonts w:ascii="Arial" w:hAnsi="Arial" w:cs="Arial"/>
          <w:sz w:val="21"/>
          <w:szCs w:val="21"/>
        </w:rPr>
        <w:t xml:space="preserve">Kind regards, </w:t>
      </w:r>
    </w:p>
    <w:p w14:paraId="0F492825" w14:textId="77777777" w:rsidR="00AA718C" w:rsidRDefault="00AA718C" w:rsidP="00AA718C">
      <w:pPr>
        <w:spacing w:line="240" w:lineRule="auto"/>
        <w:jc w:val="both"/>
        <w:rPr>
          <w:rFonts w:ascii="Arial" w:hAnsi="Arial" w:cs="Arial"/>
          <w:sz w:val="21"/>
          <w:szCs w:val="21"/>
        </w:rPr>
      </w:pPr>
      <w:r>
        <w:rPr>
          <w:rFonts w:ascii="Arial" w:hAnsi="Arial" w:cs="Arial"/>
          <w:sz w:val="21"/>
          <w:szCs w:val="21"/>
        </w:rPr>
        <w:t xml:space="preserve">Daniel O’Boyle </w:t>
      </w:r>
    </w:p>
    <w:p w14:paraId="6B9C1CA4" w14:textId="33BF019E" w:rsidR="00FC240F" w:rsidRDefault="00FC240F"/>
    <w:sectPr w:rsidR="00FC2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8C"/>
    <w:rsid w:val="003324CB"/>
    <w:rsid w:val="00AA718C"/>
    <w:rsid w:val="00FC2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4533"/>
  <w15:chartTrackingRefBased/>
  <w15:docId w15:val="{1FB3F254-544E-423B-84F4-AE687D7E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A718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Daniel O' Boyle</dc:creator>
  <cp:keywords/>
  <dc:description/>
  <cp:lastModifiedBy>Hugh Daniel O' Boyle</cp:lastModifiedBy>
  <cp:revision>2</cp:revision>
  <dcterms:created xsi:type="dcterms:W3CDTF">2021-09-16T06:57:00Z</dcterms:created>
  <dcterms:modified xsi:type="dcterms:W3CDTF">2021-09-16T06:59:00Z</dcterms:modified>
</cp:coreProperties>
</file>