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8C562" w14:textId="77777777" w:rsidR="00CD0F01" w:rsidRDefault="00CD0F01" w:rsidP="00CD0F01">
      <w:pPr>
        <w:pStyle w:val="Default"/>
        <w:spacing w:line="320" w:lineRule="atLeast"/>
        <w:jc w:val="center"/>
        <w:rPr>
          <w:rFonts w:ascii="Times New Roman" w:eastAsia="Times New Roman" w:hAnsi="Times New Roman" w:cs="Times New Roman"/>
          <w:sz w:val="26"/>
          <w:szCs w:val="26"/>
          <w:shd w:val="clear" w:color="auto" w:fill="FFFFFF"/>
        </w:rPr>
      </w:pPr>
      <w:r>
        <w:rPr>
          <w:rFonts w:ascii="Times New Roman" w:hAnsi="Times New Roman"/>
          <w:sz w:val="26"/>
          <w:szCs w:val="26"/>
          <w:shd w:val="clear" w:color="auto" w:fill="FFFFFF"/>
        </w:rPr>
        <w:t>Egzon Demiraj</w:t>
      </w:r>
    </w:p>
    <w:p w14:paraId="5F292694" w14:textId="77777777" w:rsidR="00CD0F01" w:rsidRDefault="00CD0F01" w:rsidP="00CD0F01">
      <w:pPr>
        <w:pStyle w:val="Default"/>
        <w:spacing w:line="320" w:lineRule="atLeast"/>
        <w:jc w:val="center"/>
        <w:rPr>
          <w:rFonts w:ascii="Times New Roman" w:eastAsia="Times New Roman" w:hAnsi="Times New Roman" w:cs="Times New Roman"/>
          <w:sz w:val="26"/>
          <w:szCs w:val="26"/>
          <w:shd w:val="clear" w:color="auto" w:fill="FFFFFF"/>
        </w:rPr>
      </w:pPr>
    </w:p>
    <w:p w14:paraId="48B9DDC6" w14:textId="77777777" w:rsidR="00CD0F01" w:rsidRDefault="00CD0F01" w:rsidP="00CD0F01">
      <w:pPr>
        <w:pStyle w:val="Default"/>
        <w:spacing w:line="320" w:lineRule="atLeast"/>
        <w:jc w:val="center"/>
        <w:rPr>
          <w:rFonts w:ascii="Times New Roman" w:eastAsia="Times New Roman" w:hAnsi="Times New Roman" w:cs="Times New Roman"/>
          <w:sz w:val="26"/>
          <w:szCs w:val="26"/>
          <w:shd w:val="clear" w:color="auto" w:fill="FFFFFF"/>
        </w:rPr>
      </w:pPr>
      <w:r>
        <w:rPr>
          <w:rFonts w:ascii="Times New Roman" w:hAnsi="Times New Roman"/>
          <w:sz w:val="26"/>
          <w:szCs w:val="26"/>
          <w:shd w:val="clear" w:color="auto" w:fill="FFFFFF"/>
        </w:rPr>
        <w:t>18 St. Clares Avenue,</w:t>
      </w:r>
    </w:p>
    <w:p w14:paraId="1D7DBEE3" w14:textId="77777777" w:rsidR="00CD0F01" w:rsidRDefault="00CD0F01" w:rsidP="00CD0F01">
      <w:pPr>
        <w:pStyle w:val="Default"/>
        <w:spacing w:line="320" w:lineRule="atLeast"/>
        <w:jc w:val="center"/>
        <w:rPr>
          <w:rFonts w:ascii="Times New Roman" w:eastAsia="Times New Roman" w:hAnsi="Times New Roman" w:cs="Times New Roman"/>
          <w:sz w:val="26"/>
          <w:szCs w:val="26"/>
          <w:shd w:val="clear" w:color="auto" w:fill="FFFFFF"/>
        </w:rPr>
      </w:pPr>
      <w:r>
        <w:rPr>
          <w:rFonts w:ascii="Times New Roman" w:hAnsi="Times New Roman"/>
          <w:sz w:val="26"/>
          <w:szCs w:val="26"/>
          <w:shd w:val="clear" w:color="auto" w:fill="FFFFFF"/>
        </w:rPr>
        <w:t>Harolds Cross,</w:t>
      </w:r>
    </w:p>
    <w:p w14:paraId="7C10C8A7" w14:textId="77777777" w:rsidR="00CD0F01" w:rsidRDefault="00CD0F01" w:rsidP="00CD0F01">
      <w:pPr>
        <w:pStyle w:val="Default"/>
        <w:spacing w:line="320" w:lineRule="atLeast"/>
        <w:jc w:val="center"/>
        <w:rPr>
          <w:rFonts w:ascii="Times New Roman" w:eastAsia="Times New Roman" w:hAnsi="Times New Roman" w:cs="Times New Roman"/>
          <w:sz w:val="26"/>
          <w:szCs w:val="26"/>
          <w:shd w:val="clear" w:color="auto" w:fill="FFFFFF"/>
        </w:rPr>
      </w:pPr>
      <w:r>
        <w:rPr>
          <w:rFonts w:ascii="Times New Roman" w:hAnsi="Times New Roman"/>
          <w:sz w:val="26"/>
          <w:szCs w:val="26"/>
          <w:shd w:val="clear" w:color="auto" w:fill="FFFFFF"/>
        </w:rPr>
        <w:t>Dublin 6W</w:t>
      </w:r>
    </w:p>
    <w:p w14:paraId="2AEEA5BB" w14:textId="77777777" w:rsidR="00CD0F01" w:rsidRDefault="00CD0F01" w:rsidP="00CD0F01">
      <w:pPr>
        <w:pStyle w:val="Default"/>
        <w:spacing w:line="320" w:lineRule="atLeast"/>
        <w:jc w:val="center"/>
        <w:rPr>
          <w:rFonts w:ascii="Times New Roman" w:eastAsia="Times New Roman" w:hAnsi="Times New Roman" w:cs="Times New Roman"/>
          <w:sz w:val="26"/>
          <w:szCs w:val="26"/>
          <w:shd w:val="clear" w:color="auto" w:fill="FFFFFF"/>
        </w:rPr>
      </w:pPr>
    </w:p>
    <w:p w14:paraId="2058C28A" w14:textId="77777777" w:rsidR="00CD0F01" w:rsidRDefault="00CD0F01" w:rsidP="00CD0F01">
      <w:pPr>
        <w:pStyle w:val="Default"/>
        <w:spacing w:line="320" w:lineRule="atLeast"/>
        <w:rPr>
          <w:rFonts w:ascii="Times New Roman" w:eastAsia="Times New Roman" w:hAnsi="Times New Roman" w:cs="Times New Roman"/>
          <w:sz w:val="26"/>
          <w:szCs w:val="26"/>
          <w:shd w:val="clear" w:color="auto" w:fill="FFFFFF"/>
        </w:rPr>
      </w:pPr>
    </w:p>
    <w:p w14:paraId="082BE62D" w14:textId="77777777" w:rsidR="00CD0F01" w:rsidRDefault="00CD0F01" w:rsidP="00CD0F01">
      <w:pPr>
        <w:pStyle w:val="Default"/>
        <w:spacing w:line="320" w:lineRule="atLeas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18th October 2017.</w:t>
      </w:r>
    </w:p>
    <w:p w14:paraId="172A0F1D" w14:textId="77777777" w:rsidR="00CD0F01" w:rsidRDefault="00CD0F01" w:rsidP="00CD0F01">
      <w:pPr>
        <w:pStyle w:val="Default"/>
        <w:spacing w:line="320" w:lineRule="atLeast"/>
        <w:rPr>
          <w:rFonts w:ascii="Times New Roman" w:eastAsia="Times New Roman" w:hAnsi="Times New Roman" w:cs="Times New Roman"/>
          <w:sz w:val="24"/>
          <w:szCs w:val="24"/>
          <w:shd w:val="clear" w:color="auto" w:fill="FFFFFF"/>
        </w:rPr>
      </w:pPr>
    </w:p>
    <w:p w14:paraId="439278F1" w14:textId="77777777" w:rsidR="00CD0F01" w:rsidRDefault="00262203" w:rsidP="00CD0F01">
      <w:pPr>
        <w:pStyle w:val="Default"/>
        <w:spacing w:line="320" w:lineRule="atLeas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Recruiting Representative</w:t>
      </w:r>
      <w:r w:rsidR="00CD0F01">
        <w:rPr>
          <w:rFonts w:ascii="Times New Roman" w:hAnsi="Times New Roman"/>
          <w:sz w:val="24"/>
          <w:szCs w:val="24"/>
          <w:shd w:val="clear" w:color="auto" w:fill="FFFFFF"/>
        </w:rPr>
        <w:t>,</w:t>
      </w:r>
    </w:p>
    <w:p w14:paraId="6536923C" w14:textId="77777777" w:rsidR="00CD0F01" w:rsidRDefault="00262203" w:rsidP="00CD0F01">
      <w:pPr>
        <w:pStyle w:val="Default"/>
        <w:spacing w:line="320" w:lineRule="atLeast"/>
        <w:rPr>
          <w:rFonts w:ascii="Times New Roman" w:hAnsi="Times New Roman"/>
          <w:sz w:val="24"/>
          <w:szCs w:val="24"/>
          <w:shd w:val="clear" w:color="auto" w:fill="FFFFFF"/>
        </w:rPr>
      </w:pPr>
      <w:r>
        <w:rPr>
          <w:rFonts w:ascii="Times New Roman" w:hAnsi="Times New Roman"/>
          <w:sz w:val="24"/>
          <w:szCs w:val="24"/>
          <w:shd w:val="clear" w:color="auto" w:fill="FFFFFF"/>
        </w:rPr>
        <w:t>Byrne Wallace,</w:t>
      </w:r>
    </w:p>
    <w:p w14:paraId="7994FC15" w14:textId="77777777" w:rsidR="00262203" w:rsidRDefault="00262203" w:rsidP="00CD0F01">
      <w:pPr>
        <w:pStyle w:val="Default"/>
        <w:spacing w:line="320" w:lineRule="atLeas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Dublin</w:t>
      </w:r>
    </w:p>
    <w:p w14:paraId="6397AE3C" w14:textId="77777777" w:rsidR="00CD0F01" w:rsidRDefault="00CD0F01" w:rsidP="00CD0F01">
      <w:pPr>
        <w:pStyle w:val="Default"/>
        <w:spacing w:line="320" w:lineRule="atLeast"/>
        <w:rPr>
          <w:rFonts w:ascii="Times New Roman" w:eastAsia="Times New Roman" w:hAnsi="Times New Roman" w:cs="Times New Roman"/>
          <w:sz w:val="24"/>
          <w:szCs w:val="24"/>
          <w:shd w:val="clear" w:color="auto" w:fill="FFFFFF"/>
        </w:rPr>
      </w:pPr>
    </w:p>
    <w:p w14:paraId="4D041055" w14:textId="77777777" w:rsidR="00CD0F01" w:rsidRDefault="00CD0F01" w:rsidP="00CD0F01">
      <w:pPr>
        <w:pStyle w:val="Default"/>
        <w:spacing w:line="320" w:lineRule="atLeast"/>
        <w:rPr>
          <w:rFonts w:ascii="Times New Roman" w:eastAsia="Times New Roman" w:hAnsi="Times New Roman" w:cs="Times New Roman"/>
          <w:sz w:val="24"/>
          <w:szCs w:val="24"/>
          <w:shd w:val="clear" w:color="auto" w:fill="FFFFFF"/>
        </w:rPr>
      </w:pPr>
    </w:p>
    <w:p w14:paraId="2FF3733B" w14:textId="77777777" w:rsidR="00CD0F01" w:rsidRDefault="00CD0F01" w:rsidP="00CD0F01">
      <w:pPr>
        <w:pStyle w:val="Default"/>
        <w:spacing w:line="320" w:lineRule="atLeas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Dear</w:t>
      </w:r>
      <w:r w:rsidR="00262203">
        <w:rPr>
          <w:rFonts w:ascii="Times New Roman" w:hAnsi="Times New Roman"/>
          <w:sz w:val="24"/>
          <w:szCs w:val="24"/>
          <w:shd w:val="clear" w:color="auto" w:fill="FFFFFF"/>
        </w:rPr>
        <w:t xml:space="preserve"> Recruiting Representative,</w:t>
      </w:r>
    </w:p>
    <w:p w14:paraId="29987CEB" w14:textId="77777777" w:rsidR="00CD0F01" w:rsidRDefault="00CD0F01" w:rsidP="00CD0F01">
      <w:pPr>
        <w:pStyle w:val="Default"/>
        <w:spacing w:line="320" w:lineRule="atLeast"/>
        <w:rPr>
          <w:rFonts w:ascii="Times New Roman" w:eastAsia="Times New Roman" w:hAnsi="Times New Roman" w:cs="Times New Roman"/>
          <w:sz w:val="24"/>
          <w:szCs w:val="24"/>
          <w:shd w:val="clear" w:color="auto" w:fill="FFFFFF"/>
        </w:rPr>
      </w:pPr>
    </w:p>
    <w:p w14:paraId="59FD1F15" w14:textId="77777777" w:rsidR="00CD0F01" w:rsidRDefault="00CD0F01" w:rsidP="00CD0F01">
      <w:pPr>
        <w:pStyle w:val="Default"/>
        <w:spacing w:line="320" w:lineRule="atLeast"/>
        <w:jc w:val="both"/>
        <w:rPr>
          <w:rFonts w:ascii="Times New Roman" w:eastAsia="Times New Roman" w:hAnsi="Times New Roman" w:cs="Times New Roman"/>
          <w:sz w:val="24"/>
          <w:szCs w:val="24"/>
          <w:shd w:val="clear" w:color="auto" w:fill="FFFFFF"/>
        </w:rPr>
      </w:pPr>
    </w:p>
    <w:p w14:paraId="5E9E4F0E" w14:textId="77777777" w:rsidR="00CD0F01" w:rsidRDefault="00CD0F01" w:rsidP="00CD0F01">
      <w:pPr>
        <w:pStyle w:val="Default"/>
        <w:spacing w:line="360"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I am writing in response to your recen</w:t>
      </w:r>
      <w:r w:rsidR="00262203">
        <w:rPr>
          <w:rFonts w:ascii="Times New Roman" w:hAnsi="Times New Roman"/>
          <w:sz w:val="24"/>
          <w:szCs w:val="24"/>
          <w:shd w:val="clear" w:color="auto" w:fill="FFFFFF"/>
        </w:rPr>
        <w:t>t trainee position at Byrne Wallace</w:t>
      </w:r>
      <w:r>
        <w:rPr>
          <w:rFonts w:ascii="Times New Roman" w:hAnsi="Times New Roman"/>
          <w:sz w:val="24"/>
          <w:szCs w:val="24"/>
          <w:shd w:val="clear" w:color="auto" w:fill="FFFFFF"/>
        </w:rPr>
        <w:t>. The nature of my application and previous work experience demonstrates my leaning interests in a corporate law firm.</w:t>
      </w:r>
    </w:p>
    <w:p w14:paraId="7A4BB189" w14:textId="77777777" w:rsidR="00CD0F01" w:rsidRDefault="00CD0F01" w:rsidP="00CD0F01">
      <w:pPr>
        <w:pStyle w:val="Default"/>
        <w:spacing w:line="360" w:lineRule="auto"/>
        <w:jc w:val="both"/>
        <w:rPr>
          <w:rFonts w:ascii="Times New Roman" w:eastAsia="Times New Roman" w:hAnsi="Times New Roman" w:cs="Times New Roman"/>
          <w:sz w:val="24"/>
          <w:szCs w:val="24"/>
          <w:shd w:val="clear" w:color="auto" w:fill="FFFFFF"/>
        </w:rPr>
      </w:pPr>
    </w:p>
    <w:p w14:paraId="44E6D2B9" w14:textId="77777777" w:rsidR="00CD0F01" w:rsidRDefault="00CD0F01" w:rsidP="00CD0F01">
      <w:pPr>
        <w:pStyle w:val="Default"/>
        <w:spacing w:line="360"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The BCL degree in Dublin City University, where I achieved a high 2.1 degree, was focused on corporate law and the developing trends of internet privacy law, data protection law and injunctive relief within insurance claims. Nevertheless, I aspired for a more in depth knowledge of commercial law where I commenced a one year LL.M degree in Trinity College, Dublin. My commitment in the LL.M lead me to achieve a First Class Honours degree with my dissertation result being one of the highest this year. My dissertation centred on a number of highly anticipated cases and pieces of legislation, focusing rigorously on the issue of injunctive relief. The current obstacles facing injunctions and the intrinsic hindrances within the ‘balance of convenience’ test. The dissertation was regarded as a cornerstone in Irish and English equity law. However, the modules I also embraced, such as Unfair Competition Law, E.U Consumer Law and Intellectual Property Law also demonstrate again my inclination towards a corporate law career.</w:t>
      </w:r>
      <w:bookmarkStart w:id="0" w:name="_GoBack"/>
      <w:bookmarkEnd w:id="0"/>
    </w:p>
    <w:p w14:paraId="662EEA15" w14:textId="77777777" w:rsidR="00CD0F01" w:rsidRDefault="00CD0F01" w:rsidP="00CD0F01">
      <w:pPr>
        <w:pStyle w:val="Default"/>
        <w:spacing w:line="360" w:lineRule="auto"/>
        <w:jc w:val="both"/>
        <w:rPr>
          <w:rFonts w:ascii="Times New Roman" w:eastAsia="Times New Roman" w:hAnsi="Times New Roman" w:cs="Times New Roman"/>
          <w:sz w:val="24"/>
          <w:szCs w:val="24"/>
          <w:shd w:val="clear" w:color="auto" w:fill="FFFFFF"/>
        </w:rPr>
      </w:pPr>
    </w:p>
    <w:p w14:paraId="30D71088" w14:textId="54A8D59D" w:rsidR="00CD0F01" w:rsidRDefault="00CD0F01" w:rsidP="00CD0F01">
      <w:pPr>
        <w:pStyle w:val="Default"/>
        <w:spacing w:line="360"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I completed a number of internships in conjunction with my studies. In January of 2016 I comme</w:t>
      </w:r>
      <w:r w:rsidR="00262203">
        <w:rPr>
          <w:rFonts w:ascii="Times New Roman" w:hAnsi="Times New Roman"/>
          <w:sz w:val="24"/>
          <w:szCs w:val="24"/>
          <w:shd w:val="clear" w:color="auto" w:fill="FFFFFF"/>
        </w:rPr>
        <w:t>nced an internship in Arthur Cox</w:t>
      </w:r>
      <w:r>
        <w:rPr>
          <w:rFonts w:ascii="Times New Roman" w:hAnsi="Times New Roman"/>
          <w:sz w:val="24"/>
          <w:szCs w:val="24"/>
          <w:shd w:val="clear" w:color="auto" w:fill="FFFFFF"/>
        </w:rPr>
        <w:t xml:space="preserve"> with Partner, Mr. John Matson, where I was assigned to a solicitor to understand the required work and input needed at Arthur Cox. I also attended meetin</w:t>
      </w:r>
      <w:r w:rsidR="00122AF7">
        <w:rPr>
          <w:rFonts w:ascii="Times New Roman" w:hAnsi="Times New Roman"/>
          <w:sz w:val="24"/>
          <w:szCs w:val="24"/>
          <w:shd w:val="clear" w:color="auto" w:fill="FFFFFF"/>
        </w:rPr>
        <w:t>gs and court hearings in my</w:t>
      </w:r>
      <w:r>
        <w:rPr>
          <w:rFonts w:ascii="Times New Roman" w:hAnsi="Times New Roman"/>
          <w:sz w:val="24"/>
          <w:szCs w:val="24"/>
          <w:shd w:val="clear" w:color="auto" w:fill="FFFFFF"/>
        </w:rPr>
        <w:t xml:space="preserve"> internship.</w:t>
      </w:r>
    </w:p>
    <w:p w14:paraId="45A1F045" w14:textId="77777777" w:rsidR="00CD0F01" w:rsidRDefault="00CD0F01" w:rsidP="00CD0F01">
      <w:pPr>
        <w:pStyle w:val="Default"/>
        <w:spacing w:line="360" w:lineRule="auto"/>
        <w:jc w:val="both"/>
        <w:rPr>
          <w:rFonts w:ascii="Times New Roman" w:hAnsi="Times New Roman"/>
          <w:sz w:val="24"/>
          <w:szCs w:val="24"/>
          <w:shd w:val="clear" w:color="auto" w:fill="FFFFFF"/>
        </w:rPr>
      </w:pPr>
    </w:p>
    <w:p w14:paraId="708B701D" w14:textId="77777777" w:rsidR="00CD0F01" w:rsidRDefault="00CD0F01" w:rsidP="00CD0F01">
      <w:pPr>
        <w:pStyle w:val="Default"/>
        <w:spacing w:line="360" w:lineRule="auto"/>
        <w:jc w:val="both"/>
        <w:rPr>
          <w:rFonts w:ascii="Times New Roman" w:hAnsi="Times New Roman"/>
          <w:sz w:val="24"/>
          <w:szCs w:val="24"/>
          <w:shd w:val="clear" w:color="auto" w:fill="FFFFFF"/>
        </w:rPr>
      </w:pPr>
    </w:p>
    <w:p w14:paraId="3058FBB4" w14:textId="32FFF423" w:rsidR="00CD0F01" w:rsidRDefault="00CD0F01" w:rsidP="00CD0F01">
      <w:pPr>
        <w:pStyle w:val="Default"/>
        <w:spacing w:line="360"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lastRenderedPageBreak/>
        <w:t>This in turn a</w:t>
      </w:r>
      <w:r w:rsidR="00262203">
        <w:rPr>
          <w:rFonts w:ascii="Times New Roman" w:hAnsi="Times New Roman"/>
          <w:sz w:val="24"/>
          <w:szCs w:val="24"/>
          <w:shd w:val="clear" w:color="auto" w:fill="FFFFFF"/>
        </w:rPr>
        <w:t>spired me to apply to Byrne Wallace</w:t>
      </w:r>
      <w:r>
        <w:rPr>
          <w:rFonts w:ascii="Times New Roman" w:hAnsi="Times New Roman"/>
          <w:sz w:val="24"/>
          <w:szCs w:val="24"/>
          <w:shd w:val="clear" w:color="auto" w:fill="FFFFFF"/>
        </w:rPr>
        <w:t>, where I understood the challenging yet developing nature of a corporate law firm. I was attracted by the</w:t>
      </w:r>
      <w:r w:rsidR="00F05B0B">
        <w:rPr>
          <w:rFonts w:ascii="Times New Roman" w:hAnsi="Times New Roman"/>
          <w:sz w:val="24"/>
          <w:szCs w:val="24"/>
          <w:shd w:val="clear" w:color="auto" w:fill="FFFFFF"/>
        </w:rPr>
        <w:t xml:space="preserve"> fast paced work of a solicitor</w:t>
      </w:r>
      <w:r>
        <w:rPr>
          <w:rFonts w:ascii="Times New Roman" w:hAnsi="Times New Roman"/>
          <w:sz w:val="24"/>
          <w:szCs w:val="24"/>
          <w:shd w:val="clear" w:color="auto" w:fill="FFFFFF"/>
        </w:rPr>
        <w:t xml:space="preserve"> and the challenging yet captivating work that was required for a case. This demonstrates initiative and my leaning interests in</w:t>
      </w:r>
      <w:r w:rsidR="00262203">
        <w:rPr>
          <w:rFonts w:ascii="Times New Roman" w:hAnsi="Times New Roman"/>
          <w:sz w:val="24"/>
          <w:szCs w:val="24"/>
          <w:shd w:val="clear" w:color="auto" w:fill="FFFFFF"/>
        </w:rPr>
        <w:t xml:space="preserve"> being a trainee at Byrne Wallace</w:t>
      </w:r>
      <w:r>
        <w:rPr>
          <w:rFonts w:ascii="Times New Roman" w:hAnsi="Times New Roman"/>
          <w:sz w:val="24"/>
          <w:szCs w:val="24"/>
          <w:shd w:val="clear" w:color="auto" w:fill="FFFFFF"/>
        </w:rPr>
        <w:t>.</w:t>
      </w:r>
    </w:p>
    <w:p w14:paraId="60BCE2E8" w14:textId="77777777" w:rsidR="00CD0F01" w:rsidRDefault="00CD0F01" w:rsidP="00CD0F01">
      <w:pPr>
        <w:pStyle w:val="Default"/>
        <w:spacing w:line="360" w:lineRule="auto"/>
        <w:jc w:val="both"/>
        <w:rPr>
          <w:rFonts w:ascii="Times New Roman" w:eastAsia="Times New Roman" w:hAnsi="Times New Roman" w:cs="Times New Roman"/>
          <w:sz w:val="24"/>
          <w:szCs w:val="24"/>
          <w:shd w:val="clear" w:color="auto" w:fill="FFFFFF"/>
        </w:rPr>
      </w:pPr>
    </w:p>
    <w:p w14:paraId="4959D92A" w14:textId="2B2F157D" w:rsidR="00CD0F01" w:rsidRDefault="00CD0F01" w:rsidP="00CD0F01">
      <w:pPr>
        <w:pStyle w:val="Default"/>
        <w:spacing w:line="360"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I further enhanced my legal knowledge by completing a three-month internship at the Supreme Court of Ireland for the Honourable Justice Peter Charleton. The internship required a robust and serious approach to the work involved. I had to condense legislation, write case briefs</w:t>
      </w:r>
      <w:r w:rsidR="00F05B0B">
        <w:rPr>
          <w:rFonts w:ascii="Times New Roman" w:hAnsi="Times New Roman"/>
          <w:sz w:val="24"/>
          <w:szCs w:val="24"/>
          <w:shd w:val="clear" w:color="auto" w:fill="FFFFFF"/>
        </w:rPr>
        <w:t xml:space="preserve">, edit and proof read judgments </w:t>
      </w:r>
      <w:r>
        <w:rPr>
          <w:rFonts w:ascii="Times New Roman" w:hAnsi="Times New Roman"/>
          <w:sz w:val="24"/>
          <w:szCs w:val="24"/>
          <w:shd w:val="clear" w:color="auto" w:fill="FFFFFF"/>
        </w:rPr>
        <w:t>while attending Supreme Court hearings each morning. My attention to detail, my communication, prioritisation and organisation skills were therefore immensely improved as a result. This would clearly be expected of me</w:t>
      </w:r>
      <w:r w:rsidR="00262203">
        <w:rPr>
          <w:rFonts w:ascii="Times New Roman" w:hAnsi="Times New Roman"/>
          <w:sz w:val="24"/>
          <w:szCs w:val="24"/>
          <w:shd w:val="clear" w:color="auto" w:fill="FFFFFF"/>
        </w:rPr>
        <w:t xml:space="preserve"> as a trainee in Byrne Wallace</w:t>
      </w:r>
      <w:r>
        <w:rPr>
          <w:rFonts w:ascii="Times New Roman" w:hAnsi="Times New Roman"/>
          <w:sz w:val="24"/>
          <w:szCs w:val="24"/>
          <w:shd w:val="clear" w:color="auto" w:fill="FFFFFF"/>
        </w:rPr>
        <w:t>.</w:t>
      </w:r>
    </w:p>
    <w:p w14:paraId="16ECF5E7" w14:textId="77777777" w:rsidR="00CD0F01" w:rsidRDefault="00CD0F01" w:rsidP="00CD0F01">
      <w:pPr>
        <w:pStyle w:val="Default"/>
        <w:spacing w:line="360" w:lineRule="auto"/>
        <w:jc w:val="both"/>
        <w:rPr>
          <w:rFonts w:ascii="Times New Roman" w:eastAsia="Times New Roman" w:hAnsi="Times New Roman" w:cs="Times New Roman"/>
          <w:sz w:val="24"/>
          <w:szCs w:val="24"/>
          <w:shd w:val="clear" w:color="auto" w:fill="FFFFFF"/>
        </w:rPr>
      </w:pPr>
    </w:p>
    <w:p w14:paraId="1BA26A00" w14:textId="77777777" w:rsidR="00CD0F01" w:rsidRDefault="00CD0F01" w:rsidP="00CD0F01">
      <w:pPr>
        <w:pStyle w:val="Default"/>
        <w:spacing w:line="360"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I am currently the Dublin City University law tutor and examiner for the European and Criminal law module. Teaching a class of, at times, over two hundred students can be quite demanding. However, not only have I demonstrated initiative in the work I do, but have also improved my communication, self management and problem solving skills immensely.</w:t>
      </w:r>
    </w:p>
    <w:p w14:paraId="40C935A0" w14:textId="77777777" w:rsidR="00CD0F01" w:rsidRDefault="00CD0F01" w:rsidP="00CD0F01">
      <w:pPr>
        <w:pStyle w:val="Default"/>
        <w:spacing w:line="360" w:lineRule="auto"/>
        <w:jc w:val="both"/>
        <w:rPr>
          <w:rFonts w:ascii="Times New Roman" w:eastAsia="Times New Roman" w:hAnsi="Times New Roman" w:cs="Times New Roman"/>
          <w:sz w:val="24"/>
          <w:szCs w:val="24"/>
          <w:shd w:val="clear" w:color="auto" w:fill="FFFFFF"/>
        </w:rPr>
      </w:pPr>
    </w:p>
    <w:p w14:paraId="021B1ABD" w14:textId="77777777" w:rsidR="00CD0F01" w:rsidRDefault="00CD0F01" w:rsidP="00CD0F01">
      <w:pPr>
        <w:pStyle w:val="Default"/>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My interests and hobbies are in the art of karate where I teach part time in Ranelagh to junior and senior students. Our karate studio is the most successful karate organisation in Ireland, with over six hundred students currently. I have won twice the European Championships in karate and achieved third place in the World Championships. Karate is an art where your communication and planning skills are always on the line.</w:t>
      </w:r>
    </w:p>
    <w:p w14:paraId="64DD6F71" w14:textId="77777777" w:rsidR="00CD0F01" w:rsidRDefault="00CD0F01" w:rsidP="00CD0F01">
      <w:pPr>
        <w:pStyle w:val="Default"/>
        <w:spacing w:line="360" w:lineRule="auto"/>
        <w:jc w:val="both"/>
        <w:rPr>
          <w:rFonts w:ascii="Times New Roman" w:eastAsia="Times New Roman" w:hAnsi="Times New Roman" w:cs="Times New Roman"/>
          <w:sz w:val="24"/>
          <w:szCs w:val="24"/>
          <w:shd w:val="clear" w:color="auto" w:fill="FFFFFF"/>
        </w:rPr>
      </w:pPr>
    </w:p>
    <w:p w14:paraId="1E093765" w14:textId="77777777" w:rsidR="00CD0F01" w:rsidRDefault="00262203" w:rsidP="00CD0F01">
      <w:pPr>
        <w:pStyle w:val="Default"/>
        <w:spacing w:line="360"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Byrne Wallace</w:t>
      </w:r>
      <w:r w:rsidR="00CD0F01">
        <w:rPr>
          <w:rFonts w:ascii="Times New Roman" w:hAnsi="Times New Roman"/>
          <w:sz w:val="24"/>
          <w:szCs w:val="24"/>
          <w:shd w:val="clear" w:color="auto" w:fill="FFFFFF"/>
        </w:rPr>
        <w:t>, being one of the leading and most innovative law firms in Ireland, have demonstrated over the years its expertise in the law through the careful training of solicitors, which regularly feature in many</w:t>
      </w:r>
      <w:r>
        <w:rPr>
          <w:rFonts w:ascii="Times New Roman" w:hAnsi="Times New Roman"/>
          <w:sz w:val="24"/>
          <w:szCs w:val="24"/>
          <w:shd w:val="clear" w:color="auto" w:fill="FFFFFF"/>
        </w:rPr>
        <w:t xml:space="preserve"> leading directories. Byrne Wallace</w:t>
      </w:r>
      <w:r w:rsidR="00CD0F01">
        <w:rPr>
          <w:rFonts w:ascii="Times New Roman" w:hAnsi="Times New Roman"/>
          <w:sz w:val="24"/>
          <w:szCs w:val="24"/>
          <w:shd w:val="clear" w:color="auto" w:fill="FFFFFF"/>
        </w:rPr>
        <w:t xml:space="preserve"> have not only been awarded ‘</w:t>
      </w:r>
      <w:r w:rsidR="007D6E64">
        <w:rPr>
          <w:rFonts w:ascii="Times New Roman" w:hAnsi="Times New Roman"/>
          <w:sz w:val="24"/>
          <w:szCs w:val="24"/>
          <w:shd w:val="clear" w:color="auto" w:fill="FFFFFF"/>
        </w:rPr>
        <w:t xml:space="preserve">Excellence in Client Service’ </w:t>
      </w:r>
      <w:r w:rsidR="00CD0F01">
        <w:rPr>
          <w:rFonts w:ascii="Times New Roman" w:hAnsi="Times New Roman"/>
          <w:sz w:val="24"/>
          <w:szCs w:val="24"/>
          <w:shd w:val="clear" w:color="auto" w:fill="FFFFFF"/>
        </w:rPr>
        <w:t>in 2017 and previous other years, but have also gained numerous other awards, which demonstrate true dedication in the work they do. Joining such a team of highly respected solicitors is one of the mai</w:t>
      </w:r>
      <w:r w:rsidR="007D6E64">
        <w:rPr>
          <w:rFonts w:ascii="Times New Roman" w:hAnsi="Times New Roman"/>
          <w:sz w:val="24"/>
          <w:szCs w:val="24"/>
          <w:shd w:val="clear" w:color="auto" w:fill="FFFFFF"/>
        </w:rPr>
        <w:t>n factors in choosing Byrne Wallace</w:t>
      </w:r>
      <w:r w:rsidR="00CD0F01">
        <w:rPr>
          <w:rFonts w:ascii="Times New Roman" w:hAnsi="Times New Roman"/>
          <w:sz w:val="24"/>
          <w:szCs w:val="24"/>
          <w:shd w:val="clear" w:color="auto" w:fill="FFFFFF"/>
        </w:rPr>
        <w:t xml:space="preserve"> over other firms. Their innovative approach to the law is unique and simply second to none. </w:t>
      </w:r>
      <w:r w:rsidR="007D6E64">
        <w:rPr>
          <w:rFonts w:ascii="Times New Roman" w:hAnsi="Times New Roman"/>
          <w:sz w:val="24"/>
          <w:szCs w:val="24"/>
          <w:shd w:val="clear" w:color="auto" w:fill="FFFFFF"/>
        </w:rPr>
        <w:t>I believe Byrne Wallace</w:t>
      </w:r>
      <w:r w:rsidR="00CD0F01">
        <w:rPr>
          <w:rFonts w:ascii="Times New Roman" w:hAnsi="Times New Roman"/>
          <w:sz w:val="24"/>
          <w:szCs w:val="24"/>
          <w:shd w:val="clear" w:color="auto" w:fill="FFFFFF"/>
        </w:rPr>
        <w:t xml:space="preserve"> will further enhance my ability as a trainee solicitor and help me achieve my full potential, instilling in me new skills that are a prerequisite for my law career. I am deeply passionate to further</w:t>
      </w:r>
      <w:r w:rsidR="007D6E64">
        <w:rPr>
          <w:rFonts w:ascii="Times New Roman" w:hAnsi="Times New Roman"/>
          <w:sz w:val="24"/>
          <w:szCs w:val="24"/>
          <w:shd w:val="clear" w:color="auto" w:fill="FFFFFF"/>
        </w:rPr>
        <w:t xml:space="preserve"> advance my career in Byrne Wallace</w:t>
      </w:r>
      <w:r w:rsidR="00CD0F01">
        <w:rPr>
          <w:rFonts w:ascii="Times New Roman" w:hAnsi="Times New Roman"/>
          <w:sz w:val="24"/>
          <w:szCs w:val="24"/>
          <w:shd w:val="clear" w:color="auto" w:fill="FFFFFF"/>
        </w:rPr>
        <w:t>.</w:t>
      </w:r>
    </w:p>
    <w:p w14:paraId="629ED30A" w14:textId="77777777" w:rsidR="00CD0F01" w:rsidRDefault="00CD0F01" w:rsidP="00CD0F01">
      <w:pPr>
        <w:pStyle w:val="Default"/>
        <w:spacing w:line="360" w:lineRule="auto"/>
        <w:jc w:val="both"/>
        <w:rPr>
          <w:rFonts w:ascii="Times New Roman" w:eastAsia="Times New Roman" w:hAnsi="Times New Roman" w:cs="Times New Roman"/>
          <w:sz w:val="24"/>
          <w:szCs w:val="24"/>
          <w:shd w:val="clear" w:color="auto" w:fill="FFFFFF"/>
        </w:rPr>
      </w:pPr>
    </w:p>
    <w:p w14:paraId="02130D10" w14:textId="77777777" w:rsidR="00CD0F01" w:rsidRDefault="00CD0F01" w:rsidP="00CD0F01">
      <w:pPr>
        <w:pStyle w:val="Default"/>
        <w:spacing w:line="360"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Yours sincerely,</w:t>
      </w:r>
    </w:p>
    <w:p w14:paraId="2FE8DDE7" w14:textId="77777777" w:rsidR="004C7A35" w:rsidRPr="00CD0F01" w:rsidRDefault="00CD0F01" w:rsidP="00CD0F01">
      <w:pPr>
        <w:pStyle w:val="Default"/>
        <w:spacing w:line="360" w:lineRule="auto"/>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Egzon Demiraj</w:t>
      </w:r>
    </w:p>
    <w:sectPr w:rsidR="004C7A35" w:rsidRPr="00CD0F01">
      <w:footerReference w:type="default" r:id="rId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8DF7A" w14:textId="77777777" w:rsidR="001B661E" w:rsidRDefault="001B661E">
      <w:r>
        <w:separator/>
      </w:r>
    </w:p>
  </w:endnote>
  <w:endnote w:type="continuationSeparator" w:id="0">
    <w:p w14:paraId="447FED50" w14:textId="77777777" w:rsidR="001B661E" w:rsidRDefault="001B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61291" w14:textId="77777777" w:rsidR="00E83486" w:rsidRDefault="00F05B0B">
    <w:pPr>
      <w:pStyle w:val="HeaderFooter"/>
      <w:tabs>
        <w:tab w:val="clear" w:pos="9020"/>
        <w:tab w:val="center" w:pos="4819"/>
        <w:tab w:val="right" w:pos="9638"/>
      </w:tabs>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1B661E">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8309E" w14:textId="77777777" w:rsidR="001B661E" w:rsidRDefault="001B661E">
      <w:r>
        <w:separator/>
      </w:r>
    </w:p>
  </w:footnote>
  <w:footnote w:type="continuationSeparator" w:id="0">
    <w:p w14:paraId="05ECD623" w14:textId="77777777" w:rsidR="001B661E" w:rsidRDefault="001B6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01"/>
    <w:rsid w:val="00122AF7"/>
    <w:rsid w:val="001B661E"/>
    <w:rsid w:val="00262203"/>
    <w:rsid w:val="004C7A35"/>
    <w:rsid w:val="00555C5B"/>
    <w:rsid w:val="007D6E64"/>
    <w:rsid w:val="00A7512A"/>
    <w:rsid w:val="00BC407B"/>
    <w:rsid w:val="00C457F0"/>
    <w:rsid w:val="00CD0F01"/>
    <w:rsid w:val="00F0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5B96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D0F01"/>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D0F01"/>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GB" w:eastAsia="en-GB"/>
    </w:rPr>
  </w:style>
  <w:style w:type="paragraph" w:customStyle="1" w:styleId="Default">
    <w:name w:val="Default"/>
    <w:rsid w:val="00CD0F01"/>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646</Words>
  <Characters>3683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2017-10-18T16:52:00Z</dcterms:created>
  <dcterms:modified xsi:type="dcterms:W3CDTF">2017-10-18T17:28:00Z</dcterms:modified>
</cp:coreProperties>
</file>