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afafa" w:val="clear"/>
        <w:spacing w:after="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Profile</w:t>
      </w:r>
    </w:p>
    <w:p w:rsidR="00000000" w:rsidDel="00000000" w:rsidP="00000000" w:rsidRDefault="00000000" w:rsidRPr="00000000" w14:paraId="00000002">
      <w:pPr>
        <w:shd w:fill="fafafa" w:val="clear"/>
        <w:spacing w:after="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an extremely driven, hardworking and sociable individual. I love being surrounded by people and so love working as part of a team. I have worked in many different jobs throughout my four years of college and so have lots of experiences dealing with all different types of people, management and tasks and have excelled in every job. I always have a very positive attitude along with a readiness to help others at all times and would really love to be given both the privilege and the opportunity to bring this to your firm.</w:t>
      </w:r>
    </w:p>
    <w:p w:rsidR="00000000" w:rsidDel="00000000" w:rsidP="00000000" w:rsidRDefault="00000000" w:rsidRPr="00000000" w14:paraId="00000003">
      <w:pPr>
        <w:shd w:fill="fafafa" w:val="clear"/>
        <w:spacing w:after="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hd w:fill="fafafa" w:val="clear"/>
        <w:spacing w:after="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Byrne and Wallace?</w:t>
      </w:r>
    </w:p>
    <w:p w:rsidR="00000000" w:rsidDel="00000000" w:rsidP="00000000" w:rsidRDefault="00000000" w:rsidRPr="00000000" w14:paraId="00000005">
      <w:pPr>
        <w:shd w:fill="fafafa" w:val="clea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Everyone I have spoken to who has worked/works for the company speaks extremely highly of the training and support they receive while at Byrne and Wallace, not to mention the congenial work-life and atmosphere at work, alongside the opportunities given to employees. I hugely admire the level of upskilling and support that is given to trainees. What I really love about Byrne and Wallace is how it delivers the same level of dedication and top-class service to a client whether they are a small business or a multi-million euro company. The client/firm relationship is at the heart of Byrne and Wallace’s ethos. </w:t>
      </w:r>
    </w:p>
    <w:p w:rsidR="00000000" w:rsidDel="00000000" w:rsidP="00000000" w:rsidRDefault="00000000" w:rsidRPr="00000000" w14:paraId="00000006">
      <w:pPr>
        <w:shd w:fill="fafafa" w:val="clea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7">
      <w:pPr>
        <w:shd w:fill="fafafa" w:val="clea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admire that Byrne and Wallace has won many awards such as Law Firm of the Year in 2016 and also really admire that the firm is a very progressive one in terms of technology, inclusion of all ethnicities, and is very environmentally conscious by recycling 95% of the firm’s waste. I also hugely admire that Byrne and Wallace donates large amounts of money to charity.</w:t>
      </w:r>
    </w:p>
    <w:p w:rsidR="00000000" w:rsidDel="00000000" w:rsidP="00000000" w:rsidRDefault="00000000" w:rsidRPr="00000000" w14:paraId="00000008">
      <w:pPr>
        <w:shd w:fill="fafafa" w:val="clear"/>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9">
      <w:pPr>
        <w:shd w:fill="fafafa" w:val="clear"/>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I would really love the opportunity to work with you and would be so grateful for the experience.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