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22832" w14:textId="7B022B58" w:rsidR="00296D74" w:rsidRPr="00DB6645" w:rsidRDefault="00A87A76" w:rsidP="00DB6645">
      <w:pPr>
        <w:widowControl w:val="0"/>
        <w:autoSpaceDE w:val="0"/>
        <w:autoSpaceDN w:val="0"/>
        <w:adjustRightInd w:val="0"/>
        <w:spacing w:after="240"/>
        <w:jc w:val="right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>62 Rathfarnham Wood</w:t>
      </w:r>
    </w:p>
    <w:p w14:paraId="136A95D1" w14:textId="18DF0B88" w:rsidR="00A87A76" w:rsidRPr="00DB6645" w:rsidRDefault="00A87A76" w:rsidP="00DB6645">
      <w:pPr>
        <w:widowControl w:val="0"/>
        <w:autoSpaceDE w:val="0"/>
        <w:autoSpaceDN w:val="0"/>
        <w:adjustRightInd w:val="0"/>
        <w:spacing w:after="240"/>
        <w:jc w:val="right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>Rathfarnham</w:t>
      </w:r>
    </w:p>
    <w:p w14:paraId="3FCA20FF" w14:textId="06186BAB" w:rsidR="00A87A76" w:rsidRPr="00DB6645" w:rsidRDefault="00A87A76" w:rsidP="00DB6645">
      <w:pPr>
        <w:widowControl w:val="0"/>
        <w:autoSpaceDE w:val="0"/>
        <w:autoSpaceDN w:val="0"/>
        <w:adjustRightInd w:val="0"/>
        <w:spacing w:after="240"/>
        <w:jc w:val="right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>D14 T3K8</w:t>
      </w:r>
    </w:p>
    <w:p w14:paraId="13E411C5" w14:textId="474A3D24" w:rsidR="00A87A76" w:rsidRPr="00DB6645" w:rsidRDefault="00A87A76" w:rsidP="00DB664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>30 October 2020</w:t>
      </w:r>
    </w:p>
    <w:p w14:paraId="004C7668" w14:textId="33FF9A18" w:rsidR="00A87A76" w:rsidRPr="00DB6645" w:rsidRDefault="00A87A76" w:rsidP="00DB664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>Graduate Recrui</w:t>
      </w:r>
      <w:bookmarkStart w:id="0" w:name="_GoBack"/>
      <w:bookmarkEnd w:id="0"/>
      <w:r w:rsidRPr="00DB6645">
        <w:rPr>
          <w:rFonts w:ascii="Tahoma" w:hAnsi="Tahoma" w:cs="Tahoma"/>
          <w:color w:val="000000"/>
          <w:sz w:val="28"/>
          <w:szCs w:val="28"/>
        </w:rPr>
        <w:t>tment</w:t>
      </w:r>
    </w:p>
    <w:p w14:paraId="608D9E52" w14:textId="497E7890" w:rsidR="00A87A76" w:rsidRPr="00DB6645" w:rsidRDefault="00A87A76" w:rsidP="00DB664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>88 Harcourt St.</w:t>
      </w:r>
    </w:p>
    <w:p w14:paraId="6FC762C2" w14:textId="6BB0B9EF" w:rsidR="00A87A76" w:rsidRPr="00DB6645" w:rsidRDefault="00A87A76" w:rsidP="00DB664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>Saint Kevin’s</w:t>
      </w:r>
    </w:p>
    <w:p w14:paraId="1067289C" w14:textId="6A33261E" w:rsidR="00A87A76" w:rsidRPr="00DB6645" w:rsidRDefault="00A87A76" w:rsidP="00DB664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>Dublin</w:t>
      </w:r>
    </w:p>
    <w:p w14:paraId="280D14FB" w14:textId="6B23498C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b/>
          <w:bCs/>
          <w:color w:val="000000"/>
          <w:sz w:val="28"/>
          <w:szCs w:val="28"/>
        </w:rPr>
        <w:t xml:space="preserve">Re: </w:t>
      </w:r>
      <w:proofErr w:type="spellStart"/>
      <w:r w:rsidR="00A87A76" w:rsidRPr="00DB6645">
        <w:rPr>
          <w:rFonts w:ascii="Tahoma" w:hAnsi="Tahoma" w:cs="Tahoma"/>
          <w:b/>
          <w:bCs/>
          <w:color w:val="000000"/>
          <w:sz w:val="28"/>
          <w:szCs w:val="28"/>
        </w:rPr>
        <w:t>ByrneWallace</w:t>
      </w:r>
      <w:proofErr w:type="spellEnd"/>
      <w:r w:rsidR="00A87A76" w:rsidRPr="00DB6645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DB6645">
        <w:rPr>
          <w:rFonts w:ascii="Tahoma" w:hAnsi="Tahoma" w:cs="Tahoma"/>
          <w:b/>
          <w:bCs/>
          <w:color w:val="000000"/>
          <w:sz w:val="28"/>
          <w:szCs w:val="28"/>
        </w:rPr>
        <w:t xml:space="preserve">Trainee Solicitor Programme Application – Kevin Brophy </w:t>
      </w:r>
    </w:p>
    <w:p w14:paraId="18EA9CC1" w14:textId="3A06393B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 xml:space="preserve">Dear </w:t>
      </w:r>
      <w:r w:rsidR="00DB6645" w:rsidRPr="00DB6645">
        <w:rPr>
          <w:rFonts w:ascii="Tahoma" w:hAnsi="Tahoma" w:cs="Tahoma"/>
          <w:color w:val="000000"/>
          <w:sz w:val="28"/>
          <w:szCs w:val="28"/>
        </w:rPr>
        <w:t>Sir/Madam</w:t>
      </w:r>
      <w:r w:rsidRPr="00DB6645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7B8C5B19" w14:textId="69BF47D2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 xml:space="preserve">I would very much like to be considered for the </w:t>
      </w:r>
      <w:proofErr w:type="spellStart"/>
      <w:r w:rsidR="00DB6645" w:rsidRPr="00DB6645">
        <w:rPr>
          <w:rFonts w:ascii="Tahoma" w:hAnsi="Tahoma" w:cs="Tahoma"/>
          <w:color w:val="000000"/>
          <w:sz w:val="28"/>
          <w:szCs w:val="28"/>
        </w:rPr>
        <w:t>ByrneWallace</w:t>
      </w:r>
      <w:proofErr w:type="spellEnd"/>
      <w:r w:rsidRPr="00DB6645">
        <w:rPr>
          <w:rFonts w:ascii="Tahoma" w:hAnsi="Tahoma" w:cs="Tahoma"/>
          <w:color w:val="000000"/>
          <w:sz w:val="28"/>
          <w:szCs w:val="28"/>
        </w:rPr>
        <w:t xml:space="preserve"> Trainee Solicitor Programme for the reasons outlined below. </w:t>
      </w:r>
    </w:p>
    <w:p w14:paraId="528FB6C2" w14:textId="77777777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 xml:space="preserve">I recently graduated with a Masters in Common Law from University College Dublin. I have passed six Law Society of Ireland FE-1 Examinations to date. </w:t>
      </w:r>
    </w:p>
    <w:p w14:paraId="6E6300DF" w14:textId="556F8567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 xml:space="preserve">Both my work experience (I have completed internships with Maples and Calder LLP and Clark Hill Solicitors and I am currently working as a Graduate Legal Analyst in </w:t>
      </w:r>
      <w:proofErr w:type="spellStart"/>
      <w:r w:rsidRPr="00DB6645">
        <w:rPr>
          <w:rFonts w:ascii="Tahoma" w:hAnsi="Tahoma" w:cs="Tahoma"/>
          <w:color w:val="000000"/>
          <w:sz w:val="28"/>
          <w:szCs w:val="28"/>
        </w:rPr>
        <w:t>Brightflag</w:t>
      </w:r>
      <w:proofErr w:type="spellEnd"/>
      <w:r w:rsidRPr="00DB6645">
        <w:rPr>
          <w:rFonts w:ascii="Tahoma" w:hAnsi="Tahoma" w:cs="Tahoma"/>
          <w:color w:val="000000"/>
          <w:sz w:val="28"/>
          <w:szCs w:val="28"/>
        </w:rPr>
        <w:t xml:space="preserve">) and my volunteer experience (I served on the Editorial Board of the University College Dublin Law Review) have exposed me to several areas of law that I have developed a keen interest in, such as finance law and banking law. I wrote my Masters Research Project on the European Banking Union. </w:t>
      </w:r>
    </w:p>
    <w:p w14:paraId="67256764" w14:textId="7CC901C6" w:rsidR="00296D74" w:rsidRPr="00DB6645" w:rsidRDefault="00DB6645" w:rsidP="00DB66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8"/>
          <w:szCs w:val="28"/>
        </w:rPr>
      </w:pPr>
      <w:proofErr w:type="spellStart"/>
      <w:r w:rsidRPr="00DB6645">
        <w:rPr>
          <w:rFonts w:ascii="Tahoma" w:hAnsi="Tahoma" w:cs="Tahoma"/>
          <w:color w:val="000000"/>
          <w:sz w:val="28"/>
          <w:szCs w:val="28"/>
        </w:rPr>
        <w:t>ByrneWallace’s</w:t>
      </w:r>
      <w:proofErr w:type="spellEnd"/>
      <w:r w:rsidR="00296D74" w:rsidRPr="00DB6645">
        <w:rPr>
          <w:rFonts w:ascii="Tahoma" w:hAnsi="Tahoma" w:cs="Tahoma"/>
          <w:color w:val="000000"/>
          <w:sz w:val="28"/>
          <w:szCs w:val="28"/>
        </w:rPr>
        <w:t xml:space="preserve"> clients, consisting of top multinationals, financial institutions, entrepreneurs and investors, are very exciting prospects to be able to work with. I understand that </w:t>
      </w:r>
      <w:proofErr w:type="spellStart"/>
      <w:r w:rsidRPr="00DB6645">
        <w:rPr>
          <w:rFonts w:ascii="Tahoma" w:hAnsi="Tahoma" w:cs="Tahoma"/>
          <w:color w:val="000000"/>
          <w:sz w:val="28"/>
          <w:szCs w:val="28"/>
        </w:rPr>
        <w:t>ByrneWallace</w:t>
      </w:r>
      <w:proofErr w:type="spellEnd"/>
      <w:r w:rsidR="00296D74" w:rsidRPr="00DB6645">
        <w:rPr>
          <w:rFonts w:ascii="Tahoma" w:hAnsi="Tahoma" w:cs="Tahoma"/>
          <w:color w:val="000000"/>
          <w:sz w:val="28"/>
          <w:szCs w:val="28"/>
        </w:rPr>
        <w:t xml:space="preserve"> has excellent training programmes and clear lines for career advan</w:t>
      </w:r>
      <w:r w:rsidRPr="00DB6645">
        <w:rPr>
          <w:rFonts w:ascii="Tahoma" w:hAnsi="Tahoma" w:cs="Tahoma"/>
          <w:color w:val="000000"/>
          <w:sz w:val="28"/>
          <w:szCs w:val="28"/>
        </w:rPr>
        <w:t xml:space="preserve">cement. I also understand that </w:t>
      </w:r>
      <w:proofErr w:type="spellStart"/>
      <w:r w:rsidRPr="00DB6645">
        <w:rPr>
          <w:rFonts w:ascii="Tahoma" w:hAnsi="Tahoma" w:cs="Tahoma"/>
          <w:color w:val="000000"/>
          <w:sz w:val="28"/>
          <w:szCs w:val="28"/>
        </w:rPr>
        <w:t>Byrnewallace</w:t>
      </w:r>
      <w:proofErr w:type="spellEnd"/>
      <w:r w:rsidR="00296D74" w:rsidRPr="00DB6645">
        <w:rPr>
          <w:rFonts w:ascii="Tahoma" w:hAnsi="Tahoma" w:cs="Tahoma"/>
          <w:color w:val="000000"/>
          <w:sz w:val="28"/>
          <w:szCs w:val="28"/>
        </w:rPr>
        <w:t xml:space="preserve"> has impressive trainee retention rates which further enforces my belief that I can enjoy a career with the Firm. </w:t>
      </w:r>
    </w:p>
    <w:p w14:paraId="20FC5540" w14:textId="77777777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lastRenderedPageBreak/>
        <w:t xml:space="preserve">My Bachelor of Arts (International) in Economics, Politics and International Relations provides me with a unique lens through which I can analyse the law. </w:t>
      </w:r>
    </w:p>
    <w:p w14:paraId="0B5F3DA3" w14:textId="77777777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 xml:space="preserve">My experience as an international student in Queen’s University, Kingston, Ontario, Canada has provided me with a much more globalised perspective on the job market, and it is imperative for me that I train with a Firm that is internationally recognised and respected. </w:t>
      </w:r>
    </w:p>
    <w:p w14:paraId="5FCC5155" w14:textId="77777777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 xml:space="preserve">Thank you for taking the time to consider my application. Please do not hesitate to contact me if you require any further information. I look forward to hearing from you. </w:t>
      </w:r>
    </w:p>
    <w:p w14:paraId="3C590FC8" w14:textId="77777777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 xml:space="preserve">Yours sincerely </w:t>
      </w:r>
    </w:p>
    <w:p w14:paraId="3FBF46B2" w14:textId="77777777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8"/>
          <w:szCs w:val="28"/>
        </w:rPr>
      </w:pPr>
      <w:r w:rsidRPr="00DB6645">
        <w:rPr>
          <w:rFonts w:ascii="Tahoma" w:hAnsi="Tahoma" w:cs="Tahoma"/>
          <w:b/>
          <w:bCs/>
          <w:color w:val="000000"/>
          <w:sz w:val="28"/>
          <w:szCs w:val="28"/>
        </w:rPr>
        <w:t xml:space="preserve">KEVIN BROPHY </w:t>
      </w:r>
    </w:p>
    <w:p w14:paraId="058912ED" w14:textId="77777777" w:rsidR="00DB6645" w:rsidRPr="00DB6645" w:rsidRDefault="00296D74" w:rsidP="00DB664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 xml:space="preserve">00 353 87 2933972 </w:t>
      </w:r>
    </w:p>
    <w:p w14:paraId="2807E8BE" w14:textId="76A7B32F" w:rsidR="00296D74" w:rsidRPr="00DB6645" w:rsidRDefault="00296D74" w:rsidP="00DB664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8"/>
          <w:szCs w:val="28"/>
        </w:rPr>
      </w:pPr>
      <w:r w:rsidRPr="00DB6645">
        <w:rPr>
          <w:rFonts w:ascii="Tahoma" w:hAnsi="Tahoma" w:cs="Tahoma"/>
          <w:color w:val="000000"/>
          <w:sz w:val="28"/>
          <w:szCs w:val="28"/>
        </w:rPr>
        <w:t xml:space="preserve">kevin.brophy@ucdconnect.ie </w:t>
      </w:r>
    </w:p>
    <w:p w14:paraId="52787ED7" w14:textId="77777777" w:rsidR="00443078" w:rsidRDefault="00DB6645"/>
    <w:sectPr w:rsidR="00443078" w:rsidSect="002F225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74"/>
    <w:rsid w:val="00296D74"/>
    <w:rsid w:val="003B6D98"/>
    <w:rsid w:val="00A87A76"/>
    <w:rsid w:val="00DA6773"/>
    <w:rsid w:val="00D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E42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Brophy</dc:creator>
  <cp:keywords/>
  <dc:description/>
  <cp:lastModifiedBy>Kevin Brophy</cp:lastModifiedBy>
  <cp:revision>2</cp:revision>
  <dcterms:created xsi:type="dcterms:W3CDTF">2020-10-30T01:06:00Z</dcterms:created>
  <dcterms:modified xsi:type="dcterms:W3CDTF">2020-10-30T01:15:00Z</dcterms:modified>
</cp:coreProperties>
</file>