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KINVARA VERDON</w:t>
      </w:r>
    </w:p>
    <w:p>
      <w:pPr>
        <w:pStyle w:val="Body"/>
        <w:jc w:val="center"/>
        <w:rPr>
          <w:b w:val="1"/>
          <w:bCs w:val="1"/>
          <w:sz w:val="24"/>
          <w:szCs w:val="24"/>
        </w:rPr>
      </w:pPr>
      <w:r>
        <w:rPr>
          <w:b w:val="1"/>
          <w:bCs w:val="1"/>
          <w:sz w:val="24"/>
          <w:szCs w:val="24"/>
          <w:rtl w:val="0"/>
          <w:lang w:val="en-US"/>
        </w:rPr>
        <w:t>11 Mountpleasant Avenue Lower</w:t>
      </w:r>
    </w:p>
    <w:p>
      <w:pPr>
        <w:pStyle w:val="Body"/>
        <w:jc w:val="center"/>
        <w:rPr>
          <w:b w:val="1"/>
          <w:bCs w:val="1"/>
          <w:sz w:val="24"/>
          <w:szCs w:val="24"/>
        </w:rPr>
      </w:pPr>
      <w:r>
        <w:rPr>
          <w:b w:val="1"/>
          <w:bCs w:val="1"/>
          <w:sz w:val="24"/>
          <w:szCs w:val="24"/>
          <w:rtl w:val="0"/>
          <w:lang w:val="en-US"/>
        </w:rPr>
        <w:t>Ranelagh</w:t>
      </w:r>
    </w:p>
    <w:p>
      <w:pPr>
        <w:pStyle w:val="Body"/>
        <w:jc w:val="center"/>
        <w:rPr>
          <w:b w:val="1"/>
          <w:bCs w:val="1"/>
          <w:sz w:val="24"/>
          <w:szCs w:val="24"/>
        </w:rPr>
      </w:pPr>
      <w:r>
        <w:rPr>
          <w:b w:val="1"/>
          <w:bCs w:val="1"/>
          <w:sz w:val="24"/>
          <w:szCs w:val="24"/>
          <w:rtl w:val="0"/>
          <w:lang w:val="en-US"/>
        </w:rPr>
        <w:t xml:space="preserve">Dublin 6 </w:t>
      </w:r>
    </w:p>
    <w:p>
      <w:pPr>
        <w:pStyle w:val="Body"/>
        <w:jc w:val="center"/>
        <w:rPr>
          <w:b w:val="1"/>
          <w:bCs w:val="1"/>
          <w:sz w:val="24"/>
          <w:szCs w:val="24"/>
        </w:rPr>
      </w:pPr>
      <w:r>
        <w:rPr>
          <w:b w:val="1"/>
          <w:bCs w:val="1"/>
          <w:sz w:val="24"/>
          <w:szCs w:val="24"/>
          <w:rtl w:val="0"/>
          <w:lang w:val="en-US"/>
        </w:rPr>
        <w:t>D06 KX38</w:t>
      </w:r>
    </w:p>
    <w:p>
      <w:pPr>
        <w:pStyle w:val="Body"/>
        <w:jc w:val="right"/>
        <w:rPr>
          <w:sz w:val="24"/>
          <w:szCs w:val="24"/>
        </w:rPr>
      </w:pPr>
    </w:p>
    <w:p>
      <w:pPr>
        <w:pStyle w:val="Body"/>
        <w:jc w:val="right"/>
        <w:rPr>
          <w:sz w:val="24"/>
          <w:szCs w:val="24"/>
        </w:rPr>
      </w:pPr>
      <w:r>
        <w:rPr>
          <w:rStyle w:val="Hyperlink.0"/>
          <w:sz w:val="24"/>
          <w:szCs w:val="24"/>
        </w:rPr>
        <w:fldChar w:fldCharType="begin" w:fldLock="0"/>
      </w:r>
      <w:r>
        <w:rPr>
          <w:rStyle w:val="Hyperlink.0"/>
          <w:sz w:val="24"/>
          <w:szCs w:val="24"/>
        </w:rPr>
        <w:instrText xml:space="preserve"> HYPERLINK "mailto:verdonk@tcd.ie"</w:instrText>
      </w:r>
      <w:r>
        <w:rPr>
          <w:rStyle w:val="Hyperlink.0"/>
          <w:sz w:val="24"/>
          <w:szCs w:val="24"/>
        </w:rPr>
        <w:fldChar w:fldCharType="separate" w:fldLock="0"/>
      </w:r>
      <w:r>
        <w:rPr>
          <w:rStyle w:val="Hyperlink.0"/>
          <w:sz w:val="24"/>
          <w:szCs w:val="24"/>
          <w:rtl w:val="0"/>
          <w:lang w:val="en-US"/>
        </w:rPr>
        <w:t>verdonk@tcd.ie</w:t>
      </w:r>
      <w:r>
        <w:rPr>
          <w:sz w:val="24"/>
          <w:szCs w:val="24"/>
        </w:rPr>
        <w:fldChar w:fldCharType="end" w:fldLock="0"/>
      </w:r>
    </w:p>
    <w:p>
      <w:pPr>
        <w:pStyle w:val="Body"/>
        <w:jc w:val="right"/>
        <w:rPr>
          <w:sz w:val="24"/>
          <w:szCs w:val="24"/>
        </w:rPr>
      </w:pPr>
      <w:r>
        <w:rPr>
          <w:sz w:val="24"/>
          <w:szCs w:val="24"/>
          <w:rtl w:val="0"/>
          <w:lang w:val="en-US"/>
        </w:rPr>
        <w:t>0838685077</w:t>
      </w:r>
    </w:p>
    <w:p>
      <w:pPr>
        <w:pStyle w:val="Body"/>
        <w:jc w:val="center"/>
        <w:rPr>
          <w:b w:val="1"/>
          <w:bCs w:val="1"/>
          <w:sz w:val="24"/>
          <w:szCs w:val="24"/>
        </w:rPr>
      </w:pPr>
    </w:p>
    <w:p>
      <w:pPr>
        <w:pStyle w:val="Body"/>
        <w:jc w:val="left"/>
        <w:rPr>
          <w:sz w:val="24"/>
          <w:szCs w:val="24"/>
        </w:rPr>
      </w:pPr>
      <w:r>
        <w:rPr>
          <w:sz w:val="24"/>
          <w:szCs w:val="24"/>
          <w:rtl w:val="0"/>
          <w:lang w:val="en-US"/>
        </w:rPr>
        <w:t>Ms. Beth Onslow</w:t>
      </w:r>
    </w:p>
    <w:p>
      <w:pPr>
        <w:pStyle w:val="Body"/>
        <w:jc w:val="left"/>
        <w:rPr>
          <w:sz w:val="24"/>
          <w:szCs w:val="24"/>
        </w:rPr>
      </w:pPr>
      <w:r>
        <w:rPr>
          <w:sz w:val="24"/>
          <w:szCs w:val="24"/>
          <w:rtl w:val="0"/>
          <w:lang w:val="en-US"/>
        </w:rPr>
        <w:t xml:space="preserve">HR Generalist </w:t>
      </w:r>
    </w:p>
    <w:p>
      <w:pPr>
        <w:pStyle w:val="Body"/>
        <w:jc w:val="left"/>
        <w:rPr>
          <w:sz w:val="24"/>
          <w:szCs w:val="24"/>
        </w:rPr>
      </w:pPr>
      <w:r>
        <w:rPr>
          <w:sz w:val="24"/>
          <w:szCs w:val="24"/>
          <w:rtl w:val="0"/>
          <w:lang w:val="en-US"/>
        </w:rPr>
        <w:t>Byrne Wallace</w:t>
      </w:r>
    </w:p>
    <w:p>
      <w:pPr>
        <w:pStyle w:val="Body"/>
        <w:jc w:val="left"/>
        <w:rPr>
          <w:sz w:val="24"/>
          <w:szCs w:val="24"/>
        </w:rPr>
      </w:pPr>
      <w:r>
        <w:rPr>
          <w:sz w:val="24"/>
          <w:szCs w:val="24"/>
          <w:rtl w:val="0"/>
          <w:lang w:val="en-US"/>
        </w:rPr>
        <w:t>88 Harcourt Street</w:t>
      </w:r>
    </w:p>
    <w:p>
      <w:pPr>
        <w:pStyle w:val="Body"/>
        <w:jc w:val="left"/>
        <w:rPr>
          <w:sz w:val="24"/>
          <w:szCs w:val="24"/>
        </w:rPr>
      </w:pPr>
      <w:r>
        <w:rPr>
          <w:sz w:val="24"/>
          <w:szCs w:val="24"/>
          <w:rtl w:val="0"/>
          <w:lang w:val="en-US"/>
        </w:rPr>
        <w:t>Saint Kevin</w:t>
      </w:r>
      <w:r>
        <w:rPr>
          <w:sz w:val="24"/>
          <w:szCs w:val="24"/>
          <w:rtl w:val="0"/>
          <w:lang w:val="en-US"/>
        </w:rPr>
        <w:t>’</w:t>
      </w:r>
      <w:r>
        <w:rPr>
          <w:sz w:val="24"/>
          <w:szCs w:val="24"/>
          <w:rtl w:val="0"/>
          <w:lang w:val="en-US"/>
        </w:rPr>
        <w:t>s</w:t>
      </w:r>
    </w:p>
    <w:p>
      <w:pPr>
        <w:pStyle w:val="Body"/>
        <w:jc w:val="left"/>
        <w:rPr>
          <w:sz w:val="24"/>
          <w:szCs w:val="24"/>
        </w:rPr>
      </w:pPr>
      <w:r>
        <w:rPr>
          <w:sz w:val="24"/>
          <w:szCs w:val="24"/>
          <w:rtl w:val="0"/>
          <w:lang w:val="en-US"/>
        </w:rPr>
        <w:t>D02 DK 18</w:t>
      </w:r>
    </w:p>
    <w:p>
      <w:pPr>
        <w:pStyle w:val="Body"/>
        <w:jc w:val="left"/>
        <w:rPr>
          <w:sz w:val="24"/>
          <w:szCs w:val="24"/>
        </w:rPr>
      </w:pPr>
    </w:p>
    <w:p>
      <w:pPr>
        <w:pStyle w:val="Body"/>
        <w:jc w:val="left"/>
        <w:rPr>
          <w:sz w:val="24"/>
          <w:szCs w:val="24"/>
        </w:rPr>
      </w:pPr>
      <w:r>
        <w:rPr>
          <w:sz w:val="24"/>
          <w:szCs w:val="24"/>
          <w:rtl w:val="0"/>
          <w:lang w:val="en-US"/>
        </w:rPr>
        <w:t>4th February 2019</w:t>
      </w:r>
    </w:p>
    <w:p>
      <w:pPr>
        <w:pStyle w:val="Body"/>
        <w:jc w:val="both"/>
        <w:rPr>
          <w:sz w:val="24"/>
          <w:szCs w:val="24"/>
        </w:rPr>
      </w:pPr>
    </w:p>
    <w:p>
      <w:pPr>
        <w:pStyle w:val="Body"/>
        <w:jc w:val="both"/>
        <w:rPr>
          <w:sz w:val="24"/>
          <w:szCs w:val="24"/>
        </w:rPr>
      </w:pPr>
    </w:p>
    <w:p>
      <w:pPr>
        <w:pStyle w:val="Body"/>
        <w:jc w:val="both"/>
        <w:rPr>
          <w:sz w:val="24"/>
          <w:szCs w:val="24"/>
        </w:rPr>
      </w:pPr>
      <w:r>
        <w:rPr>
          <w:sz w:val="24"/>
          <w:szCs w:val="24"/>
          <w:rtl w:val="0"/>
          <w:lang w:val="en-US"/>
        </w:rPr>
        <w:t>Dear Ms. Onslow</w:t>
      </w:r>
    </w:p>
    <w:p>
      <w:pPr>
        <w:pStyle w:val="Body"/>
        <w:jc w:val="both"/>
        <w:rPr>
          <w:sz w:val="24"/>
          <w:szCs w:val="24"/>
        </w:rPr>
      </w:pPr>
    </w:p>
    <w:p>
      <w:pPr>
        <w:pStyle w:val="Body"/>
        <w:jc w:val="both"/>
        <w:rPr>
          <w:sz w:val="24"/>
          <w:szCs w:val="24"/>
        </w:rPr>
      </w:pPr>
      <w:r>
        <w:rPr>
          <w:sz w:val="24"/>
          <w:szCs w:val="24"/>
          <w:rtl w:val="0"/>
          <w:lang w:val="en-US"/>
        </w:rPr>
        <w:t xml:space="preserve">I am applying for the Summer Intern Programme. I am decided upon pursuing a career in corporate law and I think that Byrne Wallace is the firm that can aid me in this pursuit. I hope to learn from the firsthand experience that you offer, and I think that this opportunity would be invaluable to my personal, as well as academic, development. </w:t>
      </w:r>
    </w:p>
    <w:p>
      <w:pPr>
        <w:pStyle w:val="Body"/>
        <w:jc w:val="both"/>
        <w:rPr>
          <w:sz w:val="24"/>
          <w:szCs w:val="24"/>
        </w:rPr>
      </w:pPr>
    </w:p>
    <w:p>
      <w:pPr>
        <w:pStyle w:val="Body"/>
        <w:jc w:val="both"/>
        <w:rPr>
          <w:sz w:val="24"/>
          <w:szCs w:val="24"/>
        </w:rPr>
      </w:pPr>
      <w:r>
        <w:rPr>
          <w:sz w:val="24"/>
          <w:szCs w:val="24"/>
          <w:rtl w:val="0"/>
          <w:lang w:val="en-US"/>
        </w:rPr>
        <w:t>I am in my third year of Law at Trinity College. During my first year of university I sometimes struggled with navigating my course as the content was so broad one module could not be studied in isolation from the others; but I have since appreciated that this interdisciplinary breadth is due to the never failing resolve of the law to venture into any and all areas of society. As such my interest in the law flows from the law</w:t>
      </w:r>
      <w:r>
        <w:rPr>
          <w:sz w:val="24"/>
          <w:szCs w:val="24"/>
          <w:rtl w:val="0"/>
          <w:lang w:val="en-US"/>
        </w:rPr>
        <w:t>’</w:t>
      </w:r>
      <w:r>
        <w:rPr>
          <w:sz w:val="24"/>
          <w:szCs w:val="24"/>
          <w:rtl w:val="0"/>
          <w:lang w:val="en-US"/>
        </w:rPr>
        <w:t xml:space="preserve">s embedded interest and role in community life, something that I think makes the law an exciting and rewarding career choice. </w:t>
      </w:r>
    </w:p>
    <w:p>
      <w:pPr>
        <w:pStyle w:val="Body"/>
        <w:jc w:val="both"/>
        <w:rPr>
          <w:sz w:val="24"/>
          <w:szCs w:val="24"/>
        </w:rPr>
      </w:pPr>
    </w:p>
    <w:p>
      <w:pPr>
        <w:pStyle w:val="Body"/>
        <w:jc w:val="both"/>
        <w:rPr>
          <w:sz w:val="24"/>
          <w:szCs w:val="24"/>
          <w:lang w:val="en-US"/>
        </w:rPr>
      </w:pPr>
      <w:r>
        <w:rPr>
          <w:sz w:val="24"/>
          <w:szCs w:val="24"/>
          <w:rtl w:val="0"/>
          <w:lang w:val="en-US"/>
        </w:rPr>
        <w:t>My first experience of working in a law firm was two summers ago, when I did work experience with Reed Smith (Hong Kong). This transposed my enthusiasm for law as a degree into enthusiasm for and determination to succeed in law as a career. Such sentiments were also enforced by work experience I did for an art auctioneer, Morgan O</w:t>
      </w:r>
      <w:r>
        <w:rPr>
          <w:sz w:val="24"/>
          <w:szCs w:val="24"/>
          <w:rtl w:val="0"/>
          <w:lang w:val="en-US"/>
        </w:rPr>
        <w:t>’</w:t>
      </w:r>
      <w:r>
        <w:rPr>
          <w:sz w:val="24"/>
          <w:szCs w:val="24"/>
          <w:rtl w:val="0"/>
          <w:lang w:val="en-US"/>
        </w:rPr>
        <w:t xml:space="preserve">Driscoll. This showed me that I require a career that would not be synonymous with a hobby but would challenge and stimulate me. </w:t>
      </w:r>
    </w:p>
    <w:p>
      <w:pPr>
        <w:pStyle w:val="Body"/>
        <w:jc w:val="both"/>
        <w:rPr>
          <w:sz w:val="24"/>
          <w:szCs w:val="24"/>
          <w:lang w:val="en-US"/>
        </w:rPr>
      </w:pPr>
    </w:p>
    <w:p>
      <w:pPr>
        <w:pStyle w:val="Body"/>
        <w:jc w:val="both"/>
        <w:rPr>
          <w:sz w:val="24"/>
          <w:szCs w:val="24"/>
          <w:lang w:val="en-US"/>
        </w:rPr>
      </w:pPr>
      <w:r>
        <w:rPr>
          <w:sz w:val="24"/>
          <w:szCs w:val="24"/>
          <w:rtl w:val="0"/>
          <w:lang w:val="en-US"/>
        </w:rPr>
        <w:t xml:space="preserve">I am an unflustered thinker who always strips problems back to first principles. I also think I  would make myself invaluable to any team, and would greatly appreciate being given the opportunity to be apart of Byrne Wallace. </w:t>
      </w:r>
    </w:p>
    <w:p>
      <w:pPr>
        <w:pStyle w:val="Body"/>
        <w:jc w:val="both"/>
        <w:rPr>
          <w:sz w:val="24"/>
          <w:szCs w:val="24"/>
          <w:lang w:val="en-US"/>
        </w:rPr>
      </w:pPr>
    </w:p>
    <w:p>
      <w:pPr>
        <w:pStyle w:val="Body"/>
        <w:jc w:val="both"/>
        <w:rPr>
          <w:sz w:val="24"/>
          <w:szCs w:val="24"/>
          <w:lang w:val="en-US"/>
        </w:rPr>
      </w:pPr>
      <w:r>
        <w:rPr>
          <w:sz w:val="24"/>
          <w:szCs w:val="24"/>
          <w:rtl w:val="0"/>
          <w:lang w:val="en-US"/>
        </w:rPr>
        <w:t xml:space="preserve">I would be delighted to attend for interview. </w:t>
      </w:r>
    </w:p>
    <w:p>
      <w:pPr>
        <w:pStyle w:val="Body"/>
        <w:jc w:val="both"/>
        <w:rPr>
          <w:sz w:val="24"/>
          <w:szCs w:val="24"/>
          <w:lang w:val="en-US"/>
        </w:rPr>
      </w:pPr>
    </w:p>
    <w:p>
      <w:pPr>
        <w:pStyle w:val="Body"/>
        <w:jc w:val="both"/>
        <w:rPr>
          <w:sz w:val="24"/>
          <w:szCs w:val="24"/>
          <w:lang w:val="en-US"/>
        </w:rPr>
      </w:pPr>
      <w:r>
        <w:rPr>
          <w:sz w:val="24"/>
          <w:szCs w:val="24"/>
          <w:rtl w:val="0"/>
          <w:lang w:val="en-US"/>
        </w:rPr>
        <w:t>Yours Sincerely,</w:t>
      </w:r>
    </w:p>
    <w:p>
      <w:pPr>
        <w:pStyle w:val="Body"/>
        <w:jc w:val="both"/>
      </w:pPr>
      <w:r>
        <w:rPr>
          <w:sz w:val="24"/>
          <w:szCs w:val="24"/>
          <w:rtl w:val="0"/>
          <w:lang w:val="en-US"/>
        </w:rPr>
        <w:t xml:space="preserve">Kinvara Verdon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