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E44ED" w14:textId="6420F8C0" w:rsidR="00D91EEF" w:rsidRDefault="00D91EEF" w:rsidP="00732DDE">
      <w:pPr>
        <w:spacing w:after="0"/>
        <w:jc w:val="right"/>
      </w:pPr>
      <w:r>
        <w:t>Ballaghlea,</w:t>
      </w:r>
    </w:p>
    <w:p w14:paraId="5FF3DBDA" w14:textId="676DED70" w:rsidR="00D91EEF" w:rsidRDefault="00D91EEF" w:rsidP="00732DDE">
      <w:pPr>
        <w:spacing w:after="0"/>
        <w:jc w:val="right"/>
      </w:pPr>
      <w:r>
        <w:t>Ballygar,</w:t>
      </w:r>
    </w:p>
    <w:p w14:paraId="170DBEDC" w14:textId="79536D89" w:rsidR="00D91EEF" w:rsidRDefault="00D91EEF" w:rsidP="00732DDE">
      <w:pPr>
        <w:spacing w:after="0"/>
        <w:jc w:val="right"/>
      </w:pPr>
      <w:r>
        <w:t>Co. Galway.</w:t>
      </w:r>
    </w:p>
    <w:p w14:paraId="109E0A32" w14:textId="2173EE11" w:rsidR="00D91EEF" w:rsidRDefault="00D91EEF" w:rsidP="00732DDE">
      <w:pPr>
        <w:spacing w:after="0"/>
        <w:jc w:val="right"/>
      </w:pPr>
      <w:r>
        <w:t>087 1755926</w:t>
      </w:r>
    </w:p>
    <w:p w14:paraId="2FE8089F" w14:textId="648EA64E" w:rsidR="00D91EEF" w:rsidRDefault="00592A6A" w:rsidP="00732DDE">
      <w:pPr>
        <w:spacing w:after="0"/>
        <w:jc w:val="right"/>
      </w:pPr>
      <w:r>
        <w:t>2</w:t>
      </w:r>
      <w:r w:rsidR="00E65022">
        <w:t>6</w:t>
      </w:r>
      <w:r>
        <w:t>/10</w:t>
      </w:r>
      <w:r w:rsidR="004B216A">
        <w:t>/2020</w:t>
      </w:r>
    </w:p>
    <w:p w14:paraId="33D8F84B" w14:textId="77777777" w:rsidR="00732DDE" w:rsidRDefault="00732DDE" w:rsidP="00732DDE">
      <w:pPr>
        <w:spacing w:after="0"/>
        <w:jc w:val="right"/>
      </w:pPr>
    </w:p>
    <w:p w14:paraId="4971E3F1" w14:textId="2EE61A4B" w:rsidR="00861320" w:rsidRDefault="00732DDE" w:rsidP="006A2615">
      <w:r>
        <w:t>Dear</w:t>
      </w:r>
      <w:r w:rsidR="004F2F68">
        <w:t xml:space="preserve"> </w:t>
      </w:r>
      <w:r w:rsidR="006000E2">
        <w:t>Sir/Madam</w:t>
      </w:r>
      <w:r w:rsidR="0005277C">
        <w:t>,</w:t>
      </w:r>
    </w:p>
    <w:p w14:paraId="71D10388" w14:textId="2FBB646E" w:rsidR="00861320" w:rsidRDefault="00E37C04" w:rsidP="006A2615">
      <w:pPr>
        <w:spacing w:after="0"/>
        <w:rPr>
          <w:lang w:val="en-IE"/>
        </w:rPr>
      </w:pPr>
      <w:r>
        <w:rPr>
          <w:lang w:val="en-IE"/>
        </w:rPr>
        <w:t xml:space="preserve">I am currently a student at University College Dublin and will be graduating in 2021 with a </w:t>
      </w:r>
      <w:r w:rsidR="003211FA">
        <w:rPr>
          <w:lang w:val="en-IE"/>
        </w:rPr>
        <w:t>Bachelor of Business</w:t>
      </w:r>
      <w:r>
        <w:rPr>
          <w:lang w:val="en-IE"/>
        </w:rPr>
        <w:t xml:space="preserve"> and Law</w:t>
      </w:r>
      <w:r w:rsidR="003211FA">
        <w:rPr>
          <w:lang w:val="en-IE"/>
        </w:rPr>
        <w:t xml:space="preserve">. </w:t>
      </w:r>
      <w:r w:rsidR="001522B5">
        <w:rPr>
          <w:lang w:val="en-IE"/>
        </w:rPr>
        <w:t>I hope to sit the FE1 examinations between the Autumn 2021 and Spring 2022 sittings</w:t>
      </w:r>
      <w:r w:rsidR="003A62D5">
        <w:rPr>
          <w:lang w:val="en-IE"/>
        </w:rPr>
        <w:t xml:space="preserve">. </w:t>
      </w:r>
    </w:p>
    <w:p w14:paraId="3975E4D0" w14:textId="77777777" w:rsidR="009B68F5" w:rsidRPr="00D301B4" w:rsidRDefault="009B68F5" w:rsidP="006A2615">
      <w:pPr>
        <w:spacing w:after="0"/>
        <w:rPr>
          <w:rFonts w:ascii="Calibri" w:eastAsia="Times New Roman" w:hAnsi="Calibri" w:cs="Calibri"/>
          <w:color w:val="000000"/>
          <w:lang w:val="en-IE" w:eastAsia="en-IE"/>
        </w:rPr>
      </w:pPr>
    </w:p>
    <w:p w14:paraId="2AFFB16E" w14:textId="4A136C2E" w:rsidR="00533B99" w:rsidRDefault="00D971A8" w:rsidP="00C838CE">
      <w:pPr>
        <w:spacing w:after="0"/>
        <w:rPr>
          <w:rFonts w:ascii="Calibri" w:hAnsi="Calibri" w:cs="Calibri"/>
        </w:rPr>
      </w:pPr>
      <w:r>
        <w:rPr>
          <w:lang w:val="en-IE"/>
        </w:rPr>
        <w:t>Byrne Wall</w:t>
      </w:r>
      <w:r w:rsidR="00933679">
        <w:rPr>
          <w:lang w:val="en-IE"/>
        </w:rPr>
        <w:t>ac</w:t>
      </w:r>
      <w:r>
        <w:rPr>
          <w:lang w:val="en-IE"/>
        </w:rPr>
        <w:t>e</w:t>
      </w:r>
      <w:r w:rsidR="003352FD">
        <w:rPr>
          <w:lang w:val="en-IE"/>
        </w:rPr>
        <w:t xml:space="preserve"> </w:t>
      </w:r>
      <w:r w:rsidR="00CA066C">
        <w:rPr>
          <w:lang w:val="en-IE"/>
        </w:rPr>
        <w:t>appeals to me</w:t>
      </w:r>
      <w:r w:rsidR="003352FD">
        <w:rPr>
          <w:lang w:val="en-IE"/>
        </w:rPr>
        <w:t xml:space="preserve"> </w:t>
      </w:r>
      <w:r w:rsidR="00526FB8">
        <w:rPr>
          <w:lang w:val="en-IE"/>
        </w:rPr>
        <w:t xml:space="preserve">as </w:t>
      </w:r>
      <w:r w:rsidR="00D16FA6">
        <w:rPr>
          <w:lang w:val="en-IE"/>
        </w:rPr>
        <w:t>it</w:t>
      </w:r>
      <w:r w:rsidR="003B1F74">
        <w:rPr>
          <w:lang w:val="en-IE"/>
        </w:rPr>
        <w:t xml:space="preserve"> is one of</w:t>
      </w:r>
      <w:r w:rsidR="00D16FA6">
        <w:rPr>
          <w:lang w:val="en-IE"/>
        </w:rPr>
        <w:t xml:space="preserve"> </w:t>
      </w:r>
      <w:r w:rsidR="003B1F74">
        <w:rPr>
          <w:lang w:val="en-IE"/>
        </w:rPr>
        <w:t>Irelands leading</w:t>
      </w:r>
      <w:r>
        <w:rPr>
          <w:lang w:val="en-IE"/>
        </w:rPr>
        <w:t xml:space="preserve"> full-service</w:t>
      </w:r>
      <w:r w:rsidR="003B1F74">
        <w:rPr>
          <w:lang w:val="en-IE"/>
        </w:rPr>
        <w:t xml:space="preserve"> law firms</w:t>
      </w:r>
      <w:r>
        <w:rPr>
          <w:lang w:val="en-IE"/>
        </w:rPr>
        <w:t xml:space="preserve">. </w:t>
      </w:r>
      <w:r w:rsidR="007B0894">
        <w:rPr>
          <w:lang w:val="en-IE"/>
        </w:rPr>
        <w:t xml:space="preserve"> </w:t>
      </w:r>
      <w:r w:rsidR="0044482E">
        <w:rPr>
          <w:rFonts w:ascii="Calibri" w:hAnsi="Calibri" w:cs="Calibri"/>
        </w:rPr>
        <w:t>I am enticed</w:t>
      </w:r>
      <w:r w:rsidR="003B1F74">
        <w:rPr>
          <w:rFonts w:ascii="Calibri" w:hAnsi="Calibri" w:cs="Calibri"/>
        </w:rPr>
        <w:t xml:space="preserve"> </w:t>
      </w:r>
      <w:r w:rsidR="00240CBD">
        <w:rPr>
          <w:rFonts w:ascii="Calibri" w:hAnsi="Calibri" w:cs="Calibri"/>
        </w:rPr>
        <w:t>by their notable</w:t>
      </w:r>
      <w:r w:rsidR="0044482E">
        <w:rPr>
          <w:rFonts w:ascii="Calibri" w:hAnsi="Calibri" w:cs="Calibri"/>
        </w:rPr>
        <w:t xml:space="preserve"> international </w:t>
      </w:r>
      <w:r w:rsidR="00F603C6">
        <w:rPr>
          <w:rFonts w:ascii="Calibri" w:hAnsi="Calibri" w:cs="Calibri"/>
        </w:rPr>
        <w:t xml:space="preserve">basis </w:t>
      </w:r>
      <w:r w:rsidR="0044482E">
        <w:rPr>
          <w:rFonts w:ascii="Calibri" w:hAnsi="Calibri" w:cs="Calibri"/>
        </w:rPr>
        <w:t xml:space="preserve">which provides opportunities to </w:t>
      </w:r>
      <w:r w:rsidR="00DA12B1">
        <w:rPr>
          <w:rFonts w:ascii="Calibri" w:hAnsi="Calibri" w:cs="Calibri"/>
        </w:rPr>
        <w:t>offer</w:t>
      </w:r>
      <w:r w:rsidR="0044482E">
        <w:rPr>
          <w:rFonts w:ascii="Calibri" w:hAnsi="Calibri" w:cs="Calibri"/>
        </w:rPr>
        <w:t xml:space="preserve"> legal advice to an international client base.</w:t>
      </w:r>
      <w:r w:rsidR="00293A8E">
        <w:rPr>
          <w:rFonts w:ascii="Calibri" w:hAnsi="Calibri" w:cs="Calibri"/>
        </w:rPr>
        <w:t xml:space="preserve"> I hope to pursue a career in law with </w:t>
      </w:r>
      <w:r w:rsidR="003C4819">
        <w:rPr>
          <w:rFonts w:ascii="Calibri" w:hAnsi="Calibri" w:cs="Calibri"/>
        </w:rPr>
        <w:t>Byrne Wallace</w:t>
      </w:r>
      <w:r w:rsidR="006A1C3C">
        <w:rPr>
          <w:rFonts w:ascii="Calibri" w:hAnsi="Calibri" w:cs="Calibri"/>
        </w:rPr>
        <w:t xml:space="preserve"> as they encompass a broad variety of practice areas.</w:t>
      </w:r>
      <w:r w:rsidR="00293A8E">
        <w:rPr>
          <w:rFonts w:ascii="Calibri" w:hAnsi="Calibri" w:cs="Calibri"/>
        </w:rPr>
        <w:t xml:space="preserve"> Through studying Business and Law in UCD I have become </w:t>
      </w:r>
      <w:r w:rsidR="006A1C3C">
        <w:rPr>
          <w:rFonts w:ascii="Calibri" w:hAnsi="Calibri" w:cs="Calibri"/>
        </w:rPr>
        <w:t xml:space="preserve">particularly interested in the corporate and financial services aspects of law. I have become </w:t>
      </w:r>
      <w:r w:rsidR="00293A8E">
        <w:rPr>
          <w:rFonts w:ascii="Calibri" w:hAnsi="Calibri" w:cs="Calibri"/>
        </w:rPr>
        <w:t>commercially sensible and developed both negotiation and practical problem-solving experienc</w:t>
      </w:r>
      <w:r w:rsidR="00E13EED">
        <w:rPr>
          <w:rFonts w:ascii="Calibri" w:hAnsi="Calibri" w:cs="Calibri"/>
        </w:rPr>
        <w:t>e.</w:t>
      </w:r>
      <w:r w:rsidR="00C00271">
        <w:rPr>
          <w:rFonts w:ascii="Calibri" w:hAnsi="Calibri" w:cs="Calibri"/>
        </w:rPr>
        <w:t xml:space="preserve"> </w:t>
      </w:r>
      <w:r w:rsidR="006A1C3C">
        <w:rPr>
          <w:rFonts w:ascii="Calibri" w:hAnsi="Calibri" w:cs="Calibri"/>
        </w:rPr>
        <w:t xml:space="preserve">Byrne Wallace’s </w:t>
      </w:r>
      <w:r w:rsidR="00533B99">
        <w:rPr>
          <w:rFonts w:ascii="Calibri" w:hAnsi="Calibri" w:cs="Calibri"/>
        </w:rPr>
        <w:t xml:space="preserve">delivery of expert advice in </w:t>
      </w:r>
      <w:r w:rsidR="002A4828">
        <w:rPr>
          <w:rFonts w:ascii="Calibri" w:hAnsi="Calibri" w:cs="Calibri"/>
        </w:rPr>
        <w:t>its corporate practice</w:t>
      </w:r>
      <w:r w:rsidR="00533B99">
        <w:rPr>
          <w:rFonts w:ascii="Calibri" w:hAnsi="Calibri" w:cs="Calibri"/>
        </w:rPr>
        <w:t>, including mergers and acquisitions,</w:t>
      </w:r>
      <w:r w:rsidR="00431B0F">
        <w:rPr>
          <w:rFonts w:ascii="Calibri" w:hAnsi="Calibri" w:cs="Calibri"/>
        </w:rPr>
        <w:t xml:space="preserve"> </w:t>
      </w:r>
      <w:r w:rsidR="00327D26">
        <w:rPr>
          <w:rFonts w:ascii="Calibri" w:hAnsi="Calibri" w:cs="Calibri"/>
        </w:rPr>
        <w:t xml:space="preserve">corporate restructuring, </w:t>
      </w:r>
      <w:r w:rsidR="00431B0F">
        <w:rPr>
          <w:rFonts w:ascii="Calibri" w:hAnsi="Calibri" w:cs="Calibri"/>
        </w:rPr>
        <w:t>and financial regulation</w:t>
      </w:r>
      <w:r w:rsidR="00533B99">
        <w:rPr>
          <w:rFonts w:ascii="Calibri" w:hAnsi="Calibri" w:cs="Calibri"/>
        </w:rPr>
        <w:t xml:space="preserve">, </w:t>
      </w:r>
      <w:r w:rsidR="00EA3BFD">
        <w:rPr>
          <w:rFonts w:ascii="Calibri" w:hAnsi="Calibri" w:cs="Calibri"/>
        </w:rPr>
        <w:t>entices</w:t>
      </w:r>
      <w:r w:rsidR="00533B99">
        <w:rPr>
          <w:rFonts w:ascii="Calibri" w:hAnsi="Calibri" w:cs="Calibri"/>
        </w:rPr>
        <w:t xml:space="preserve"> me as I got the opportunity to study modules such as Company Law</w:t>
      </w:r>
      <w:r w:rsidR="00B4274B">
        <w:rPr>
          <w:rFonts w:ascii="Calibri" w:hAnsi="Calibri" w:cs="Calibri"/>
        </w:rPr>
        <w:t xml:space="preserve"> </w:t>
      </w:r>
      <w:r w:rsidR="00533B99">
        <w:rPr>
          <w:rFonts w:ascii="Calibri" w:hAnsi="Calibri" w:cs="Calibri"/>
        </w:rPr>
        <w:t>and Corporate Financial Managemen</w:t>
      </w:r>
      <w:r w:rsidR="00B4274B">
        <w:rPr>
          <w:rFonts w:ascii="Calibri" w:hAnsi="Calibri" w:cs="Calibri"/>
        </w:rPr>
        <w:t>t</w:t>
      </w:r>
      <w:r w:rsidR="00533B99">
        <w:rPr>
          <w:rFonts w:ascii="Calibri" w:hAnsi="Calibri" w:cs="Calibri"/>
        </w:rPr>
        <w:t>.</w:t>
      </w:r>
      <w:r w:rsidR="00B9673D">
        <w:rPr>
          <w:rFonts w:ascii="Calibri" w:hAnsi="Calibri" w:cs="Calibri"/>
        </w:rPr>
        <w:t xml:space="preserve"> With my background, both from college and work experience, I understand why business act the way they do and what they are trying to achieve</w:t>
      </w:r>
      <w:r w:rsidR="00C838CE">
        <w:rPr>
          <w:rFonts w:ascii="Calibri" w:hAnsi="Calibri" w:cs="Calibri"/>
        </w:rPr>
        <w:t xml:space="preserve">. I am </w:t>
      </w:r>
      <w:r w:rsidR="001B28E3">
        <w:rPr>
          <w:rFonts w:ascii="Calibri" w:hAnsi="Calibri" w:cs="Calibri"/>
        </w:rPr>
        <w:t xml:space="preserve">excited to apply my legal knowledge to commercial settings. </w:t>
      </w:r>
    </w:p>
    <w:p w14:paraId="649AE9D5" w14:textId="26098917" w:rsidR="00C00271" w:rsidRDefault="00C00271" w:rsidP="00C838CE">
      <w:pPr>
        <w:spacing w:after="0"/>
        <w:rPr>
          <w:rFonts w:ascii="Calibri" w:hAnsi="Calibri" w:cs="Calibri"/>
        </w:rPr>
      </w:pPr>
    </w:p>
    <w:p w14:paraId="56DD02BB" w14:textId="66619EF3" w:rsidR="00C00271" w:rsidRDefault="00C00271" w:rsidP="00C838C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 am drawn to </w:t>
      </w:r>
      <w:r w:rsidR="00973262">
        <w:rPr>
          <w:rFonts w:ascii="Calibri" w:hAnsi="Calibri" w:cs="Calibri"/>
        </w:rPr>
        <w:t>Byrne Wallace’</w:t>
      </w:r>
      <w:r>
        <w:rPr>
          <w:rFonts w:ascii="Calibri" w:hAnsi="Calibri" w:cs="Calibri"/>
        </w:rPr>
        <w:t xml:space="preserve">s </w:t>
      </w:r>
      <w:r w:rsidR="001B3061">
        <w:rPr>
          <w:rFonts w:ascii="Calibri" w:hAnsi="Calibri" w:cs="Calibri"/>
        </w:rPr>
        <w:t>Environmental services in environmental planning and complian</w:t>
      </w:r>
      <w:r w:rsidR="0027615E">
        <w:rPr>
          <w:rFonts w:ascii="Calibri" w:hAnsi="Calibri" w:cs="Calibri"/>
        </w:rPr>
        <w:t>ce. This</w:t>
      </w:r>
      <w:r>
        <w:rPr>
          <w:rFonts w:ascii="Calibri" w:hAnsi="Calibri" w:cs="Calibri"/>
        </w:rPr>
        <w:t xml:space="preserve"> strikes an interest with me as I am taking Environmental Law and Policy as one of my final year modules. I admire </w:t>
      </w:r>
      <w:r w:rsidR="0027615E">
        <w:rPr>
          <w:rFonts w:ascii="Calibri" w:hAnsi="Calibri" w:cs="Calibri"/>
        </w:rPr>
        <w:t>Byrne Wallace’s</w:t>
      </w:r>
      <w:r>
        <w:rPr>
          <w:rFonts w:ascii="Calibri" w:hAnsi="Calibri" w:cs="Calibri"/>
        </w:rPr>
        <w:t xml:space="preserve"> ability to work with clients to create a sustainable quality of life</w:t>
      </w:r>
      <w:r w:rsidR="005F1154">
        <w:rPr>
          <w:rFonts w:ascii="Calibri" w:hAnsi="Calibri" w:cs="Calibri"/>
        </w:rPr>
        <w:t xml:space="preserve"> in line with the increasingly robust environmental legislation. </w:t>
      </w:r>
      <w:r>
        <w:rPr>
          <w:rFonts w:ascii="Calibri" w:hAnsi="Calibri" w:cs="Calibri"/>
        </w:rPr>
        <w:t xml:space="preserve">From my work experience with PD Contractors, I acquired insights into their management of Civil Engineering projects, Build projects, Demolition Projects, and Public Sector Contracts. I believe this is beneficial as </w:t>
      </w:r>
      <w:r w:rsidR="005F1154">
        <w:rPr>
          <w:rFonts w:ascii="Calibri" w:hAnsi="Calibri" w:cs="Calibri"/>
        </w:rPr>
        <w:t xml:space="preserve">Byrne Wallace </w:t>
      </w:r>
      <w:r>
        <w:rPr>
          <w:rFonts w:ascii="Calibri" w:hAnsi="Calibri" w:cs="Calibri"/>
        </w:rPr>
        <w:t>have an excellent reputation for best practice in the construction sector.</w:t>
      </w:r>
    </w:p>
    <w:p w14:paraId="1293CCA6" w14:textId="4B1EAE6E" w:rsidR="006A3C2A" w:rsidRDefault="006A3C2A" w:rsidP="006A2615">
      <w:pPr>
        <w:spacing w:after="0"/>
        <w:rPr>
          <w:lang w:val="en-IE"/>
        </w:rPr>
      </w:pPr>
    </w:p>
    <w:p w14:paraId="73169FA7" w14:textId="71D0C114" w:rsidR="006A3C2A" w:rsidRDefault="00CE0AE1" w:rsidP="006A2615">
      <w:pPr>
        <w:spacing w:after="0"/>
        <w:rPr>
          <w:lang w:val="en-IE"/>
        </w:rPr>
      </w:pPr>
      <w:r>
        <w:rPr>
          <w:lang w:val="en-IE"/>
        </w:rPr>
        <w:t xml:space="preserve">After attending Byrne Wallace’s </w:t>
      </w:r>
      <w:r w:rsidR="0042078B">
        <w:rPr>
          <w:lang w:val="en-IE"/>
        </w:rPr>
        <w:t xml:space="preserve">Trainee Insights Webinar, I realised the importance of ensuring the firm would be a right fit for me. </w:t>
      </w:r>
      <w:r w:rsidR="00255651">
        <w:rPr>
          <w:lang w:val="en-IE"/>
        </w:rPr>
        <w:t>Listening to</w:t>
      </w:r>
      <w:r w:rsidR="0042078B">
        <w:rPr>
          <w:lang w:val="en-IE"/>
        </w:rPr>
        <w:t xml:space="preserve"> trainee Conor Bates speak so highly of the </w:t>
      </w:r>
      <w:r w:rsidR="00F02445">
        <w:rPr>
          <w:lang w:val="en-IE"/>
        </w:rPr>
        <w:t xml:space="preserve">friendly </w:t>
      </w:r>
      <w:r w:rsidR="0042078B">
        <w:rPr>
          <w:lang w:val="en-IE"/>
        </w:rPr>
        <w:t xml:space="preserve">atmosphere, </w:t>
      </w:r>
      <w:r w:rsidR="00F02445">
        <w:rPr>
          <w:lang w:val="en-IE"/>
        </w:rPr>
        <w:t xml:space="preserve">open </w:t>
      </w:r>
      <w:r w:rsidR="0042078B">
        <w:rPr>
          <w:lang w:val="en-IE"/>
        </w:rPr>
        <w:t>culture</w:t>
      </w:r>
      <w:r w:rsidR="00255651">
        <w:rPr>
          <w:lang w:val="en-IE"/>
        </w:rPr>
        <w:t xml:space="preserve">, </w:t>
      </w:r>
      <w:r w:rsidR="0042078B">
        <w:rPr>
          <w:lang w:val="en-IE"/>
        </w:rPr>
        <w:t xml:space="preserve">and </w:t>
      </w:r>
      <w:r w:rsidR="00255651">
        <w:rPr>
          <w:lang w:val="en-IE"/>
        </w:rPr>
        <w:t xml:space="preserve">training received at Byrne Wallace, </w:t>
      </w:r>
      <w:r w:rsidR="00AE66AB">
        <w:rPr>
          <w:lang w:val="en-IE"/>
        </w:rPr>
        <w:t xml:space="preserve">my desire to </w:t>
      </w:r>
      <w:r w:rsidR="00FA4F00">
        <w:rPr>
          <w:lang w:val="en-IE"/>
        </w:rPr>
        <w:t>pursue</w:t>
      </w:r>
      <w:r w:rsidR="00AE66AB">
        <w:rPr>
          <w:lang w:val="en-IE"/>
        </w:rPr>
        <w:t xml:space="preserve"> a career with Byrne Wallace</w:t>
      </w:r>
      <w:r w:rsidR="00FA4F00">
        <w:rPr>
          <w:lang w:val="en-IE"/>
        </w:rPr>
        <w:t xml:space="preserve"> was heightened</w:t>
      </w:r>
      <w:r w:rsidR="00AE66AB">
        <w:rPr>
          <w:lang w:val="en-IE"/>
        </w:rPr>
        <w:t xml:space="preserve">. </w:t>
      </w:r>
      <w:r w:rsidR="001A6F86">
        <w:rPr>
          <w:lang w:val="en-IE"/>
        </w:rPr>
        <w:t xml:space="preserve">I admire </w:t>
      </w:r>
      <w:r w:rsidR="002C2411">
        <w:rPr>
          <w:lang w:val="en-IE"/>
        </w:rPr>
        <w:t>the fact that</w:t>
      </w:r>
      <w:r w:rsidR="001A6F86">
        <w:rPr>
          <w:lang w:val="en-IE"/>
        </w:rPr>
        <w:t xml:space="preserve"> </w:t>
      </w:r>
      <w:r w:rsidR="002C2411">
        <w:rPr>
          <w:lang w:val="en-IE"/>
        </w:rPr>
        <w:t>the</w:t>
      </w:r>
      <w:r w:rsidR="001A6F86">
        <w:rPr>
          <w:lang w:val="en-IE"/>
        </w:rPr>
        <w:t xml:space="preserve"> cases</w:t>
      </w:r>
      <w:r w:rsidR="002C2411">
        <w:rPr>
          <w:lang w:val="en-IE"/>
        </w:rPr>
        <w:t xml:space="preserve"> which</w:t>
      </w:r>
      <w:r w:rsidR="001A6F86">
        <w:rPr>
          <w:lang w:val="en-IE"/>
        </w:rPr>
        <w:t xml:space="preserve"> Byrne Wallace </w:t>
      </w:r>
      <w:r w:rsidR="002C2411">
        <w:rPr>
          <w:lang w:val="en-IE"/>
        </w:rPr>
        <w:t xml:space="preserve">worked on produce </w:t>
      </w:r>
      <w:r w:rsidR="001A6F86">
        <w:rPr>
          <w:lang w:val="en-IE"/>
        </w:rPr>
        <w:t xml:space="preserve">tangible </w:t>
      </w:r>
      <w:r w:rsidR="002C2411">
        <w:rPr>
          <w:lang w:val="en-IE"/>
        </w:rPr>
        <w:t>result</w:t>
      </w:r>
      <w:r w:rsidR="0064335B">
        <w:rPr>
          <w:lang w:val="en-IE"/>
        </w:rPr>
        <w:t>s</w:t>
      </w:r>
      <w:r w:rsidR="002C2411">
        <w:rPr>
          <w:lang w:val="en-IE"/>
        </w:rPr>
        <w:t>, s</w:t>
      </w:r>
      <w:r w:rsidR="001A6F86">
        <w:rPr>
          <w:lang w:val="en-IE"/>
        </w:rPr>
        <w:t xml:space="preserve">uch as their involvement with the </w:t>
      </w:r>
      <w:r w:rsidR="00376F2E">
        <w:rPr>
          <w:lang w:val="en-IE"/>
        </w:rPr>
        <w:t xml:space="preserve">Dublin City Council and </w:t>
      </w:r>
      <w:r w:rsidR="00376F2E" w:rsidRPr="00376F2E">
        <w:rPr>
          <w:lang w:val="en-IE"/>
        </w:rPr>
        <w:t>the</w:t>
      </w:r>
      <w:r w:rsidR="00376F2E">
        <w:rPr>
          <w:lang w:val="en-IE"/>
        </w:rPr>
        <w:t xml:space="preserve"> </w:t>
      </w:r>
      <w:r w:rsidR="001E6F50" w:rsidRPr="00376F2E">
        <w:rPr>
          <w:lang w:val="en-IE"/>
        </w:rPr>
        <w:t>housing crisis, and also guiding public</w:t>
      </w:r>
      <w:r w:rsidR="00376F2E" w:rsidRPr="00376F2E">
        <w:rPr>
          <w:lang w:val="en-IE"/>
        </w:rPr>
        <w:t xml:space="preserve"> bodies such as the state</w:t>
      </w:r>
      <w:r w:rsidR="001E6F50" w:rsidRPr="00376F2E">
        <w:rPr>
          <w:lang w:val="en-IE"/>
        </w:rPr>
        <w:t xml:space="preserve"> health agenc</w:t>
      </w:r>
      <w:r w:rsidR="00376F2E" w:rsidRPr="00376F2E">
        <w:rPr>
          <w:lang w:val="en-IE"/>
        </w:rPr>
        <w:t xml:space="preserve">y </w:t>
      </w:r>
      <w:r w:rsidR="001E6F50" w:rsidRPr="00376F2E">
        <w:rPr>
          <w:lang w:val="en-IE"/>
        </w:rPr>
        <w:t>on the current pandemic</w:t>
      </w:r>
      <w:r w:rsidR="00376F2E">
        <w:rPr>
          <w:lang w:val="en-IE"/>
        </w:rPr>
        <w:t xml:space="preserve">. </w:t>
      </w:r>
    </w:p>
    <w:p w14:paraId="18096817" w14:textId="77777777" w:rsidR="00544505" w:rsidRDefault="00544505" w:rsidP="006A2615">
      <w:pPr>
        <w:spacing w:after="0"/>
        <w:rPr>
          <w:lang w:val="en-IE"/>
        </w:rPr>
      </w:pPr>
    </w:p>
    <w:p w14:paraId="3A1966E0" w14:textId="77777777" w:rsidR="006A2615" w:rsidRDefault="006A2615" w:rsidP="00582AD0">
      <w:pPr>
        <w:spacing w:after="0"/>
      </w:pPr>
    </w:p>
    <w:p w14:paraId="24F715FC" w14:textId="02E8DAAA" w:rsidR="00861320" w:rsidRPr="00582AD0" w:rsidRDefault="00861320" w:rsidP="00582AD0">
      <w:pPr>
        <w:spacing w:after="0"/>
        <w:rPr>
          <w:rFonts w:ascii="Calibri" w:hAnsi="Calibri" w:cs="Calibri"/>
        </w:rPr>
      </w:pPr>
      <w:r>
        <w:t xml:space="preserve"> </w:t>
      </w:r>
    </w:p>
    <w:p w14:paraId="44409DEA" w14:textId="3A1699EF" w:rsidR="00861320" w:rsidRDefault="00861320" w:rsidP="006A2615">
      <w:pPr>
        <w:spacing w:after="0" w:line="360" w:lineRule="auto"/>
      </w:pPr>
      <w:r>
        <w:t xml:space="preserve">Yours </w:t>
      </w:r>
      <w:r w:rsidR="006A2615">
        <w:t>faithfully</w:t>
      </w:r>
      <w:r>
        <w:t xml:space="preserve">, </w:t>
      </w:r>
    </w:p>
    <w:p w14:paraId="04D3595C" w14:textId="7DF6E2AF" w:rsidR="00861320" w:rsidRDefault="00861320" w:rsidP="006A2615">
      <w:pPr>
        <w:spacing w:after="0" w:line="360" w:lineRule="auto"/>
      </w:pPr>
      <w:r>
        <w:t>Laura Farrell.</w:t>
      </w:r>
    </w:p>
    <w:sectPr w:rsidR="00861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20"/>
    <w:rsid w:val="00003A9C"/>
    <w:rsid w:val="00016B82"/>
    <w:rsid w:val="00034D01"/>
    <w:rsid w:val="00034F2B"/>
    <w:rsid w:val="0005277C"/>
    <w:rsid w:val="000A37E2"/>
    <w:rsid w:val="000E7FC2"/>
    <w:rsid w:val="000F026A"/>
    <w:rsid w:val="000F76C5"/>
    <w:rsid w:val="00140ADC"/>
    <w:rsid w:val="001522B5"/>
    <w:rsid w:val="00161FC5"/>
    <w:rsid w:val="00166C02"/>
    <w:rsid w:val="001A1A32"/>
    <w:rsid w:val="001A3B0C"/>
    <w:rsid w:val="001A6F86"/>
    <w:rsid w:val="001B28E3"/>
    <w:rsid w:val="001B3061"/>
    <w:rsid w:val="001E6F50"/>
    <w:rsid w:val="001F12A5"/>
    <w:rsid w:val="00215DF1"/>
    <w:rsid w:val="0024062D"/>
    <w:rsid w:val="00240CBD"/>
    <w:rsid w:val="002508E1"/>
    <w:rsid w:val="00255651"/>
    <w:rsid w:val="0027615E"/>
    <w:rsid w:val="002801F5"/>
    <w:rsid w:val="002845A8"/>
    <w:rsid w:val="00293A8E"/>
    <w:rsid w:val="002A2027"/>
    <w:rsid w:val="002A4828"/>
    <w:rsid w:val="002B740C"/>
    <w:rsid w:val="002C2411"/>
    <w:rsid w:val="002C320E"/>
    <w:rsid w:val="003211FA"/>
    <w:rsid w:val="00327D26"/>
    <w:rsid w:val="003352FD"/>
    <w:rsid w:val="003509AA"/>
    <w:rsid w:val="00373403"/>
    <w:rsid w:val="00376F2E"/>
    <w:rsid w:val="003A62D5"/>
    <w:rsid w:val="003B1F74"/>
    <w:rsid w:val="003B2B2E"/>
    <w:rsid w:val="003C321D"/>
    <w:rsid w:val="003C4819"/>
    <w:rsid w:val="003D67F7"/>
    <w:rsid w:val="003F137E"/>
    <w:rsid w:val="0040139A"/>
    <w:rsid w:val="0042078B"/>
    <w:rsid w:val="00431B0F"/>
    <w:rsid w:val="0044482E"/>
    <w:rsid w:val="00496E67"/>
    <w:rsid w:val="00497E30"/>
    <w:rsid w:val="004B216A"/>
    <w:rsid w:val="004C6C13"/>
    <w:rsid w:val="004F2F68"/>
    <w:rsid w:val="00510FB8"/>
    <w:rsid w:val="005226A0"/>
    <w:rsid w:val="00524587"/>
    <w:rsid w:val="00526FB8"/>
    <w:rsid w:val="00533B99"/>
    <w:rsid w:val="00544505"/>
    <w:rsid w:val="00555C0E"/>
    <w:rsid w:val="00556FC3"/>
    <w:rsid w:val="00566180"/>
    <w:rsid w:val="00567579"/>
    <w:rsid w:val="00582AD0"/>
    <w:rsid w:val="005915F8"/>
    <w:rsid w:val="00592A6A"/>
    <w:rsid w:val="005A1A99"/>
    <w:rsid w:val="005C6B10"/>
    <w:rsid w:val="005C786E"/>
    <w:rsid w:val="005D089D"/>
    <w:rsid w:val="005E0FBF"/>
    <w:rsid w:val="005F1154"/>
    <w:rsid w:val="006000E2"/>
    <w:rsid w:val="006067F9"/>
    <w:rsid w:val="00607BA4"/>
    <w:rsid w:val="00633983"/>
    <w:rsid w:val="0064025B"/>
    <w:rsid w:val="0064335B"/>
    <w:rsid w:val="00654BC0"/>
    <w:rsid w:val="006A1C3C"/>
    <w:rsid w:val="006A2615"/>
    <w:rsid w:val="006A3C2A"/>
    <w:rsid w:val="006B2C7A"/>
    <w:rsid w:val="006C2CA5"/>
    <w:rsid w:val="006D41CC"/>
    <w:rsid w:val="00725398"/>
    <w:rsid w:val="00732DDE"/>
    <w:rsid w:val="00756CBB"/>
    <w:rsid w:val="007573D9"/>
    <w:rsid w:val="00766F72"/>
    <w:rsid w:val="00767536"/>
    <w:rsid w:val="007804D2"/>
    <w:rsid w:val="007908D7"/>
    <w:rsid w:val="007B0894"/>
    <w:rsid w:val="007C4599"/>
    <w:rsid w:val="007D753B"/>
    <w:rsid w:val="0080661C"/>
    <w:rsid w:val="008315EA"/>
    <w:rsid w:val="00851818"/>
    <w:rsid w:val="00861320"/>
    <w:rsid w:val="008820B5"/>
    <w:rsid w:val="00896096"/>
    <w:rsid w:val="008A4A85"/>
    <w:rsid w:val="008E7193"/>
    <w:rsid w:val="00933679"/>
    <w:rsid w:val="00953A42"/>
    <w:rsid w:val="00973262"/>
    <w:rsid w:val="009B68F5"/>
    <w:rsid w:val="009C32AA"/>
    <w:rsid w:val="009E2BB0"/>
    <w:rsid w:val="00A04252"/>
    <w:rsid w:val="00A17FBF"/>
    <w:rsid w:val="00A30829"/>
    <w:rsid w:val="00A30F53"/>
    <w:rsid w:val="00A31815"/>
    <w:rsid w:val="00A35020"/>
    <w:rsid w:val="00A635D1"/>
    <w:rsid w:val="00A76FAC"/>
    <w:rsid w:val="00A914A1"/>
    <w:rsid w:val="00AA036D"/>
    <w:rsid w:val="00AA4CB5"/>
    <w:rsid w:val="00AB60C2"/>
    <w:rsid w:val="00AC4747"/>
    <w:rsid w:val="00AE66AB"/>
    <w:rsid w:val="00B2581C"/>
    <w:rsid w:val="00B27A76"/>
    <w:rsid w:val="00B4274B"/>
    <w:rsid w:val="00B514B9"/>
    <w:rsid w:val="00B74F50"/>
    <w:rsid w:val="00B833CC"/>
    <w:rsid w:val="00B84953"/>
    <w:rsid w:val="00B9673D"/>
    <w:rsid w:val="00BA0E17"/>
    <w:rsid w:val="00BA6A3D"/>
    <w:rsid w:val="00BC7B85"/>
    <w:rsid w:val="00BD6082"/>
    <w:rsid w:val="00BF0AB1"/>
    <w:rsid w:val="00BF1F45"/>
    <w:rsid w:val="00C00271"/>
    <w:rsid w:val="00C026D2"/>
    <w:rsid w:val="00C10CF1"/>
    <w:rsid w:val="00C23414"/>
    <w:rsid w:val="00C27F1B"/>
    <w:rsid w:val="00C3624F"/>
    <w:rsid w:val="00C403DA"/>
    <w:rsid w:val="00C54F24"/>
    <w:rsid w:val="00C750AF"/>
    <w:rsid w:val="00C838CE"/>
    <w:rsid w:val="00C91A89"/>
    <w:rsid w:val="00C96226"/>
    <w:rsid w:val="00CA066C"/>
    <w:rsid w:val="00CB44FD"/>
    <w:rsid w:val="00CD36F9"/>
    <w:rsid w:val="00CE0AE1"/>
    <w:rsid w:val="00CE23DC"/>
    <w:rsid w:val="00D16FA6"/>
    <w:rsid w:val="00D233E7"/>
    <w:rsid w:val="00D301B4"/>
    <w:rsid w:val="00D91EEF"/>
    <w:rsid w:val="00D971A8"/>
    <w:rsid w:val="00DA12B1"/>
    <w:rsid w:val="00DA6231"/>
    <w:rsid w:val="00E077FA"/>
    <w:rsid w:val="00E13EED"/>
    <w:rsid w:val="00E32E85"/>
    <w:rsid w:val="00E37C04"/>
    <w:rsid w:val="00E43763"/>
    <w:rsid w:val="00E65022"/>
    <w:rsid w:val="00E7131B"/>
    <w:rsid w:val="00E8012C"/>
    <w:rsid w:val="00E9140C"/>
    <w:rsid w:val="00EA3BFD"/>
    <w:rsid w:val="00EA42BD"/>
    <w:rsid w:val="00EB704A"/>
    <w:rsid w:val="00EC0145"/>
    <w:rsid w:val="00EC3FAC"/>
    <w:rsid w:val="00ED7D95"/>
    <w:rsid w:val="00EF0D79"/>
    <w:rsid w:val="00F01468"/>
    <w:rsid w:val="00F02445"/>
    <w:rsid w:val="00F22057"/>
    <w:rsid w:val="00F25120"/>
    <w:rsid w:val="00F43955"/>
    <w:rsid w:val="00F51DDE"/>
    <w:rsid w:val="00F603C6"/>
    <w:rsid w:val="00F83A82"/>
    <w:rsid w:val="00F943E8"/>
    <w:rsid w:val="00FA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512F"/>
  <w15:chartTrackingRefBased/>
  <w15:docId w15:val="{E4AD33B1-E8B0-4430-A93F-50B252D6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320"/>
    <w:pPr>
      <w:spacing w:after="200" w:line="240" w:lineRule="auto"/>
    </w:pPr>
    <w:rPr>
      <w:rFonts w:eastAsiaTheme="minorEastAsia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3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32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533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Farrell</dc:creator>
  <cp:keywords/>
  <dc:description/>
  <cp:lastModifiedBy>Laura Farrell</cp:lastModifiedBy>
  <cp:revision>191</cp:revision>
  <dcterms:created xsi:type="dcterms:W3CDTF">2020-02-25T13:17:00Z</dcterms:created>
  <dcterms:modified xsi:type="dcterms:W3CDTF">2020-10-28T14:04:00Z</dcterms:modified>
</cp:coreProperties>
</file>