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145" w:rsidRDefault="00682F17" w:rsidP="00283145">
      <w:pPr>
        <w:pStyle w:val="NormalWeb"/>
        <w:rPr>
          <w:rFonts w:ascii="BaskOldFace" w:hAnsi="BaskOldFace"/>
        </w:rPr>
      </w:pPr>
      <w:r>
        <w:rPr>
          <w:rFonts w:ascii="BaskOldFace" w:hAnsi="BaskOldFace"/>
          <w:noProof/>
        </w:rPr>
        <mc:AlternateContent>
          <mc:Choice Requires="wps">
            <w:drawing>
              <wp:anchor distT="0" distB="0" distL="114300" distR="114300" simplePos="0" relativeHeight="251660288" behindDoc="0" locked="0" layoutInCell="1" allowOverlap="1">
                <wp:simplePos x="0" y="0"/>
                <wp:positionH relativeFrom="column">
                  <wp:posOffset>-111211</wp:posOffset>
                </wp:positionH>
                <wp:positionV relativeFrom="paragraph">
                  <wp:posOffset>-296562</wp:posOffset>
                </wp:positionV>
                <wp:extent cx="1853514" cy="1248032"/>
                <wp:effectExtent l="0" t="0" r="1270" b="0"/>
                <wp:wrapNone/>
                <wp:docPr id="2" name="Text Box 2"/>
                <wp:cNvGraphicFramePr/>
                <a:graphic xmlns:a="http://schemas.openxmlformats.org/drawingml/2006/main">
                  <a:graphicData uri="http://schemas.microsoft.com/office/word/2010/wordprocessingShape">
                    <wps:wsp>
                      <wps:cNvSpPr txBox="1"/>
                      <wps:spPr>
                        <a:xfrm>
                          <a:off x="0" y="0"/>
                          <a:ext cx="1853514" cy="1248032"/>
                        </a:xfrm>
                        <a:prstGeom prst="rect">
                          <a:avLst/>
                        </a:prstGeom>
                        <a:solidFill>
                          <a:schemeClr val="lt1"/>
                        </a:solidFill>
                        <a:ln w="6350">
                          <a:noFill/>
                        </a:ln>
                      </wps:spPr>
                      <wps:txbx>
                        <w:txbxContent>
                          <w:p w:rsidR="00682F17" w:rsidRPr="00682F17" w:rsidRDefault="00682F17" w:rsidP="00682F17">
                            <w:pPr>
                              <w:rPr>
                                <w:rFonts w:ascii="Baskerville" w:eastAsia="Times New Roman" w:hAnsi="Baskerville" w:cs="Times New Roman"/>
                                <w:color w:val="353535"/>
                                <w:shd w:val="clear" w:color="auto" w:fill="FFFFFF"/>
                              </w:rPr>
                            </w:pPr>
                            <w:bookmarkStart w:id="0" w:name="_GoBack"/>
                            <w:proofErr w:type="spellStart"/>
                            <w:r w:rsidRPr="00682F17">
                              <w:rPr>
                                <w:rFonts w:ascii="Baskerville" w:eastAsia="Times New Roman" w:hAnsi="Baskerville" w:cs="Times New Roman"/>
                                <w:color w:val="353535"/>
                                <w:shd w:val="clear" w:color="auto" w:fill="FFFFFF"/>
                              </w:rPr>
                              <w:t>ByrneWallace</w:t>
                            </w:r>
                            <w:proofErr w:type="spellEnd"/>
                            <w:r w:rsidRPr="00682F17">
                              <w:rPr>
                                <w:rFonts w:ascii="Baskerville" w:eastAsia="Times New Roman" w:hAnsi="Baskerville" w:cs="Times New Roman"/>
                                <w:color w:val="353535"/>
                                <w:shd w:val="clear" w:color="auto" w:fill="FFFFFF"/>
                              </w:rPr>
                              <w:t>,</w:t>
                            </w:r>
                          </w:p>
                          <w:p w:rsidR="00682F17" w:rsidRPr="00682F17" w:rsidRDefault="00682F17" w:rsidP="00682F17">
                            <w:pPr>
                              <w:rPr>
                                <w:rFonts w:ascii="Baskerville" w:eastAsia="Times New Roman" w:hAnsi="Baskerville" w:cs="Times New Roman"/>
                                <w:color w:val="353535"/>
                                <w:shd w:val="clear" w:color="auto" w:fill="FFFFFF"/>
                              </w:rPr>
                            </w:pPr>
                            <w:r w:rsidRPr="00682F17">
                              <w:rPr>
                                <w:rFonts w:ascii="Baskerville" w:eastAsia="Times New Roman" w:hAnsi="Baskerville" w:cs="Times New Roman"/>
                                <w:color w:val="353535"/>
                                <w:shd w:val="clear" w:color="auto" w:fill="FFFFFF"/>
                              </w:rPr>
                              <w:t xml:space="preserve">88 Harcourt Street, </w:t>
                            </w:r>
                          </w:p>
                          <w:p w:rsidR="00682F17" w:rsidRPr="00682F17" w:rsidRDefault="00682F17" w:rsidP="00682F17">
                            <w:pPr>
                              <w:rPr>
                                <w:rFonts w:ascii="Baskerville" w:eastAsia="Times New Roman" w:hAnsi="Baskerville" w:cs="Times New Roman"/>
                                <w:color w:val="353535"/>
                                <w:shd w:val="clear" w:color="auto" w:fill="FFFFFF"/>
                              </w:rPr>
                            </w:pPr>
                            <w:r w:rsidRPr="00682F17">
                              <w:rPr>
                                <w:rFonts w:ascii="Baskerville" w:eastAsia="Times New Roman" w:hAnsi="Baskerville" w:cs="Times New Roman"/>
                                <w:color w:val="353535"/>
                                <w:shd w:val="clear" w:color="auto" w:fill="FFFFFF"/>
                              </w:rPr>
                              <w:t>Dublin 2,</w:t>
                            </w:r>
                          </w:p>
                          <w:p w:rsidR="00682F17" w:rsidRPr="00682F17" w:rsidRDefault="00682F17" w:rsidP="00682F17">
                            <w:pPr>
                              <w:rPr>
                                <w:rFonts w:ascii="Baskerville" w:eastAsia="Times New Roman" w:hAnsi="Baskerville" w:cs="Times New Roman"/>
                                <w:color w:val="353535"/>
                                <w:shd w:val="clear" w:color="auto" w:fill="FFFFFF"/>
                              </w:rPr>
                            </w:pPr>
                            <w:r w:rsidRPr="00682F17">
                              <w:rPr>
                                <w:rFonts w:ascii="Baskerville" w:eastAsia="Times New Roman" w:hAnsi="Baskerville" w:cs="Times New Roman"/>
                                <w:color w:val="353535"/>
                                <w:shd w:val="clear" w:color="auto" w:fill="FFFFFF"/>
                              </w:rPr>
                              <w:t xml:space="preserve"> D02 DK18, </w:t>
                            </w:r>
                          </w:p>
                          <w:p w:rsidR="00682F17" w:rsidRPr="00682F17" w:rsidRDefault="00682F17" w:rsidP="00682F17">
                            <w:pPr>
                              <w:rPr>
                                <w:rFonts w:ascii="Baskerville" w:eastAsia="Times New Roman" w:hAnsi="Baskerville" w:cs="Times New Roman"/>
                              </w:rPr>
                            </w:pPr>
                            <w:r w:rsidRPr="00682F17">
                              <w:rPr>
                                <w:rFonts w:ascii="Baskerville" w:eastAsia="Times New Roman" w:hAnsi="Baskerville" w:cs="Times New Roman"/>
                                <w:color w:val="353535"/>
                                <w:shd w:val="clear" w:color="auto" w:fill="FFFFFF"/>
                              </w:rPr>
                              <w:t>Ireland</w:t>
                            </w:r>
                          </w:p>
                          <w:bookmarkEnd w:id="0"/>
                          <w:p w:rsidR="00682F17" w:rsidRDefault="00682F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5pt;margin-top:-23.35pt;width:145.95pt;height:9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" fillcolor="white [3201]" stroked="f" strokeweight=".5pt">
                <v:textbox>
                  <w:txbxContent>
                    <w:p w:rsidR="00682F17" w:rsidRPr="00682F17" w:rsidRDefault="00682F17" w:rsidP="00682F17">
                      <w:pPr>
                        <w:rPr>
                          <w:rFonts w:ascii="Baskerville" w:eastAsia="Times New Roman" w:hAnsi="Baskerville" w:cs="Times New Roman"/>
                          <w:color w:val="353535"/>
                          <w:shd w:val="clear" w:color="auto" w:fill="FFFFFF"/>
                        </w:rPr>
                      </w:pPr>
                      <w:bookmarkStart w:id="1" w:name="_GoBack"/>
                      <w:proofErr w:type="spellStart"/>
                      <w:r w:rsidRPr="00682F17">
                        <w:rPr>
                          <w:rFonts w:ascii="Baskerville" w:eastAsia="Times New Roman" w:hAnsi="Baskerville" w:cs="Times New Roman"/>
                          <w:color w:val="353535"/>
                          <w:shd w:val="clear" w:color="auto" w:fill="FFFFFF"/>
                        </w:rPr>
                        <w:t>ByrneWallace</w:t>
                      </w:r>
                      <w:proofErr w:type="spellEnd"/>
                      <w:r w:rsidRPr="00682F17">
                        <w:rPr>
                          <w:rFonts w:ascii="Baskerville" w:eastAsia="Times New Roman" w:hAnsi="Baskerville" w:cs="Times New Roman"/>
                          <w:color w:val="353535"/>
                          <w:shd w:val="clear" w:color="auto" w:fill="FFFFFF"/>
                        </w:rPr>
                        <w:t>,</w:t>
                      </w:r>
                    </w:p>
                    <w:p w:rsidR="00682F17" w:rsidRPr="00682F17" w:rsidRDefault="00682F17" w:rsidP="00682F17">
                      <w:pPr>
                        <w:rPr>
                          <w:rFonts w:ascii="Baskerville" w:eastAsia="Times New Roman" w:hAnsi="Baskerville" w:cs="Times New Roman"/>
                          <w:color w:val="353535"/>
                          <w:shd w:val="clear" w:color="auto" w:fill="FFFFFF"/>
                        </w:rPr>
                      </w:pPr>
                      <w:r w:rsidRPr="00682F17">
                        <w:rPr>
                          <w:rFonts w:ascii="Baskerville" w:eastAsia="Times New Roman" w:hAnsi="Baskerville" w:cs="Times New Roman"/>
                          <w:color w:val="353535"/>
                          <w:shd w:val="clear" w:color="auto" w:fill="FFFFFF"/>
                        </w:rPr>
                        <w:t xml:space="preserve">88 Harcourt Street, </w:t>
                      </w:r>
                    </w:p>
                    <w:p w:rsidR="00682F17" w:rsidRPr="00682F17" w:rsidRDefault="00682F17" w:rsidP="00682F17">
                      <w:pPr>
                        <w:rPr>
                          <w:rFonts w:ascii="Baskerville" w:eastAsia="Times New Roman" w:hAnsi="Baskerville" w:cs="Times New Roman"/>
                          <w:color w:val="353535"/>
                          <w:shd w:val="clear" w:color="auto" w:fill="FFFFFF"/>
                        </w:rPr>
                      </w:pPr>
                      <w:r w:rsidRPr="00682F17">
                        <w:rPr>
                          <w:rFonts w:ascii="Baskerville" w:eastAsia="Times New Roman" w:hAnsi="Baskerville" w:cs="Times New Roman"/>
                          <w:color w:val="353535"/>
                          <w:shd w:val="clear" w:color="auto" w:fill="FFFFFF"/>
                        </w:rPr>
                        <w:t>Dublin 2,</w:t>
                      </w:r>
                    </w:p>
                    <w:p w:rsidR="00682F17" w:rsidRPr="00682F17" w:rsidRDefault="00682F17" w:rsidP="00682F17">
                      <w:pPr>
                        <w:rPr>
                          <w:rFonts w:ascii="Baskerville" w:eastAsia="Times New Roman" w:hAnsi="Baskerville" w:cs="Times New Roman"/>
                          <w:color w:val="353535"/>
                          <w:shd w:val="clear" w:color="auto" w:fill="FFFFFF"/>
                        </w:rPr>
                      </w:pPr>
                      <w:r w:rsidRPr="00682F17">
                        <w:rPr>
                          <w:rFonts w:ascii="Baskerville" w:eastAsia="Times New Roman" w:hAnsi="Baskerville" w:cs="Times New Roman"/>
                          <w:color w:val="353535"/>
                          <w:shd w:val="clear" w:color="auto" w:fill="FFFFFF"/>
                        </w:rPr>
                        <w:t xml:space="preserve"> D02 DK18, </w:t>
                      </w:r>
                    </w:p>
                    <w:p w:rsidR="00682F17" w:rsidRPr="00682F17" w:rsidRDefault="00682F17" w:rsidP="00682F17">
                      <w:pPr>
                        <w:rPr>
                          <w:rFonts w:ascii="Baskerville" w:eastAsia="Times New Roman" w:hAnsi="Baskerville" w:cs="Times New Roman"/>
                        </w:rPr>
                      </w:pPr>
                      <w:r w:rsidRPr="00682F17">
                        <w:rPr>
                          <w:rFonts w:ascii="Baskerville" w:eastAsia="Times New Roman" w:hAnsi="Baskerville" w:cs="Times New Roman"/>
                          <w:color w:val="353535"/>
                          <w:shd w:val="clear" w:color="auto" w:fill="FFFFFF"/>
                        </w:rPr>
                        <w:t>Ireland</w:t>
                      </w:r>
                    </w:p>
                    <w:bookmarkEnd w:id="1"/>
                    <w:p w:rsidR="00682F17" w:rsidRDefault="00682F17"/>
                  </w:txbxContent>
                </v:textbox>
              </v:shape>
            </w:pict>
          </mc:Fallback>
        </mc:AlternateContent>
      </w:r>
      <w:r w:rsidR="00283145">
        <w:rPr>
          <w:rFonts w:ascii="BaskOldFace" w:hAnsi="BaskOldFace"/>
          <w:noProof/>
        </w:rPr>
        <mc:AlternateContent>
          <mc:Choice Requires="wps">
            <w:drawing>
              <wp:anchor distT="0" distB="0" distL="114300" distR="114300" simplePos="0" relativeHeight="251659264" behindDoc="0" locked="0" layoutInCell="1" allowOverlap="1">
                <wp:simplePos x="0" y="0"/>
                <wp:positionH relativeFrom="column">
                  <wp:posOffset>4351157</wp:posOffset>
                </wp:positionH>
                <wp:positionV relativeFrom="paragraph">
                  <wp:posOffset>-437858</wp:posOffset>
                </wp:positionV>
                <wp:extent cx="1528175" cy="1478071"/>
                <wp:effectExtent l="0" t="0" r="0" b="0"/>
                <wp:wrapNone/>
                <wp:docPr id="1" name="Text Box 1"/>
                <wp:cNvGraphicFramePr/>
                <a:graphic xmlns:a="http://schemas.openxmlformats.org/drawingml/2006/main">
                  <a:graphicData uri="http://schemas.microsoft.com/office/word/2010/wordprocessingShape">
                    <wps:wsp>
                      <wps:cNvSpPr txBox="1"/>
                      <wps:spPr>
                        <a:xfrm>
                          <a:off x="0" y="0"/>
                          <a:ext cx="1528175" cy="1478071"/>
                        </a:xfrm>
                        <a:prstGeom prst="rect">
                          <a:avLst/>
                        </a:prstGeom>
                        <a:solidFill>
                          <a:schemeClr val="lt1"/>
                        </a:solidFill>
                        <a:ln w="6350">
                          <a:noFill/>
                        </a:ln>
                      </wps:spPr>
                      <wps:txbx>
                        <w:txbxContent>
                          <w:p w:rsidR="00283145" w:rsidRPr="00283145" w:rsidRDefault="00283145" w:rsidP="00283145">
                            <w:pPr>
                              <w:jc w:val="both"/>
                              <w:rPr>
                                <w:rFonts w:ascii="Baskerville" w:hAnsi="Baskerville"/>
                              </w:rPr>
                            </w:pPr>
                            <w:r w:rsidRPr="00283145">
                              <w:rPr>
                                <w:rFonts w:ascii="Baskerville" w:hAnsi="Baskerville"/>
                              </w:rPr>
                              <w:t>Leanne Nolan</w:t>
                            </w:r>
                          </w:p>
                          <w:p w:rsidR="00283145" w:rsidRPr="00283145" w:rsidRDefault="00283145" w:rsidP="00283145">
                            <w:pPr>
                              <w:jc w:val="both"/>
                              <w:rPr>
                                <w:rFonts w:ascii="Baskerville" w:hAnsi="Baskerville"/>
                              </w:rPr>
                            </w:pPr>
                            <w:r w:rsidRPr="00283145">
                              <w:rPr>
                                <w:rFonts w:ascii="Baskerville" w:hAnsi="Baskerville"/>
                              </w:rPr>
                              <w:t>Hill Crest House,</w:t>
                            </w:r>
                          </w:p>
                          <w:p w:rsidR="00283145" w:rsidRPr="00283145" w:rsidRDefault="00283145" w:rsidP="00283145">
                            <w:pPr>
                              <w:jc w:val="both"/>
                              <w:rPr>
                                <w:rFonts w:ascii="Baskerville" w:hAnsi="Baskerville"/>
                              </w:rPr>
                            </w:pPr>
                            <w:proofErr w:type="spellStart"/>
                            <w:r w:rsidRPr="00283145">
                              <w:rPr>
                                <w:rFonts w:ascii="Baskerville" w:hAnsi="Baskerville"/>
                              </w:rPr>
                              <w:t>Johnswell</w:t>
                            </w:r>
                            <w:proofErr w:type="spellEnd"/>
                            <w:r w:rsidRPr="00283145">
                              <w:rPr>
                                <w:rFonts w:ascii="Baskerville" w:hAnsi="Baskerville"/>
                              </w:rPr>
                              <w:t>,</w:t>
                            </w:r>
                          </w:p>
                          <w:p w:rsidR="00283145" w:rsidRPr="00283145" w:rsidRDefault="00283145" w:rsidP="00283145">
                            <w:pPr>
                              <w:jc w:val="both"/>
                              <w:rPr>
                                <w:rFonts w:ascii="Baskerville" w:hAnsi="Baskerville"/>
                              </w:rPr>
                            </w:pPr>
                            <w:r w:rsidRPr="00283145">
                              <w:rPr>
                                <w:rFonts w:ascii="Baskerville" w:hAnsi="Baskerville"/>
                              </w:rPr>
                              <w:t>Co. Kilkenny,</w:t>
                            </w:r>
                          </w:p>
                          <w:p w:rsidR="00283145" w:rsidRPr="00283145" w:rsidRDefault="00283145" w:rsidP="00283145">
                            <w:pPr>
                              <w:jc w:val="both"/>
                              <w:rPr>
                                <w:rFonts w:ascii="Baskerville" w:hAnsi="Baskerville"/>
                              </w:rPr>
                            </w:pPr>
                            <w:r w:rsidRPr="00283145">
                              <w:rPr>
                                <w:rFonts w:ascii="Baskerville" w:hAnsi="Baskerville"/>
                              </w:rPr>
                              <w:t>Ireland</w:t>
                            </w:r>
                          </w:p>
                          <w:p w:rsidR="00283145" w:rsidRPr="00283145" w:rsidRDefault="00283145" w:rsidP="00283145">
                            <w:pPr>
                              <w:jc w:val="both"/>
                              <w:rPr>
                                <w:rFonts w:ascii="Baskerville" w:hAnsi="Baskerville"/>
                              </w:rPr>
                            </w:pPr>
                            <w:r w:rsidRPr="00283145">
                              <w:rPr>
                                <w:rFonts w:ascii="Baskerville" w:hAnsi="Baskerville"/>
                              </w:rPr>
                              <w:t>R95 H9RP</w:t>
                            </w:r>
                          </w:p>
                          <w:p w:rsidR="00DE3B81" w:rsidRDefault="00DE3B81" w:rsidP="00DE3B81">
                            <w:pPr>
                              <w:rPr>
                                <w:rFonts w:ascii="Baskerville" w:hAnsi="Baskerville"/>
                              </w:rPr>
                            </w:pPr>
                          </w:p>
                          <w:p w:rsidR="00DE3B81" w:rsidRPr="00283145" w:rsidRDefault="00DE3B81" w:rsidP="00DE3B81">
                            <w:pPr>
                              <w:rPr>
                                <w:rFonts w:ascii="Baskerville" w:hAnsi="Baskerville"/>
                              </w:rPr>
                            </w:pPr>
                            <w:r>
                              <w:rPr>
                                <w:rFonts w:ascii="Baskerville" w:hAnsi="Baskerville"/>
                              </w:rPr>
                              <w:t>19</w:t>
                            </w:r>
                            <w:r w:rsidRPr="00DE3B81">
                              <w:rPr>
                                <w:rFonts w:ascii="Baskerville" w:hAnsi="Baskerville"/>
                                <w:vertAlign w:val="superscript"/>
                              </w:rPr>
                              <w:t>th</w:t>
                            </w:r>
                            <w:r>
                              <w:rPr>
                                <w:rFonts w:ascii="Baskerville" w:hAnsi="Baskerville"/>
                              </w:rPr>
                              <w:t xml:space="preserve"> February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42.6pt;margin-top:-34.5pt;width:120.35pt;height:1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" fillcolor="white [3201]" stroked="f" strokeweight=".5pt">
                <v:textbox>
                  <w:txbxContent>
                    <w:p w:rsidR="00283145" w:rsidRPr="00283145" w:rsidRDefault="00283145" w:rsidP="00283145">
                      <w:pPr>
                        <w:jc w:val="both"/>
                        <w:rPr>
                          <w:rFonts w:ascii="Baskerville" w:hAnsi="Baskerville"/>
                        </w:rPr>
                      </w:pPr>
                      <w:r w:rsidRPr="00283145">
                        <w:rPr>
                          <w:rFonts w:ascii="Baskerville" w:hAnsi="Baskerville"/>
                        </w:rPr>
                        <w:t>Leanne Nolan</w:t>
                      </w:r>
                    </w:p>
                    <w:p w:rsidR="00283145" w:rsidRPr="00283145" w:rsidRDefault="00283145" w:rsidP="00283145">
                      <w:pPr>
                        <w:jc w:val="both"/>
                        <w:rPr>
                          <w:rFonts w:ascii="Baskerville" w:hAnsi="Baskerville"/>
                        </w:rPr>
                      </w:pPr>
                      <w:r w:rsidRPr="00283145">
                        <w:rPr>
                          <w:rFonts w:ascii="Baskerville" w:hAnsi="Baskerville"/>
                        </w:rPr>
                        <w:t>Hill Crest House,</w:t>
                      </w:r>
                    </w:p>
                    <w:p w:rsidR="00283145" w:rsidRPr="00283145" w:rsidRDefault="00283145" w:rsidP="00283145">
                      <w:pPr>
                        <w:jc w:val="both"/>
                        <w:rPr>
                          <w:rFonts w:ascii="Baskerville" w:hAnsi="Baskerville"/>
                        </w:rPr>
                      </w:pPr>
                      <w:proofErr w:type="spellStart"/>
                      <w:r w:rsidRPr="00283145">
                        <w:rPr>
                          <w:rFonts w:ascii="Baskerville" w:hAnsi="Baskerville"/>
                        </w:rPr>
                        <w:t>Johnswell</w:t>
                      </w:r>
                      <w:proofErr w:type="spellEnd"/>
                      <w:r w:rsidRPr="00283145">
                        <w:rPr>
                          <w:rFonts w:ascii="Baskerville" w:hAnsi="Baskerville"/>
                        </w:rPr>
                        <w:t>,</w:t>
                      </w:r>
                    </w:p>
                    <w:p w:rsidR="00283145" w:rsidRPr="00283145" w:rsidRDefault="00283145" w:rsidP="00283145">
                      <w:pPr>
                        <w:jc w:val="both"/>
                        <w:rPr>
                          <w:rFonts w:ascii="Baskerville" w:hAnsi="Baskerville"/>
                        </w:rPr>
                      </w:pPr>
                      <w:r w:rsidRPr="00283145">
                        <w:rPr>
                          <w:rFonts w:ascii="Baskerville" w:hAnsi="Baskerville"/>
                        </w:rPr>
                        <w:t>Co. Kilk</w:t>
                      </w:r>
                      <w:bookmarkStart w:id="1" w:name="_GoBack"/>
                      <w:bookmarkEnd w:id="1"/>
                      <w:r w:rsidRPr="00283145">
                        <w:rPr>
                          <w:rFonts w:ascii="Baskerville" w:hAnsi="Baskerville"/>
                        </w:rPr>
                        <w:t>enny,</w:t>
                      </w:r>
                    </w:p>
                    <w:p w:rsidR="00283145" w:rsidRPr="00283145" w:rsidRDefault="00283145" w:rsidP="00283145">
                      <w:pPr>
                        <w:jc w:val="both"/>
                        <w:rPr>
                          <w:rFonts w:ascii="Baskerville" w:hAnsi="Baskerville"/>
                        </w:rPr>
                      </w:pPr>
                      <w:r w:rsidRPr="00283145">
                        <w:rPr>
                          <w:rFonts w:ascii="Baskerville" w:hAnsi="Baskerville"/>
                        </w:rPr>
                        <w:t>Ireland</w:t>
                      </w:r>
                    </w:p>
                    <w:p w:rsidR="00283145" w:rsidRPr="00283145" w:rsidRDefault="00283145" w:rsidP="00283145">
                      <w:pPr>
                        <w:jc w:val="both"/>
                        <w:rPr>
                          <w:rFonts w:ascii="Baskerville" w:hAnsi="Baskerville"/>
                        </w:rPr>
                      </w:pPr>
                      <w:r w:rsidRPr="00283145">
                        <w:rPr>
                          <w:rFonts w:ascii="Baskerville" w:hAnsi="Baskerville"/>
                        </w:rPr>
                        <w:t>R95 H9RP</w:t>
                      </w:r>
                    </w:p>
                    <w:p w:rsidR="00DE3B81" w:rsidRDefault="00DE3B81" w:rsidP="00DE3B81">
                      <w:pPr>
                        <w:rPr>
                          <w:rFonts w:ascii="Baskerville" w:hAnsi="Baskerville"/>
                        </w:rPr>
                      </w:pPr>
                    </w:p>
                    <w:p w:rsidR="00DE3B81" w:rsidRPr="00283145" w:rsidRDefault="00DE3B81" w:rsidP="00DE3B81">
                      <w:pPr>
                        <w:rPr>
                          <w:rFonts w:ascii="Baskerville" w:hAnsi="Baskerville"/>
                        </w:rPr>
                      </w:pPr>
                      <w:r>
                        <w:rPr>
                          <w:rFonts w:ascii="Baskerville" w:hAnsi="Baskerville"/>
                        </w:rPr>
                        <w:t>19</w:t>
                      </w:r>
                      <w:r w:rsidRPr="00DE3B81">
                        <w:rPr>
                          <w:rFonts w:ascii="Baskerville" w:hAnsi="Baskerville"/>
                          <w:vertAlign w:val="superscript"/>
                        </w:rPr>
                        <w:t>th</w:t>
                      </w:r>
                      <w:r>
                        <w:rPr>
                          <w:rFonts w:ascii="Baskerville" w:hAnsi="Baskerville"/>
                        </w:rPr>
                        <w:t xml:space="preserve"> February 2020</w:t>
                      </w:r>
                    </w:p>
                  </w:txbxContent>
                </v:textbox>
              </v:shape>
            </w:pict>
          </mc:Fallback>
        </mc:AlternateContent>
      </w:r>
    </w:p>
    <w:p w:rsidR="00283145" w:rsidRDefault="00283145" w:rsidP="00283145">
      <w:pPr>
        <w:pStyle w:val="NormalWeb"/>
        <w:rPr>
          <w:rFonts w:ascii="BaskOldFace" w:hAnsi="BaskOldFace"/>
        </w:rPr>
      </w:pPr>
    </w:p>
    <w:p w:rsidR="00DE3B81" w:rsidRDefault="00DE3B81" w:rsidP="00283145">
      <w:pPr>
        <w:pStyle w:val="NormalWeb"/>
        <w:rPr>
          <w:rFonts w:ascii="BaskOldFace" w:hAnsi="BaskOldFace"/>
        </w:rPr>
      </w:pPr>
    </w:p>
    <w:p w:rsidR="00283145" w:rsidRPr="00DE3B81" w:rsidRDefault="00283145" w:rsidP="00283145">
      <w:pPr>
        <w:pStyle w:val="NormalWeb"/>
        <w:rPr>
          <w:rFonts w:ascii="Baskerville" w:hAnsi="Baskerville"/>
        </w:rPr>
      </w:pPr>
      <w:r w:rsidRPr="00DE3B81">
        <w:rPr>
          <w:rFonts w:ascii="Baskerville" w:hAnsi="Baskerville"/>
        </w:rPr>
        <w:t xml:space="preserve">Dear Sir/Madam, </w:t>
      </w:r>
    </w:p>
    <w:p w:rsidR="00283145" w:rsidRPr="00DE3B81" w:rsidRDefault="00283145" w:rsidP="00283145">
      <w:pPr>
        <w:pStyle w:val="NormalWeb"/>
        <w:rPr>
          <w:rFonts w:ascii="Baskerville" w:hAnsi="Baskerville"/>
        </w:rPr>
      </w:pPr>
      <w:r w:rsidRPr="00DE3B81">
        <w:rPr>
          <w:rFonts w:ascii="Baskerville" w:hAnsi="Baskerville"/>
        </w:rPr>
        <w:t xml:space="preserve">I am applying for a summer internship with your firm in Dublin. </w:t>
      </w:r>
    </w:p>
    <w:p w:rsidR="00283145" w:rsidRPr="00DE3B81" w:rsidRDefault="00283145" w:rsidP="00283145">
      <w:pPr>
        <w:pStyle w:val="NormalWeb"/>
        <w:rPr>
          <w:rFonts w:ascii="Baskerville" w:hAnsi="Baskerville"/>
        </w:rPr>
      </w:pPr>
      <w:r w:rsidRPr="00DE3B81">
        <w:rPr>
          <w:rFonts w:ascii="Baskerville" w:hAnsi="Baskerville"/>
        </w:rPr>
        <w:t xml:space="preserve">I am a Bachelor of Laws (Honours) degree student in my penultimate year of study at Maynooth University. In last year’s summer exams my results placed me within the top quartile of the overall year with my rank of 40 out of 175. This is a great result and one that I will continue to improve throughout this year. Earlier this year, I volunteered to take part in an MIT led research project which focuses on Wikipedia’s influence on the Irish judiciary and this demonstrates my motivation to do well and gain legal experience. I am also a member of Maynooth University’s F.L.A.C. society where I attend meetings and clinics. As part of my Dispute Resolutions class, I was the team leader of my group for our mediation exam. </w:t>
      </w:r>
    </w:p>
    <w:p w:rsidR="00283145" w:rsidRPr="00DE3B81" w:rsidRDefault="00283145" w:rsidP="00283145">
      <w:pPr>
        <w:pStyle w:val="NormalWeb"/>
        <w:rPr>
          <w:rFonts w:ascii="Baskerville" w:hAnsi="Baskerville"/>
        </w:rPr>
      </w:pPr>
      <w:r w:rsidRPr="00DE3B81">
        <w:rPr>
          <w:rFonts w:ascii="Baskerville" w:hAnsi="Baskerville"/>
        </w:rPr>
        <w:t xml:space="preserve">I work as a ‘Legal Intern’ in one of the top law firms in Kilkenny. Here, I am assigned to analyse, index and file a large number of legal documents where I further developed my organisational and timing skills. I am also charged with drafting a variety of legal probate and conveyancing documentation. This has really given me a flavour for the type of work involved in the legal sector and I am eager to learn more. My work in Kearney, Roche and McGuinn has cemented my love for the law and my wish to pursue it as my career in the near future. </w:t>
      </w:r>
    </w:p>
    <w:p w:rsidR="00283145" w:rsidRPr="00DE3B81" w:rsidRDefault="00283145" w:rsidP="00283145">
      <w:pPr>
        <w:pStyle w:val="NormalWeb"/>
        <w:rPr>
          <w:rFonts w:ascii="Baskerville" w:hAnsi="Baskerville"/>
        </w:rPr>
      </w:pPr>
      <w:r w:rsidRPr="00DE3B81">
        <w:rPr>
          <w:rFonts w:ascii="Baskerville" w:hAnsi="Baskerville"/>
        </w:rPr>
        <w:t xml:space="preserve">Working as a café assistant I have developed the skills of communication and teamwork as I am in constant contact with customers and colleagues. My skill of respect comes from working in this diverse environment where I deal with people who have disabilities. These skills are ideal for working in a legal environment as they ensure that deadlines are met and that every aspect of the firm is running smoothly. </w:t>
      </w:r>
    </w:p>
    <w:p w:rsidR="00283145" w:rsidRPr="00DE3B81" w:rsidRDefault="00283145" w:rsidP="00283145">
      <w:pPr>
        <w:pStyle w:val="NormalWeb"/>
        <w:rPr>
          <w:rFonts w:ascii="Baskerville" w:hAnsi="Baskerville"/>
        </w:rPr>
      </w:pPr>
      <w:r w:rsidRPr="00DE3B81">
        <w:rPr>
          <w:rFonts w:ascii="Baskerville" w:hAnsi="Baskerville"/>
        </w:rPr>
        <w:t xml:space="preserve">I would thrive on the opportunity to take part in your summer internship programme as I feel that I would learn more from you and your environment than any other firm as you provide many services in a variety of areas. </w:t>
      </w:r>
      <w:r w:rsidR="00DE3B81" w:rsidRPr="00DE3B81">
        <w:rPr>
          <w:rFonts w:ascii="Baskerville" w:hAnsi="Baskerville"/>
        </w:rPr>
        <w:t>The areas which I am most keen to learn from are intellectual property, freedom of information and corporate.</w:t>
      </w:r>
    </w:p>
    <w:p w:rsidR="00283145" w:rsidRPr="00DE3B81" w:rsidRDefault="00283145" w:rsidP="00283145">
      <w:pPr>
        <w:pStyle w:val="NormalWeb"/>
        <w:rPr>
          <w:rFonts w:ascii="Baskerville" w:hAnsi="Baskerville"/>
        </w:rPr>
      </w:pPr>
      <w:r w:rsidRPr="00DE3B81">
        <w:rPr>
          <w:rFonts w:ascii="Baskerville" w:hAnsi="Baskerville"/>
        </w:rPr>
        <w:t xml:space="preserve">I have enclosed my CV for your attention and I look forward to hearing from you soon. </w:t>
      </w:r>
    </w:p>
    <w:p w:rsidR="00283145" w:rsidRPr="00DE3B81" w:rsidRDefault="00283145" w:rsidP="00283145">
      <w:pPr>
        <w:pStyle w:val="NormalWeb"/>
        <w:rPr>
          <w:rFonts w:ascii="Baskerville" w:hAnsi="Baskerville"/>
        </w:rPr>
      </w:pPr>
    </w:p>
    <w:p w:rsidR="00283145" w:rsidRPr="00DE3B81" w:rsidRDefault="00283145" w:rsidP="00283145">
      <w:pPr>
        <w:pStyle w:val="NormalWeb"/>
        <w:rPr>
          <w:rFonts w:ascii="Baskerville" w:hAnsi="Baskerville"/>
        </w:rPr>
      </w:pPr>
      <w:r w:rsidRPr="00DE3B81">
        <w:rPr>
          <w:rFonts w:ascii="Baskerville" w:hAnsi="Baskerville"/>
        </w:rPr>
        <w:t xml:space="preserve">Yours Sincerely, </w:t>
      </w:r>
    </w:p>
    <w:p w:rsidR="00283145" w:rsidRPr="00DE3B81" w:rsidRDefault="00283145" w:rsidP="00283145">
      <w:pPr>
        <w:pStyle w:val="NormalWeb"/>
        <w:rPr>
          <w:rFonts w:ascii="Baskerville" w:hAnsi="Baskerville"/>
        </w:rPr>
      </w:pPr>
      <w:r w:rsidRPr="00DE3B81">
        <w:rPr>
          <w:rFonts w:ascii="Baskerville" w:hAnsi="Baskerville"/>
        </w:rPr>
        <w:t xml:space="preserve">Leanne Nolan </w:t>
      </w:r>
    </w:p>
    <w:p w:rsidR="002D2E7B" w:rsidRPr="00DE3B81" w:rsidRDefault="00682F17">
      <w:pPr>
        <w:rPr>
          <w:rFonts w:ascii="Baskerville" w:hAnsi="Baskerville"/>
        </w:rPr>
      </w:pPr>
    </w:p>
    <w:sectPr w:rsidR="002D2E7B" w:rsidRPr="00DE3B81" w:rsidSect="00580FF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skOldFace">
    <w:altName w:val="Cambria"/>
    <w:panose1 w:val="020B0604020202020204"/>
    <w:charset w:val="00"/>
    <w:family w:val="roman"/>
    <w:notTrueType/>
    <w:pitch w:val="default"/>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45"/>
    <w:rsid w:val="0002265A"/>
    <w:rsid w:val="00283145"/>
    <w:rsid w:val="002A716C"/>
    <w:rsid w:val="002B6B8E"/>
    <w:rsid w:val="002E343A"/>
    <w:rsid w:val="00454879"/>
    <w:rsid w:val="00525E46"/>
    <w:rsid w:val="00580FF4"/>
    <w:rsid w:val="00682F17"/>
    <w:rsid w:val="00696D01"/>
    <w:rsid w:val="008879A2"/>
    <w:rsid w:val="009E2EC2"/>
    <w:rsid w:val="00A111C4"/>
    <w:rsid w:val="00A65C1C"/>
    <w:rsid w:val="00B23E43"/>
    <w:rsid w:val="00C8151C"/>
    <w:rsid w:val="00DE3B81"/>
    <w:rsid w:val="00FB6C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7036"/>
  <w15:chartTrackingRefBased/>
  <w15:docId w15:val="{52270970-48A0-EF4F-A7EC-48DCE996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314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746248">
      <w:bodyDiv w:val="1"/>
      <w:marLeft w:val="0"/>
      <w:marRight w:val="0"/>
      <w:marTop w:val="0"/>
      <w:marBottom w:val="0"/>
      <w:divBdr>
        <w:top w:val="none" w:sz="0" w:space="0" w:color="auto"/>
        <w:left w:val="none" w:sz="0" w:space="0" w:color="auto"/>
        <w:bottom w:val="none" w:sz="0" w:space="0" w:color="auto"/>
        <w:right w:val="none" w:sz="0" w:space="0" w:color="auto"/>
      </w:divBdr>
    </w:div>
    <w:div w:id="1530096880">
      <w:bodyDiv w:val="1"/>
      <w:marLeft w:val="0"/>
      <w:marRight w:val="0"/>
      <w:marTop w:val="0"/>
      <w:marBottom w:val="0"/>
      <w:divBdr>
        <w:top w:val="none" w:sz="0" w:space="0" w:color="auto"/>
        <w:left w:val="none" w:sz="0" w:space="0" w:color="auto"/>
        <w:bottom w:val="none" w:sz="0" w:space="0" w:color="auto"/>
        <w:right w:val="none" w:sz="0" w:space="0" w:color="auto"/>
      </w:divBdr>
      <w:divsChild>
        <w:div w:id="194343349">
          <w:marLeft w:val="0"/>
          <w:marRight w:val="0"/>
          <w:marTop w:val="0"/>
          <w:marBottom w:val="0"/>
          <w:divBdr>
            <w:top w:val="none" w:sz="0" w:space="0" w:color="auto"/>
            <w:left w:val="none" w:sz="0" w:space="0" w:color="auto"/>
            <w:bottom w:val="none" w:sz="0" w:space="0" w:color="auto"/>
            <w:right w:val="none" w:sz="0" w:space="0" w:color="auto"/>
          </w:divBdr>
          <w:divsChild>
            <w:div w:id="1837383514">
              <w:marLeft w:val="0"/>
              <w:marRight w:val="0"/>
              <w:marTop w:val="0"/>
              <w:marBottom w:val="0"/>
              <w:divBdr>
                <w:top w:val="none" w:sz="0" w:space="0" w:color="auto"/>
                <w:left w:val="none" w:sz="0" w:space="0" w:color="auto"/>
                <w:bottom w:val="none" w:sz="0" w:space="0" w:color="auto"/>
                <w:right w:val="none" w:sz="0" w:space="0" w:color="auto"/>
              </w:divBdr>
              <w:divsChild>
                <w:div w:id="597713052">
                  <w:marLeft w:val="0"/>
                  <w:marRight w:val="0"/>
                  <w:marTop w:val="0"/>
                  <w:marBottom w:val="0"/>
                  <w:divBdr>
                    <w:top w:val="none" w:sz="0" w:space="0" w:color="auto"/>
                    <w:left w:val="none" w:sz="0" w:space="0" w:color="auto"/>
                    <w:bottom w:val="none" w:sz="0" w:space="0" w:color="auto"/>
                    <w:right w:val="none" w:sz="0" w:space="0" w:color="auto"/>
                  </w:divBdr>
                </w:div>
              </w:divsChild>
            </w:div>
            <w:div w:id="1708724055">
              <w:marLeft w:val="0"/>
              <w:marRight w:val="0"/>
              <w:marTop w:val="0"/>
              <w:marBottom w:val="0"/>
              <w:divBdr>
                <w:top w:val="none" w:sz="0" w:space="0" w:color="auto"/>
                <w:left w:val="none" w:sz="0" w:space="0" w:color="auto"/>
                <w:bottom w:val="none" w:sz="0" w:space="0" w:color="auto"/>
                <w:right w:val="none" w:sz="0" w:space="0" w:color="auto"/>
              </w:divBdr>
              <w:divsChild>
                <w:div w:id="1848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1892</Characters>
  <Application>Microsoft Office Word</Application>
  <DocSecurity>0</DocSecurity>
  <Lines>15</Lines>
  <Paragraphs>4</Paragraphs>
  <ScaleCrop>false</ScaleCrop>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2020-02-18T19:38:00Z</dcterms:created>
  <dcterms:modified xsi:type="dcterms:W3CDTF">2020-02-19T22:25:00Z</dcterms:modified>
</cp:coreProperties>
</file>