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00041" w14:textId="77777777" w:rsidR="00DD4BA5" w:rsidRPr="00356F23" w:rsidRDefault="00DD4BA5" w:rsidP="00DD4BA5">
      <w:r w:rsidRPr="00356F23">
        <w:t xml:space="preserve">Niall Shiels </w:t>
      </w:r>
    </w:p>
    <w:p w14:paraId="6616907B" w14:textId="77777777" w:rsidR="00DD4BA5" w:rsidRPr="00356F23" w:rsidRDefault="00DD4BA5" w:rsidP="00DD4BA5">
      <w:pPr>
        <w:rPr>
          <w:rFonts w:eastAsia="Times New Roman"/>
          <w:color w:val="000000"/>
        </w:rPr>
      </w:pPr>
      <w:r w:rsidRPr="00356F23">
        <w:rPr>
          <w:rFonts w:eastAsia="Times New Roman"/>
          <w:color w:val="000000"/>
        </w:rPr>
        <w:t xml:space="preserve">45 </w:t>
      </w:r>
      <w:proofErr w:type="spellStart"/>
      <w:r w:rsidRPr="00356F23">
        <w:rPr>
          <w:rFonts w:eastAsia="Times New Roman"/>
          <w:color w:val="000000"/>
        </w:rPr>
        <w:t>Bis</w:t>
      </w:r>
      <w:proofErr w:type="spellEnd"/>
      <w:r w:rsidRPr="00356F23">
        <w:rPr>
          <w:rFonts w:eastAsia="Times New Roman"/>
          <w:color w:val="000000"/>
        </w:rPr>
        <w:t xml:space="preserve"> Rue </w:t>
      </w:r>
      <w:proofErr w:type="gramStart"/>
      <w:r w:rsidRPr="00356F23">
        <w:rPr>
          <w:rFonts w:eastAsia="Times New Roman"/>
          <w:color w:val="000000"/>
        </w:rPr>
        <w:t>Des</w:t>
      </w:r>
      <w:proofErr w:type="gramEnd"/>
      <w:r w:rsidRPr="00356F23">
        <w:rPr>
          <w:rFonts w:eastAsia="Times New Roman"/>
          <w:color w:val="000000"/>
        </w:rPr>
        <w:t xml:space="preserve"> </w:t>
      </w:r>
      <w:proofErr w:type="spellStart"/>
      <w:r w:rsidRPr="00356F23">
        <w:rPr>
          <w:rFonts w:eastAsia="Times New Roman"/>
          <w:color w:val="000000"/>
        </w:rPr>
        <w:t>Peupliers</w:t>
      </w:r>
      <w:proofErr w:type="spellEnd"/>
      <w:r w:rsidRPr="00356F23">
        <w:rPr>
          <w:rFonts w:eastAsia="Times New Roman"/>
          <w:color w:val="000000"/>
        </w:rPr>
        <w:t xml:space="preserve">, </w:t>
      </w:r>
    </w:p>
    <w:p w14:paraId="0AB1BAD8" w14:textId="77777777" w:rsidR="00DD4BA5" w:rsidRPr="00356F23" w:rsidRDefault="00DD4BA5" w:rsidP="00DD4BA5">
      <w:pPr>
        <w:rPr>
          <w:rFonts w:eastAsia="Times New Roman"/>
          <w:color w:val="000000"/>
        </w:rPr>
      </w:pPr>
      <w:r w:rsidRPr="00356F23">
        <w:rPr>
          <w:rFonts w:eastAsia="Times New Roman"/>
          <w:color w:val="000000"/>
        </w:rPr>
        <w:t xml:space="preserve">92100, Boulogne </w:t>
      </w:r>
      <w:proofErr w:type="spellStart"/>
      <w:r w:rsidRPr="00356F23">
        <w:rPr>
          <w:rFonts w:eastAsia="Times New Roman"/>
          <w:color w:val="000000"/>
        </w:rPr>
        <w:t>Billancourt</w:t>
      </w:r>
      <w:proofErr w:type="spellEnd"/>
      <w:r w:rsidRPr="00356F23">
        <w:rPr>
          <w:rFonts w:eastAsia="Times New Roman"/>
          <w:color w:val="000000"/>
        </w:rPr>
        <w:t>,</w:t>
      </w:r>
    </w:p>
    <w:p w14:paraId="5F59A31E" w14:textId="77777777" w:rsidR="00DD4BA5" w:rsidRPr="00356F23" w:rsidRDefault="00DD4BA5" w:rsidP="00DD4BA5">
      <w:pPr>
        <w:rPr>
          <w:rFonts w:eastAsia="Times New Roman"/>
          <w:color w:val="000000"/>
        </w:rPr>
      </w:pPr>
      <w:r w:rsidRPr="00356F23">
        <w:rPr>
          <w:rFonts w:eastAsia="Times New Roman"/>
          <w:color w:val="000000"/>
        </w:rPr>
        <w:t>Paris, France</w:t>
      </w:r>
    </w:p>
    <w:p w14:paraId="0CD3AE03" w14:textId="77777777" w:rsidR="00DD4BA5" w:rsidRPr="00356F23" w:rsidRDefault="00DD4BA5" w:rsidP="00DD4BA5"/>
    <w:p w14:paraId="2FC76316" w14:textId="009E3A8C" w:rsidR="00DD4BA5" w:rsidRDefault="0044660B" w:rsidP="00DD4BA5">
      <w:pPr>
        <w:ind w:left="7200"/>
        <w:rPr>
          <w:rFonts w:eastAsia="Times New Roman"/>
          <w:color w:val="353535"/>
          <w:shd w:val="clear" w:color="auto" w:fill="FFFFFF"/>
        </w:rPr>
      </w:pPr>
      <w:proofErr w:type="spellStart"/>
      <w:r>
        <w:rPr>
          <w:rFonts w:eastAsia="Times New Roman"/>
          <w:color w:val="353535"/>
          <w:shd w:val="clear" w:color="auto" w:fill="FFFFFF"/>
        </w:rPr>
        <w:t>Byr</w:t>
      </w:r>
      <w:r w:rsidR="00DD4BA5">
        <w:rPr>
          <w:rFonts w:eastAsia="Times New Roman"/>
          <w:color w:val="353535"/>
          <w:shd w:val="clear" w:color="auto" w:fill="FFFFFF"/>
        </w:rPr>
        <w:t>neWallace</w:t>
      </w:r>
      <w:proofErr w:type="spellEnd"/>
      <w:r w:rsidR="00DD4BA5">
        <w:rPr>
          <w:rFonts w:eastAsia="Times New Roman"/>
          <w:color w:val="353535"/>
          <w:shd w:val="clear" w:color="auto" w:fill="FFFFFF"/>
        </w:rPr>
        <w:t>,</w:t>
      </w:r>
    </w:p>
    <w:p w14:paraId="0F310D19" w14:textId="77777777" w:rsidR="00DD4BA5" w:rsidRPr="00356F23" w:rsidRDefault="00DD4BA5" w:rsidP="00DD4BA5">
      <w:pPr>
        <w:ind w:left="7200"/>
        <w:rPr>
          <w:rFonts w:eastAsia="Times New Roman"/>
        </w:rPr>
      </w:pPr>
      <w:r>
        <w:rPr>
          <w:rFonts w:eastAsia="Times New Roman"/>
          <w:color w:val="353535"/>
          <w:shd w:val="clear" w:color="auto" w:fill="FFFFFF"/>
        </w:rPr>
        <w:t xml:space="preserve">88 Harcourt </w:t>
      </w:r>
      <w:r w:rsidRPr="00356F23">
        <w:rPr>
          <w:rFonts w:eastAsia="Times New Roman"/>
          <w:color w:val="353535"/>
          <w:shd w:val="clear" w:color="auto" w:fill="FFFFFF"/>
        </w:rPr>
        <w:t>Street, Dublin 2, D02 DK18, Ireland</w:t>
      </w:r>
    </w:p>
    <w:p w14:paraId="67D04435" w14:textId="77777777" w:rsidR="00DD4BA5" w:rsidRPr="00356F23" w:rsidRDefault="00DD4BA5" w:rsidP="00DD4BA5">
      <w:pPr>
        <w:rPr>
          <w:color w:val="232323"/>
        </w:rPr>
      </w:pPr>
    </w:p>
    <w:p w14:paraId="3BD59413" w14:textId="77777777" w:rsidR="00DD4BA5" w:rsidRPr="00356F23" w:rsidRDefault="00DD4BA5" w:rsidP="00DD4BA5"/>
    <w:p w14:paraId="0B9E692F" w14:textId="77777777" w:rsidR="00DD4BA5" w:rsidRPr="00356F23" w:rsidRDefault="00DD4BA5" w:rsidP="00DD4BA5">
      <w:r w:rsidRPr="00356F23">
        <w:t>Subject: Application for a place on the Summer Internship Programme</w:t>
      </w:r>
    </w:p>
    <w:p w14:paraId="5735E01A" w14:textId="77777777" w:rsidR="00DD4BA5" w:rsidRPr="00356F23" w:rsidRDefault="00DD4BA5" w:rsidP="00DD4BA5">
      <w:r w:rsidRPr="00356F23">
        <w:t>Attachments: Curriculum Vitae</w:t>
      </w:r>
    </w:p>
    <w:p w14:paraId="48E32FD8" w14:textId="77777777" w:rsidR="00DD4BA5" w:rsidRPr="00356F23" w:rsidRDefault="00DD4BA5" w:rsidP="00DD4BA5"/>
    <w:p w14:paraId="4EAF489C" w14:textId="77777777" w:rsidR="00DD4BA5" w:rsidRPr="00356F23" w:rsidRDefault="00DD4BA5" w:rsidP="00DD4BA5">
      <w:pPr>
        <w:rPr>
          <w:rFonts w:eastAsia="Times New Roman"/>
        </w:rPr>
      </w:pPr>
      <w:r w:rsidRPr="00356F23">
        <w:t xml:space="preserve">Dear </w:t>
      </w:r>
      <w:proofErr w:type="gramStart"/>
      <w:r w:rsidRPr="00356F23">
        <w:t>Mrs</w:t>
      </w:r>
      <w:proofErr w:type="gramEnd"/>
      <w:r w:rsidRPr="00356F23">
        <w:rPr>
          <w:rFonts w:eastAsia="Times New Roman"/>
          <w:color w:val="353535"/>
          <w:shd w:val="clear" w:color="auto" w:fill="FFFFFF"/>
        </w:rPr>
        <w:t xml:space="preserve"> </w:t>
      </w:r>
      <w:proofErr w:type="spellStart"/>
      <w:r w:rsidRPr="00356F23">
        <w:rPr>
          <w:rFonts w:eastAsia="Times New Roman"/>
          <w:color w:val="353535"/>
          <w:shd w:val="clear" w:color="auto" w:fill="FFFFFF"/>
        </w:rPr>
        <w:t>Onslow</w:t>
      </w:r>
      <w:proofErr w:type="spellEnd"/>
      <w:r w:rsidRPr="00356F23">
        <w:t>,</w:t>
      </w:r>
    </w:p>
    <w:p w14:paraId="35816C07" w14:textId="77777777" w:rsidR="00DD4BA5" w:rsidRPr="00356F23" w:rsidRDefault="00DD4BA5" w:rsidP="00DD4BA5"/>
    <w:p w14:paraId="411A1CD6" w14:textId="66673A0C" w:rsidR="00DD4BA5" w:rsidRPr="00356F23" w:rsidRDefault="00DD4BA5" w:rsidP="00DD4BA5">
      <w:pPr>
        <w:rPr>
          <w:color w:val="000000"/>
        </w:rPr>
      </w:pPr>
      <w:r w:rsidRPr="00356F23">
        <w:t xml:space="preserve">I am currently studying an LLM in Comparative and International Dispute Resolution at The University of London, Institute in Paris.  I am writing to you to seek an internship at </w:t>
      </w:r>
      <w:proofErr w:type="spellStart"/>
      <w:r w:rsidR="0044660B">
        <w:t>Byr</w:t>
      </w:r>
      <w:r>
        <w:t>neWallace</w:t>
      </w:r>
      <w:proofErr w:type="spellEnd"/>
      <w:r w:rsidRPr="00356F23">
        <w:t xml:space="preserve">, specifically in your Dublin office.  </w:t>
      </w:r>
      <w:r w:rsidRPr="00356F23">
        <w:rPr>
          <w:color w:val="000000"/>
        </w:rPr>
        <w:t xml:space="preserve">I have thoroughly enjoyed my education in law to date.  I believe the </w:t>
      </w:r>
      <w:proofErr w:type="spellStart"/>
      <w:r w:rsidRPr="00356F23">
        <w:rPr>
          <w:color w:val="000000"/>
        </w:rPr>
        <w:t>masters</w:t>
      </w:r>
      <w:proofErr w:type="spellEnd"/>
      <w:r w:rsidRPr="00356F23">
        <w:rPr>
          <w:color w:val="000000"/>
        </w:rPr>
        <w:t xml:space="preserve"> degree will provide an added dimension that is directly applicable to the work of a modern commercial law firm.</w:t>
      </w:r>
    </w:p>
    <w:p w14:paraId="21D124D8" w14:textId="77777777" w:rsidR="00DD4BA5" w:rsidRPr="00356F23" w:rsidRDefault="00DD4BA5" w:rsidP="00DD4BA5">
      <w:pPr>
        <w:rPr>
          <w:color w:val="000000"/>
        </w:rPr>
      </w:pPr>
    </w:p>
    <w:p w14:paraId="6F7F49E8" w14:textId="77777777" w:rsidR="00DD4BA5" w:rsidRPr="00356F23" w:rsidRDefault="00DD4BA5" w:rsidP="00DD4BA5">
      <w:pPr>
        <w:rPr>
          <w:color w:val="000000"/>
        </w:rPr>
      </w:pPr>
      <w:r w:rsidRPr="00356F23">
        <w:rPr>
          <w:color w:val="000000"/>
        </w:rPr>
        <w:t xml:space="preserve">The reason I am applying to </w:t>
      </w:r>
      <w:proofErr w:type="spellStart"/>
      <w:r>
        <w:rPr>
          <w:color w:val="000000"/>
        </w:rPr>
        <w:t>ByrneWallace</w:t>
      </w:r>
      <w:proofErr w:type="spellEnd"/>
      <w:r>
        <w:rPr>
          <w:color w:val="000000"/>
        </w:rPr>
        <w:t xml:space="preserve"> </w:t>
      </w:r>
      <w:r w:rsidRPr="00356F23">
        <w:rPr>
          <w:color w:val="000000"/>
        </w:rPr>
        <w:t>is that you offer outstanding representation and advice in</w:t>
      </w:r>
      <w:r w:rsidRPr="00356F23">
        <w:rPr>
          <w:rStyle w:val="apple-converted-space"/>
          <w:color w:val="000000"/>
        </w:rPr>
        <w:t xml:space="preserve"> </w:t>
      </w:r>
      <w:r w:rsidRPr="00356F23">
        <w:rPr>
          <w:color w:val="000000"/>
        </w:rPr>
        <w:t>dispute resolution and in all legal areas in general. The opportunity of working in such a</w:t>
      </w:r>
      <w:r w:rsidRPr="00356F23">
        <w:rPr>
          <w:rStyle w:val="apple-converted-space"/>
          <w:color w:val="000000"/>
        </w:rPr>
        <w:t> </w:t>
      </w:r>
      <w:r w:rsidRPr="00356F23">
        <w:rPr>
          <w:color w:val="000000"/>
        </w:rPr>
        <w:t>distinguished firm in this area of practice would be invaluable.</w:t>
      </w:r>
    </w:p>
    <w:p w14:paraId="01434883" w14:textId="77777777" w:rsidR="00DD4BA5" w:rsidRPr="00356F23" w:rsidRDefault="00DD4BA5" w:rsidP="00DD4BA5">
      <w:pPr>
        <w:rPr>
          <w:color w:val="000000"/>
        </w:rPr>
      </w:pPr>
    </w:p>
    <w:p w14:paraId="0D418D8E" w14:textId="77777777" w:rsidR="00DD4BA5" w:rsidRPr="00356F23" w:rsidRDefault="00DD4BA5" w:rsidP="00DD4BA5">
      <w:pPr>
        <w:rPr>
          <w:color w:val="000000"/>
        </w:rPr>
      </w:pPr>
      <w:r w:rsidRPr="00356F23">
        <w:t xml:space="preserve">My experience in commercial law can be shown by my two weeks working at </w:t>
      </w:r>
      <w:proofErr w:type="spellStart"/>
      <w:r w:rsidRPr="00356F23">
        <w:t>Tughans</w:t>
      </w:r>
      <w:proofErr w:type="spellEnd"/>
      <w:r w:rsidRPr="00356F23">
        <w:t xml:space="preserve"> Solicitors.  Both Mr </w:t>
      </w:r>
      <w:proofErr w:type="spellStart"/>
      <w:r w:rsidRPr="00356F23">
        <w:t>O’Loan</w:t>
      </w:r>
      <w:proofErr w:type="spellEnd"/>
      <w:r w:rsidRPr="00356F23">
        <w:t xml:space="preserve"> and Miss </w:t>
      </w:r>
      <w:proofErr w:type="spellStart"/>
      <w:r w:rsidRPr="00356F23">
        <w:t>Mckay</w:t>
      </w:r>
      <w:proofErr w:type="spellEnd"/>
      <w:r w:rsidRPr="00356F23">
        <w:t>, provided a practical, cost-effective range of tailored legal solutions to local clients in finance, restructuring and on all aspects of residential conveyancing, re</w:t>
      </w:r>
      <w:r>
        <w:t>-</w:t>
      </w:r>
      <w:r w:rsidRPr="00356F23">
        <w:t>mortgaging, private loans and home equity, transfers of equity and deeds of gift.</w:t>
      </w:r>
    </w:p>
    <w:p w14:paraId="26E02A66" w14:textId="77777777" w:rsidR="00DD4BA5" w:rsidRPr="00356F23" w:rsidRDefault="00DD4BA5" w:rsidP="00DD4BA5"/>
    <w:p w14:paraId="00C757AC" w14:textId="77777777" w:rsidR="00DD4BA5" w:rsidRPr="00356F23" w:rsidRDefault="00DD4BA5" w:rsidP="00DD4BA5">
      <w:r w:rsidRPr="00356F23">
        <w:t>I believe my transferable skills, such a people management, emotional intelligence, judgement and decision making I have learned from captaining a rugby team, teaching young people in Malawi and Vice-President of the ULIP debating society make me an outstanding candidate and someone who would be a valued and valuable member of your team.</w:t>
      </w:r>
    </w:p>
    <w:p w14:paraId="7A7B1DB0" w14:textId="77777777" w:rsidR="00DD4BA5" w:rsidRPr="00356F23" w:rsidRDefault="00DD4BA5" w:rsidP="00DD4BA5"/>
    <w:p w14:paraId="602ED3F9" w14:textId="77777777" w:rsidR="00DD4BA5" w:rsidRPr="00356F23" w:rsidRDefault="00DD4BA5" w:rsidP="00DD4BA5">
      <w:r w:rsidRPr="00356F23">
        <w:t xml:space="preserve">For me, whether it is leading an amateur rugby team or working in a law office, you’ve got to be above-board with your colleagues, set aside immediate personal interests, and tap into the group’s core competency to work synergistically towards universally-beneficial deliverables.  </w:t>
      </w:r>
    </w:p>
    <w:p w14:paraId="7F86DBC8" w14:textId="77777777" w:rsidR="00DD4BA5" w:rsidRPr="00356F23" w:rsidRDefault="00DD4BA5" w:rsidP="00DD4BA5"/>
    <w:p w14:paraId="73AA902C" w14:textId="07434B6C" w:rsidR="00DD4BA5" w:rsidRPr="00356F23" w:rsidRDefault="00DD4BA5" w:rsidP="00DD4BA5">
      <w:r w:rsidRPr="00356F23">
        <w:t xml:space="preserve">From my experiences in developing and managing projects, in any team-oriented environment, everyone needs to sign up to this all-in, holistic approach </w:t>
      </w:r>
      <w:proofErr w:type="gramStart"/>
      <w:r w:rsidRPr="00356F23">
        <w:t>in order to</w:t>
      </w:r>
      <w:proofErr w:type="gramEnd"/>
      <w:r w:rsidRPr="00356F23">
        <w:t xml:space="preserve"> action collective goals and leverage real benefit for the group.  Of course, there will be pressures and responsibilities which come with this training contract position but I believe I fit into the professional and competitive environment at </w:t>
      </w:r>
      <w:proofErr w:type="spellStart"/>
      <w:r w:rsidR="0044660B">
        <w:t>Byr</w:t>
      </w:r>
      <w:bookmarkStart w:id="0" w:name="_GoBack"/>
      <w:bookmarkEnd w:id="0"/>
      <w:r>
        <w:t>neWallace</w:t>
      </w:r>
      <w:proofErr w:type="spellEnd"/>
      <w:r w:rsidRPr="00356F23">
        <w:t>.</w:t>
      </w:r>
    </w:p>
    <w:p w14:paraId="7169E663" w14:textId="77777777" w:rsidR="00DD4BA5" w:rsidRPr="00356F23" w:rsidRDefault="00DD4BA5" w:rsidP="00DD4BA5"/>
    <w:p w14:paraId="06B84E4B" w14:textId="77777777" w:rsidR="00DD4BA5" w:rsidRPr="00356F23" w:rsidRDefault="00DD4BA5" w:rsidP="00DD4BA5">
      <w:r w:rsidRPr="00356F23">
        <w:t>Yours Faithfully,</w:t>
      </w:r>
    </w:p>
    <w:p w14:paraId="67A03D21" w14:textId="77777777" w:rsidR="00DD4BA5" w:rsidRPr="00356F23" w:rsidRDefault="00DD4BA5" w:rsidP="00DD4BA5">
      <w:r w:rsidRPr="00356F23">
        <w:t>Niall Shiels</w:t>
      </w:r>
    </w:p>
    <w:p w14:paraId="09560970" w14:textId="77777777" w:rsidR="002F58E4" w:rsidRDefault="0044660B"/>
    <w:sectPr w:rsidR="002F58E4" w:rsidSect="003F73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5"/>
    <w:rsid w:val="000B38B9"/>
    <w:rsid w:val="003F739A"/>
    <w:rsid w:val="0044660B"/>
    <w:rsid w:val="00D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C98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4BA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Macintosh Word</Application>
  <DocSecurity>0</DocSecurity>
  <Lines>16</Lines>
  <Paragraphs>4</Paragraphs>
  <ScaleCrop>false</ScaleCrop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Shiels</dc:creator>
  <cp:keywords/>
  <dc:description/>
  <cp:lastModifiedBy>Niall Shiels</cp:lastModifiedBy>
  <cp:revision>2</cp:revision>
  <dcterms:created xsi:type="dcterms:W3CDTF">2018-02-12T10:53:00Z</dcterms:created>
  <dcterms:modified xsi:type="dcterms:W3CDTF">2018-02-12T10:54:00Z</dcterms:modified>
</cp:coreProperties>
</file>