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C" w:rsidRPr="00D2424C" w:rsidRDefault="00D2424C" w:rsidP="00D2424C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24C">
        <w:rPr>
          <w:rFonts w:ascii="Times New Roman" w:hAnsi="Times New Roman" w:cs="Times New Roman"/>
          <w:sz w:val="24"/>
          <w:szCs w:val="24"/>
          <w:shd w:val="clear" w:color="auto" w:fill="FFFFFF"/>
        </w:rPr>
        <w:t>Beth Onslow</w:t>
      </w:r>
      <w:r w:rsidR="00FA55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2424C" w:rsidRPr="00D2424C" w:rsidRDefault="00D2424C" w:rsidP="00D2424C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24C">
        <w:rPr>
          <w:rFonts w:ascii="Times New Roman" w:hAnsi="Times New Roman" w:cs="Times New Roman"/>
          <w:sz w:val="24"/>
          <w:szCs w:val="24"/>
          <w:shd w:val="clear" w:color="auto" w:fill="FFFFFF"/>
        </w:rPr>
        <w:t>HR Administrator</w:t>
      </w:r>
      <w:r w:rsidR="00FA55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2424C" w:rsidRPr="00D2424C" w:rsidRDefault="00D2424C" w:rsidP="00D2424C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24C">
        <w:rPr>
          <w:rFonts w:ascii="Times New Roman" w:hAnsi="Times New Roman" w:cs="Times New Roman"/>
          <w:sz w:val="24"/>
          <w:szCs w:val="24"/>
          <w:shd w:val="clear" w:color="auto" w:fill="FFFFFF"/>
        </w:rPr>
        <w:t>Byrne</w:t>
      </w:r>
      <w:r w:rsidR="00FA5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424C">
        <w:rPr>
          <w:rFonts w:ascii="Times New Roman" w:hAnsi="Times New Roman" w:cs="Times New Roman"/>
          <w:sz w:val="24"/>
          <w:szCs w:val="24"/>
          <w:shd w:val="clear" w:color="auto" w:fill="FFFFFF"/>
        </w:rPr>
        <w:t>Wallace</w:t>
      </w:r>
      <w:r w:rsidR="00FA55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A55AF" w:rsidRDefault="00D2424C" w:rsidP="00D2424C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88 Harcourt Street, </w:t>
      </w:r>
    </w:p>
    <w:p w:rsidR="00E375A2" w:rsidRDefault="00D2424C" w:rsidP="00D2424C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424C">
        <w:rPr>
          <w:rFonts w:ascii="Times New Roman" w:hAnsi="Times New Roman" w:cs="Times New Roman"/>
          <w:sz w:val="24"/>
          <w:szCs w:val="24"/>
          <w:shd w:val="clear" w:color="auto" w:fill="FFFFFF"/>
        </w:rPr>
        <w:t>Dublin 2</w:t>
      </w:r>
      <w:r w:rsidR="00FA55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55AF" w:rsidRPr="00D2424C" w:rsidRDefault="00FA55AF" w:rsidP="00D2424C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</w:t>
      </w:r>
      <w:r w:rsidR="00D2424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20/10/2016</w:t>
      </w:r>
    </w:p>
    <w:p w:rsidR="00FA55AF" w:rsidRDefault="00FA55AF" w:rsidP="00033EC8">
      <w:pPr>
        <w:framePr w:w="9391" w:h="13621" w:hRule="exact" w:hSpace="180" w:wrap="around" w:vAnchor="text" w:hAnchor="page" w:x="1366" w:y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E375A2" w:rsidRDefault="00D2424C" w:rsidP="00033EC8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Dear Ms. Onslow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</w:p>
    <w:p w:rsidR="00E375A2" w:rsidRPr="00E375A2" w:rsidRDefault="00E375A2" w:rsidP="00033EC8">
      <w:pPr>
        <w:framePr w:w="9391" w:h="13621" w:hRule="exact" w:hSpace="180" w:wrap="around" w:vAnchor="text" w:hAnchor="page" w:x="1366" w:y="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 wish to propose my candida</w:t>
      </w:r>
      <w:r w:rsidR="00D2424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cy </w:t>
      </w:r>
      <w:r w:rsidR="00FA55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for</w:t>
      </w:r>
      <w:r w:rsidR="00D2424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the Byrne Wallace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raineeship programme. As a recent Civil Law graduate from the National University of Ireland, G</w:t>
      </w:r>
      <w:r w:rsidR="00FA55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alway, I have recently commenced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the FE1 examinations in October and hope to secure all eight examinations by March. </w:t>
      </w:r>
      <w:r>
        <w:rPr>
          <w:rFonts w:ascii="Times New Roman" w:hAnsi="Times New Roman" w:cs="Times New Roman"/>
          <w:sz w:val="24"/>
          <w:szCs w:val="24"/>
        </w:rPr>
        <w:t>I am confident my experience in the business and legal sectors establish me as a prime candidate f</w:t>
      </w:r>
      <w:r w:rsidR="00FA55AF">
        <w:rPr>
          <w:rFonts w:ascii="Times New Roman" w:hAnsi="Times New Roman" w:cs="Times New Roman"/>
          <w:sz w:val="24"/>
          <w:szCs w:val="24"/>
        </w:rPr>
        <w:t>or a traineeship with Byrne Wallace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</w:p>
    <w:p w:rsidR="00E375A2" w:rsidRDefault="00E375A2" w:rsidP="00033EC8">
      <w:pPr>
        <w:framePr w:w="9391" w:h="13621" w:hRule="exact" w:hSpace="180" w:wrap="around" w:vAnchor="text" w:hAnchor="page" w:x="1366" w:y="1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  <w:t>As an intern at both Community Law and Mediation, and Sheehan and Co, I became familiarised with the Keyhouse computer software and actively assisted in the preparation of legal briefs and research.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 Glass Lewis, the analysis of publicly listed companies required a high degree of autonomy, strong French language skills</w:t>
      </w:r>
      <w:r w:rsidR="00033EC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 research, editing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and IT skills. Furthermore, the position of an International Assistance Coordinator involved 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substantial client interaction,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problem solving and communication skills.</w:t>
      </w:r>
      <w:r w:rsidR="00FA55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As a result, I am certain I possess the fundamental attributes and capabilities required to succeed as a trainee with Byrne Wallace.</w:t>
      </w: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</w:p>
    <w:p w:rsidR="00E375A2" w:rsidRDefault="00FA55AF" w:rsidP="00033EC8">
      <w:pPr>
        <w:framePr w:w="9391" w:h="13621" w:hRule="exact" w:hSpace="180" w:wrap="around" w:vAnchor="text" w:hAnchor="page" w:x="1366" w:y="1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f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irms’ continued focus on the support and development of its employees and its excellent training programs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which focus on professional and personal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growth 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what attracted me to apply for the Traineeship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  <w:r w:rsidR="00E375A2"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Furthermore, the fi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rms’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extensive 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Corporate and Social Responsibility policy, coupled with its excellent reputation</w:t>
      </w:r>
      <w:r w:rsidR="00033E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culture assured me </w:t>
      </w:r>
      <w:r w:rsidR="003666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Byrne Wallace </w:t>
      </w:r>
      <w:r w:rsidR="00033E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 the perfect fit for me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I would greatly appreciate the opportunity to develop my full potential under the tutelage of the firms' well respected solicitors and to actively contribute to all aspects of the firms work</w:t>
      </w:r>
      <w:r w:rsidR="00033EC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whilst developin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g my legal career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  <w:r w:rsidR="00E375A2" w:rsidRPr="00E37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</w:p>
    <w:p w:rsidR="00E375A2" w:rsidRDefault="00366645" w:rsidP="00033EC8">
      <w:pPr>
        <w:framePr w:w="9391" w:h="13621" w:hRule="exact" w:hSpace="180" w:wrap="around" w:vAnchor="text" w:hAnchor="page" w:x="1366" w:y="1"/>
        <w:ind w:firstLine="720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Without question, 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my enthusiasm, adaptability and willingness to lear</w:t>
      </w:r>
      <w:r w:rsidR="00FA55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 make me an ideal fit for Byrne Wallace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 Should you wish to contact me to discuss my application, or to arrange an interview, I am contactable via teleph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one on 0877193873, or via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email</w:t>
      </w:r>
      <w:r w:rsidR="005047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to niamhfahey@outlook.com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My utmost thanks for your time and consideration.</w:t>
      </w: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</w:p>
    <w:p w:rsidR="00E375A2" w:rsidRDefault="005047C9" w:rsidP="00033EC8">
      <w:pPr>
        <w:framePr w:w="9391" w:h="13621" w:hRule="exact" w:hSpace="180" w:wrap="around" w:vAnchor="text" w:hAnchor="page" w:x="1366" w:y="1"/>
        <w:rPr>
          <w:rFonts w:ascii="Calibri" w:eastAsia="Times New Roman" w:hAnsi="Calibri" w:cs="Segoe UI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Yours S</w:t>
      </w:r>
      <w:r w:rsidR="00E375A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incerely,</w:t>
      </w: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</w:rPr>
      </w:pPr>
    </w:p>
    <w:p w:rsidR="00E375A2" w:rsidRDefault="00E375A2" w:rsidP="00033EC8">
      <w:pPr>
        <w:framePr w:w="9391" w:h="13621" w:hRule="exact" w:hSpace="180" w:wrap="around" w:vAnchor="text" w:hAnchor="page" w:x="1366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Niamh Fahey</w:t>
      </w:r>
    </w:p>
    <w:p w:rsidR="00651DF6" w:rsidRDefault="00651DF6" w:rsidP="005047C9">
      <w:pPr>
        <w:jc w:val="right"/>
      </w:pPr>
    </w:p>
    <w:sectPr w:rsidR="00651DF6" w:rsidSect="0065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12" w:rsidRDefault="00FF6512" w:rsidP="005047C9">
      <w:r>
        <w:separator/>
      </w:r>
    </w:p>
  </w:endnote>
  <w:endnote w:type="continuationSeparator" w:id="0">
    <w:p w:rsidR="00FF6512" w:rsidRDefault="00FF6512" w:rsidP="00504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12" w:rsidRDefault="00FF6512" w:rsidP="005047C9">
      <w:r>
        <w:separator/>
      </w:r>
    </w:p>
  </w:footnote>
  <w:footnote w:type="continuationSeparator" w:id="0">
    <w:p w:rsidR="00FF6512" w:rsidRDefault="00FF6512" w:rsidP="00504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5A2"/>
    <w:rsid w:val="00033EC8"/>
    <w:rsid w:val="0026163B"/>
    <w:rsid w:val="00366645"/>
    <w:rsid w:val="005047C9"/>
    <w:rsid w:val="00572040"/>
    <w:rsid w:val="005C3566"/>
    <w:rsid w:val="005D2048"/>
    <w:rsid w:val="00651DF6"/>
    <w:rsid w:val="00D2424C"/>
    <w:rsid w:val="00E375A2"/>
    <w:rsid w:val="00FA55AF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A2"/>
    <w:pPr>
      <w:spacing w:after="0" w:line="240" w:lineRule="auto"/>
    </w:pPr>
    <w:rPr>
      <w:rFonts w:eastAsiaTheme="minorEastAsia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75A2"/>
  </w:style>
  <w:style w:type="character" w:customStyle="1" w:styleId="xbe">
    <w:name w:val="_xbe"/>
    <w:basedOn w:val="DefaultParagraphFont"/>
    <w:rsid w:val="00E375A2"/>
  </w:style>
  <w:style w:type="paragraph" w:styleId="Header">
    <w:name w:val="header"/>
    <w:basedOn w:val="Normal"/>
    <w:link w:val="HeaderChar"/>
    <w:uiPriority w:val="99"/>
    <w:semiHidden/>
    <w:unhideWhenUsed/>
    <w:rsid w:val="00504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9"/>
    <w:rPr>
      <w:rFonts w:eastAsiaTheme="minorEastAsia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04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7C9"/>
    <w:rPr>
      <w:rFonts w:eastAsiaTheme="minorEastAsi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2016-10-20T19:17:00Z</dcterms:created>
  <dcterms:modified xsi:type="dcterms:W3CDTF">2016-10-20T19:17:00Z</dcterms:modified>
</cp:coreProperties>
</file>