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9309" w14:textId="77777777" w:rsidR="000F1EC7" w:rsidRDefault="000F1EC7" w:rsidP="000F1EC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kern w:val="0"/>
          <w:sz w:val="62"/>
          <w:szCs w:val="62"/>
        </w:rPr>
      </w:pPr>
      <w:r>
        <w:rPr>
          <w:rFonts w:ascii="CenturyGothic-Bold" w:hAnsi="CenturyGothic-Bold" w:cs="CenturyGothic-Bold"/>
          <w:b/>
          <w:bCs/>
          <w:color w:val="000000"/>
          <w:kern w:val="0"/>
          <w:sz w:val="62"/>
          <w:szCs w:val="62"/>
        </w:rPr>
        <w:t>ORLA MC LAUGHLIN</w:t>
      </w:r>
    </w:p>
    <w:p w14:paraId="5DBF819B" w14:textId="77777777" w:rsidR="000F1EC7" w:rsidRPr="000F1EC7" w:rsidRDefault="000F1EC7" w:rsidP="000F1EC7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/>
          <w:kern w:val="0"/>
          <w:sz w:val="24"/>
          <w:szCs w:val="24"/>
        </w:rPr>
        <w:t>Gaulmoylestown, Mullingar, County Westmeath N91K1W0 | 0851099478 | mclaugo@tcd.ie</w:t>
      </w:r>
    </w:p>
    <w:p w14:paraId="2FC4CEFD" w14:textId="77777777" w:rsidR="000F1EC7" w:rsidRPr="000F1EC7" w:rsidRDefault="000F1EC7" w:rsidP="000F1EC7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</w:p>
    <w:p w14:paraId="16DC0023" w14:textId="567CF8ED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09/10/2024</w:t>
      </w:r>
    </w:p>
    <w:p w14:paraId="0EEDC14E" w14:textId="03C88856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Byrne Wallace LLP</w:t>
      </w:r>
    </w:p>
    <w:p w14:paraId="7BA2780D" w14:textId="1E5157A0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RE: Training Solicitor,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09/10/2024</w:t>
      </w:r>
    </w:p>
    <w:p w14:paraId="317E7C9B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</w:p>
    <w:p w14:paraId="22E4932B" w14:textId="319B6500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To Whom it May Concern,</w:t>
      </w:r>
    </w:p>
    <w:p w14:paraId="0FD6B376" w14:textId="77777777" w:rsidR="000F1EC7" w:rsidRPr="000F1EC7" w:rsidRDefault="000F1EC7" w:rsidP="000F1EC7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color w:val="666666"/>
          <w:kern w:val="0"/>
          <w:sz w:val="24"/>
          <w:szCs w:val="24"/>
        </w:rPr>
      </w:pPr>
    </w:p>
    <w:p w14:paraId="1FEDF9CD" w14:textId="1E99F7D9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I would like to express an interest in securing a Training Solicitor contract with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Byrne Wallace Legal Firm.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I am a Trinity College graduate with a 2:1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bachelor’s in social work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(Hons) Degree</w:t>
      </w:r>
    </w:p>
    <w:p w14:paraId="0794FA6E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with over six years professional experience working with TUSLA Child and Family Agency,</w:t>
      </w:r>
    </w:p>
    <w:p w14:paraId="18C16D59" w14:textId="61DC25D5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working directly with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a number of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TUSLA's legal team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, including Byrne Wallace and Mason Hayes Curran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. I have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completed eight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fe1 exams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.</w:t>
      </w:r>
    </w:p>
    <w:p w14:paraId="152D4883" w14:textId="77777777" w:rsid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</w:p>
    <w:p w14:paraId="15BBBB6B" w14:textId="1CD43CCD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As a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C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hild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P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rotection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S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ocial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W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or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k Team Leader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, I have extensive court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and legal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experience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, working directly with Byrne Wallace as Tusla’s contracted legal team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. It is from here my passion and interest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into the legal profession developed and continued to grow.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My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experience has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allowed me to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develop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a unique understanding of the legal framework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for proceedings relating to children and their families with a particular focus on the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balance of parental and children’s rights.</w:t>
      </w:r>
    </w:p>
    <w:p w14:paraId="624321BE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</w:p>
    <w:p w14:paraId="5E11C51F" w14:textId="3F7763F9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This passion for the legal profession has encouraged me to continue learning and</w:t>
      </w:r>
    </w:p>
    <w:p w14:paraId="6AC41A83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developing new skills in this area of practice. I have completed a number of academic</w:t>
      </w:r>
    </w:p>
    <w:p w14:paraId="003A1525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legal courses with the school of law, including property law and equity. These courses have</w:t>
      </w:r>
    </w:p>
    <w:p w14:paraId="4F49E22A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equipped me with knowledge in the area of estate planning and property transactions.</w:t>
      </w:r>
    </w:p>
    <w:p w14:paraId="5722D3B0" w14:textId="20FBD8FA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I was drawn to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Byrne Wallace’s firm immediately as working with the family law solicitors it was clear of their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passion for a holistic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client centred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approach to the area of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family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law. </w:t>
      </w:r>
    </w:p>
    <w:p w14:paraId="32A3FA4D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</w:p>
    <w:p w14:paraId="6E1FE1AC" w14:textId="4A54CF5D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Working full time as a child protection Social Work Team Leader and studying for the Fe1</w:t>
      </w:r>
    </w:p>
    <w:p w14:paraId="58218269" w14:textId="04E59CCE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exams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demonstrate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 a strong ability to successfully manage a demanding, fast paced and</w:t>
      </w:r>
    </w:p>
    <w:p w14:paraId="1894EAF6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busy work schedule.</w:t>
      </w:r>
    </w:p>
    <w:p w14:paraId="594D725C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</w:p>
    <w:p w14:paraId="240699AA" w14:textId="43A62E5D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I have enclosed my CV for your review. I would appreciate the opportunity to speak to you</w:t>
      </w:r>
    </w:p>
    <w:p w14:paraId="2C41CE60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regarding a potential Training Solicitor contract, and am available for a call at your</w:t>
      </w:r>
    </w:p>
    <w:p w14:paraId="7396F484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convenience.</w:t>
      </w:r>
    </w:p>
    <w:p w14:paraId="08BA4B82" w14:textId="77777777" w:rsid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</w:p>
    <w:p w14:paraId="012F5C46" w14:textId="05437A5F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 xml:space="preserve">I am available to begin at your earliest convenience should I be 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successful</w:t>
      </w: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.</w:t>
      </w:r>
    </w:p>
    <w:p w14:paraId="10F3A7B3" w14:textId="77777777" w:rsidR="000F1EC7" w:rsidRPr="000F1EC7" w:rsidRDefault="000F1EC7" w:rsidP="000F1EC7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color w:val="000000" w:themeColor="text1"/>
          <w:kern w:val="0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Yours sincerely,</w:t>
      </w:r>
    </w:p>
    <w:p w14:paraId="71EBB671" w14:textId="6E752F54" w:rsidR="00F92C5E" w:rsidRPr="000F1EC7" w:rsidRDefault="000F1EC7" w:rsidP="000F1EC7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F1EC7">
        <w:rPr>
          <w:rFonts w:ascii="CenturyGothic" w:hAnsi="CenturyGothic" w:cs="CenturyGothic"/>
          <w:color w:val="000000" w:themeColor="text1"/>
          <w:kern w:val="0"/>
          <w:sz w:val="24"/>
          <w:szCs w:val="24"/>
        </w:rPr>
        <w:t>Orla Mc Laughlin</w:t>
      </w:r>
    </w:p>
    <w:sectPr w:rsidR="00F92C5E" w:rsidRPr="000F1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C7"/>
    <w:rsid w:val="000F1EC7"/>
    <w:rsid w:val="00544F3B"/>
    <w:rsid w:val="005A02DD"/>
    <w:rsid w:val="00771C88"/>
    <w:rsid w:val="00F9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F0D0"/>
  <w15:chartTrackingRefBased/>
  <w15:docId w15:val="{80E754F4-A6C3-4C06-AF31-0E48ED6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1801</Characters>
  <Application>Microsoft Office Word</Application>
  <DocSecurity>0</DocSecurity>
  <Lines>15</Lines>
  <Paragraphs>4</Paragraphs>
  <ScaleCrop>false</ScaleCrop>
  <Company>Tusla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McLaughlin4</dc:creator>
  <cp:keywords/>
  <dc:description/>
  <cp:lastModifiedBy>Orla McLaughlin4</cp:lastModifiedBy>
  <cp:revision>1</cp:revision>
  <dcterms:created xsi:type="dcterms:W3CDTF">2024-10-09T15:59:00Z</dcterms:created>
  <dcterms:modified xsi:type="dcterms:W3CDTF">2024-10-09T16:07:00Z</dcterms:modified>
</cp:coreProperties>
</file>