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A753F" w14:textId="77777777" w:rsidR="0034212E" w:rsidRPr="005F348E" w:rsidRDefault="0034212E" w:rsidP="0034212E">
      <w:pPr>
        <w:jc w:val="both"/>
      </w:pPr>
      <w:r w:rsidRPr="005F348E">
        <w:t xml:space="preserve">Stephanie Sparr </w:t>
      </w:r>
    </w:p>
    <w:p w14:paraId="53E099F9" w14:textId="77777777" w:rsidR="0034212E" w:rsidRPr="005F348E" w:rsidRDefault="0034212E" w:rsidP="0034212E">
      <w:pPr>
        <w:jc w:val="both"/>
      </w:pPr>
      <w:r w:rsidRPr="005F348E">
        <w:t xml:space="preserve">8345 Birch Run Ln </w:t>
      </w:r>
    </w:p>
    <w:p w14:paraId="5E42F9C6" w14:textId="6B2A66DB" w:rsidR="003839B2" w:rsidRDefault="00DE5A61" w:rsidP="004F6AE6">
      <w:pPr>
        <w:jc w:val="both"/>
      </w:pPr>
      <w:r>
        <w:t>Knoxville, TN, 37919, USA</w:t>
      </w:r>
    </w:p>
    <w:p w14:paraId="576A1DA7" w14:textId="77777777" w:rsidR="00B330CD" w:rsidRPr="004F6AE6" w:rsidRDefault="00B330CD" w:rsidP="004F6AE6">
      <w:pPr>
        <w:jc w:val="both"/>
      </w:pPr>
    </w:p>
    <w:p w14:paraId="4A74FEAA" w14:textId="77777777" w:rsidR="003839B2" w:rsidRPr="005F348E" w:rsidRDefault="003839B2" w:rsidP="0034212E">
      <w:pPr>
        <w:jc w:val="both"/>
        <w:rPr>
          <w:rFonts w:cs="Lucida Grande"/>
        </w:rPr>
      </w:pPr>
    </w:p>
    <w:p w14:paraId="22EA887C" w14:textId="69E7A7BC" w:rsidR="0034212E" w:rsidRPr="005F348E" w:rsidRDefault="003839B2" w:rsidP="0034212E">
      <w:pPr>
        <w:jc w:val="both"/>
      </w:pPr>
      <w:r>
        <w:t>To</w:t>
      </w:r>
      <w:r w:rsidR="00EA1054">
        <w:t xml:space="preserve"> </w:t>
      </w:r>
      <w:r w:rsidR="00421ECD">
        <w:t>Internship</w:t>
      </w:r>
      <w:r w:rsidR="00DE5A61">
        <w:t xml:space="preserve"> Recruitment at </w:t>
      </w:r>
      <w:r w:rsidR="00175301">
        <w:t>Byrne Wallace</w:t>
      </w:r>
      <w:r w:rsidR="00335CE8">
        <w:t>:</w:t>
      </w:r>
      <w:r w:rsidR="0034212E" w:rsidRPr="005F348E">
        <w:t xml:space="preserve"> </w:t>
      </w:r>
    </w:p>
    <w:p w14:paraId="1A82CDD2" w14:textId="77777777" w:rsidR="0034212E" w:rsidRPr="005F348E" w:rsidRDefault="0034212E" w:rsidP="0034212E">
      <w:pPr>
        <w:jc w:val="both"/>
      </w:pPr>
    </w:p>
    <w:p w14:paraId="271EC3C9" w14:textId="5A4EAC3E" w:rsidR="0034212E" w:rsidRDefault="0034212E" w:rsidP="0034212E">
      <w:pPr>
        <w:jc w:val="both"/>
      </w:pPr>
      <w:r w:rsidRPr="005F348E">
        <w:t xml:space="preserve">My name is Stephanie Sparr and </w:t>
      </w:r>
      <w:r w:rsidR="00D0046E">
        <w:t xml:space="preserve">I </w:t>
      </w:r>
      <w:r w:rsidR="00DE5A61">
        <w:t>am a graduate of the</w:t>
      </w:r>
      <w:r w:rsidR="00D0046E">
        <w:t xml:space="preserve"> </w:t>
      </w:r>
      <w:r w:rsidRPr="005F348E">
        <w:t>University of Tennessee College of Law</w:t>
      </w:r>
      <w:r w:rsidR="00D0046E">
        <w:t xml:space="preserve">. </w:t>
      </w:r>
      <w:r w:rsidR="00A55C05">
        <w:t xml:space="preserve">I am moving to Ireland in early May 2016 to be with my fiancé, an Irish citizen. I am currently authorized to work in Ireland under the Work Holiday </w:t>
      </w:r>
      <w:r w:rsidR="008129B9">
        <w:t>Visa</w:t>
      </w:r>
      <w:r w:rsidR="00A55C05">
        <w:t xml:space="preserve"> until May 2017</w:t>
      </w:r>
      <w:r w:rsidR="00C86AA6">
        <w:t>.</w:t>
      </w:r>
      <w:r w:rsidR="008129B9">
        <w:t xml:space="preserve"> </w:t>
      </w:r>
      <w:r w:rsidR="002A735A">
        <w:t xml:space="preserve"> I would be a good fit at </w:t>
      </w:r>
      <w:r w:rsidR="00175301">
        <w:t>Byrne Wallace</w:t>
      </w:r>
      <w:r w:rsidR="002A735A">
        <w:t xml:space="preserve"> because of my academic record and leadership ability.</w:t>
      </w:r>
    </w:p>
    <w:p w14:paraId="2453377F" w14:textId="77777777" w:rsidR="008129B9" w:rsidRDefault="008129B9" w:rsidP="0034212E">
      <w:pPr>
        <w:jc w:val="both"/>
      </w:pPr>
    </w:p>
    <w:p w14:paraId="2784D14A" w14:textId="34B0F0DE" w:rsidR="008129B9" w:rsidRPr="005F348E" w:rsidRDefault="008129B9" w:rsidP="0034212E">
      <w:pPr>
        <w:jc w:val="both"/>
      </w:pPr>
      <w:r>
        <w:t xml:space="preserve">I chose to apply for the Summer </w:t>
      </w:r>
      <w:r w:rsidR="00232637">
        <w:t xml:space="preserve">Internship </w:t>
      </w:r>
      <w:proofErr w:type="spellStart"/>
      <w:r w:rsidR="00232637">
        <w:t>Programme</w:t>
      </w:r>
      <w:proofErr w:type="spellEnd"/>
      <w:r w:rsidR="00232637">
        <w:t xml:space="preserve"> at </w:t>
      </w:r>
      <w:r w:rsidR="00175301">
        <w:t>Byrne Wallace</w:t>
      </w:r>
      <w:r w:rsidR="00232637">
        <w:t xml:space="preserve"> </w:t>
      </w:r>
      <w:r>
        <w:t>because</w:t>
      </w:r>
      <w:r w:rsidR="00232637">
        <w:t xml:space="preserve"> I am looking for a valuable internship</w:t>
      </w:r>
      <w:r>
        <w:t xml:space="preserve">. I </w:t>
      </w:r>
      <w:r w:rsidR="002B19FD">
        <w:t xml:space="preserve">want to work for </w:t>
      </w:r>
      <w:r w:rsidR="00232637">
        <w:t>a firm with a</w:t>
      </w:r>
      <w:r w:rsidR="002B19FD">
        <w:t xml:space="preserve"> reputation </w:t>
      </w:r>
      <w:r w:rsidR="00232637">
        <w:t>of providing a</w:t>
      </w:r>
      <w:r w:rsidR="002B19FD">
        <w:t xml:space="preserve"> great amount of training to it</w:t>
      </w:r>
      <w:r w:rsidR="00232637">
        <w:t>s interns and trainees</w:t>
      </w:r>
      <w:r>
        <w:t>.</w:t>
      </w:r>
      <w:r w:rsidR="002B19FD">
        <w:t xml:space="preserve"> I am particularly interested in </w:t>
      </w:r>
      <w:r w:rsidR="00175301">
        <w:t>working for an international firm</w:t>
      </w:r>
      <w:r w:rsidR="002B19FD">
        <w:t xml:space="preserve"> and with </w:t>
      </w:r>
      <w:r w:rsidR="00175301">
        <w:t xml:space="preserve">Byrne Wallace being the only law firm in Ireland to be awarded the </w:t>
      </w:r>
      <w:proofErr w:type="spellStart"/>
      <w:r w:rsidR="00175301">
        <w:t>Lexcel</w:t>
      </w:r>
      <w:proofErr w:type="spellEnd"/>
      <w:r w:rsidR="00175301">
        <w:t xml:space="preserve"> Standard of Excellence an internship at Byrne Wallace would be extremely valuable. </w:t>
      </w:r>
      <w:r w:rsidR="00DE5A61">
        <w:t xml:space="preserve">I also have experience as a legal intern in conducting legal research on behalf of firm associates using Westlaw and LexisNexis, which I have obtained my research certification in both. </w:t>
      </w:r>
    </w:p>
    <w:p w14:paraId="6249CF55" w14:textId="77777777" w:rsidR="0034212E" w:rsidRPr="005F348E" w:rsidRDefault="0034212E" w:rsidP="0034212E">
      <w:pPr>
        <w:jc w:val="both"/>
      </w:pPr>
    </w:p>
    <w:p w14:paraId="44A3DD80" w14:textId="626B4ED9" w:rsidR="0034212E" w:rsidRPr="005F348E" w:rsidRDefault="0034212E" w:rsidP="0034212E">
      <w:pPr>
        <w:jc w:val="both"/>
      </w:pPr>
      <w:r w:rsidRPr="005F348E">
        <w:t>While pursuing my bachelor’s degree at the University of Tennessee, I was involved in the Howard H. Baker Jr. Mock Trial team, which placed top 25 in the nation in April 2012. I also earned a spot</w:t>
      </w:r>
      <w:r w:rsidR="002454FC">
        <w:t xml:space="preserve"> on the mock trial team at the College of L</w:t>
      </w:r>
      <w:r w:rsidRPr="005F348E">
        <w:t>aw</w:t>
      </w:r>
      <w:r>
        <w:t xml:space="preserve"> and</w:t>
      </w:r>
      <w:r w:rsidR="00DB4EE6">
        <w:t xml:space="preserve"> on the </w:t>
      </w:r>
      <w:r w:rsidR="008129B9">
        <w:t xml:space="preserve">International </w:t>
      </w:r>
      <w:r w:rsidR="00DB4EE6">
        <w:t xml:space="preserve">Jessup Moot Court team </w:t>
      </w:r>
      <w:r w:rsidR="00DA55D6">
        <w:t>in 2013</w:t>
      </w:r>
      <w:r w:rsidR="00175301">
        <w:t>, where I placed in the top twenty oral</w:t>
      </w:r>
      <w:r w:rsidR="008129B9">
        <w:t xml:space="preserve"> advocates and 8</w:t>
      </w:r>
      <w:r w:rsidR="008129B9" w:rsidRPr="008129B9">
        <w:rPr>
          <w:vertAlign w:val="superscript"/>
        </w:rPr>
        <w:t>th</w:t>
      </w:r>
      <w:r w:rsidR="008129B9">
        <w:t xml:space="preserve"> best brief</w:t>
      </w:r>
      <w:r w:rsidRPr="005F348E">
        <w:t>.</w:t>
      </w:r>
      <w:r w:rsidR="00DA55D6">
        <w:t xml:space="preserve"> I </w:t>
      </w:r>
      <w:r w:rsidR="00720175">
        <w:t xml:space="preserve">have leadership skills when it comes to my previous </w:t>
      </w:r>
      <w:r w:rsidR="00DA55D6">
        <w:t>employment</w:t>
      </w:r>
      <w:r w:rsidR="00720175">
        <w:t xml:space="preserve"> as well as being elected by the student body as Vice-Chair of the Moot Court Executive Board</w:t>
      </w:r>
      <w:r w:rsidR="00DA55D6">
        <w:t xml:space="preserve"> at the College of Law</w:t>
      </w:r>
      <w:r w:rsidR="00720175">
        <w:t xml:space="preserve">. </w:t>
      </w:r>
      <w:r w:rsidRPr="005F348E">
        <w:t xml:space="preserve"> </w:t>
      </w:r>
      <w:r w:rsidR="00DB4EE6">
        <w:t>I was also given the trial practice award by the professors at the University of Tennessee College of Law</w:t>
      </w:r>
      <w:r w:rsidR="00DA55D6">
        <w:t xml:space="preserve"> two years in a row</w:t>
      </w:r>
      <w:r w:rsidR="00DB4EE6">
        <w:t xml:space="preserve">. </w:t>
      </w:r>
    </w:p>
    <w:p w14:paraId="5D75475F" w14:textId="77777777" w:rsidR="0034212E" w:rsidRPr="005F348E" w:rsidRDefault="0034212E" w:rsidP="0034212E">
      <w:pPr>
        <w:jc w:val="both"/>
      </w:pPr>
    </w:p>
    <w:p w14:paraId="773FF979" w14:textId="3279136A" w:rsidR="0034212E" w:rsidRPr="005F348E" w:rsidRDefault="002454FC" w:rsidP="0034212E">
      <w:pPr>
        <w:jc w:val="both"/>
      </w:pPr>
      <w:r>
        <w:t xml:space="preserve">This position </w:t>
      </w:r>
      <w:r w:rsidR="0034212E" w:rsidRPr="005F348E">
        <w:t>would enable me to use my background in working in a fast paced environme</w:t>
      </w:r>
      <w:r w:rsidR="00DE5A61">
        <w:t xml:space="preserve">nt. Through my experience as a legal </w:t>
      </w:r>
      <w:r w:rsidR="0034212E" w:rsidRPr="005F348E">
        <w:t xml:space="preserve">intern at the Tennessee State Capitol, </w:t>
      </w:r>
      <w:r w:rsidR="00AE45F7">
        <w:t xml:space="preserve">Federal Public Defenders of East Tennessee, and Legal Aid of East Tennessee. </w:t>
      </w:r>
      <w:r w:rsidR="0034212E" w:rsidRPr="005F348E">
        <w:t>I have acquired the skill of handling a number of projects for people who have varied work habits and expectations. This has enabled me to acclimate to the demands of any environment and to become an exceptionally flexible person, especially under pressure.</w:t>
      </w:r>
      <w:r w:rsidR="00DA55D6">
        <w:t xml:space="preserve"> I have experience working for law firms, which including writing briefs and memos presented to federal court judges and representing clients in federal court.</w:t>
      </w:r>
      <w:r w:rsidR="0034212E" w:rsidRPr="005F348E">
        <w:t xml:space="preserve"> </w:t>
      </w:r>
      <w:r w:rsidR="00DA55D6">
        <w:t>I have also held a full-time professional job since July 2015 at a Fortune 500 Berkshire-Hathaway corporation sp</w:t>
      </w:r>
      <w:r w:rsidR="00DE5A61">
        <w:t>ecializing in mortgage lending while taking online Professional Law courses at Griffith College Dublin to prepare for the FE-1 exam.</w:t>
      </w:r>
    </w:p>
    <w:p w14:paraId="630DBE55" w14:textId="77777777" w:rsidR="00335CE8" w:rsidRDefault="00335CE8" w:rsidP="0034212E">
      <w:pPr>
        <w:jc w:val="both"/>
      </w:pPr>
    </w:p>
    <w:p w14:paraId="23045F32" w14:textId="54BD867A" w:rsidR="00720175" w:rsidRDefault="00B84EA6" w:rsidP="0034212E">
      <w:pPr>
        <w:jc w:val="both"/>
      </w:pPr>
      <w:r>
        <w:t xml:space="preserve">I am available for a Skype interview at your convenience. </w:t>
      </w:r>
    </w:p>
    <w:p w14:paraId="79C4B756" w14:textId="77777777" w:rsidR="00720175" w:rsidRPr="005F348E" w:rsidRDefault="00720175" w:rsidP="0034212E">
      <w:pPr>
        <w:jc w:val="both"/>
      </w:pPr>
    </w:p>
    <w:p w14:paraId="25B39778" w14:textId="75C69EBF" w:rsidR="00175301" w:rsidRDefault="00B84EA6" w:rsidP="00DE5A61">
      <w:pPr>
        <w:jc w:val="both"/>
      </w:pPr>
      <w:r>
        <w:t>Sincerely,</w:t>
      </w:r>
      <w:bookmarkStart w:id="0" w:name="_GoBack"/>
      <w:bookmarkEnd w:id="0"/>
    </w:p>
    <w:p w14:paraId="49BCD1F8" w14:textId="6BD00097" w:rsidR="00175301" w:rsidRDefault="00175301" w:rsidP="00DE5A61">
      <w:pPr>
        <w:jc w:val="both"/>
      </w:pPr>
      <w:r>
        <w:t>Stephanie Sparr</w:t>
      </w:r>
    </w:p>
    <w:sectPr w:rsidR="00175301" w:rsidSect="00D33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2E"/>
    <w:rsid w:val="000107A2"/>
    <w:rsid w:val="00175301"/>
    <w:rsid w:val="00232637"/>
    <w:rsid w:val="002454FC"/>
    <w:rsid w:val="00261736"/>
    <w:rsid w:val="002A735A"/>
    <w:rsid w:val="002B19FD"/>
    <w:rsid w:val="00335CE8"/>
    <w:rsid w:val="0034212E"/>
    <w:rsid w:val="003839B2"/>
    <w:rsid w:val="00421ECD"/>
    <w:rsid w:val="00492A65"/>
    <w:rsid w:val="004F6AE6"/>
    <w:rsid w:val="00604D74"/>
    <w:rsid w:val="00720175"/>
    <w:rsid w:val="008129B9"/>
    <w:rsid w:val="009B24F9"/>
    <w:rsid w:val="00A55C05"/>
    <w:rsid w:val="00A61A94"/>
    <w:rsid w:val="00A75D21"/>
    <w:rsid w:val="00AD4195"/>
    <w:rsid w:val="00AE45F7"/>
    <w:rsid w:val="00B330CD"/>
    <w:rsid w:val="00B84EA6"/>
    <w:rsid w:val="00C86AA6"/>
    <w:rsid w:val="00D0046E"/>
    <w:rsid w:val="00D33D56"/>
    <w:rsid w:val="00DA55D6"/>
    <w:rsid w:val="00DB4EE6"/>
    <w:rsid w:val="00DE5A61"/>
    <w:rsid w:val="00EA1054"/>
    <w:rsid w:val="00FC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4C7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B433-535C-6B47-92DA-A5751665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2372</Characters>
  <Application>Microsoft Macintosh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Sparr</dc:creator>
  <cp:keywords/>
  <dc:description/>
  <cp:lastModifiedBy>Stephanie Sparr</cp:lastModifiedBy>
  <cp:revision>2</cp:revision>
  <cp:lastPrinted>2016-01-30T16:53:00Z</cp:lastPrinted>
  <dcterms:created xsi:type="dcterms:W3CDTF">2016-02-22T02:53:00Z</dcterms:created>
  <dcterms:modified xsi:type="dcterms:W3CDTF">2016-02-22T02:53:00Z</dcterms:modified>
</cp:coreProperties>
</file>