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6F259" w14:textId="1134FB6A" w:rsidR="009E254B" w:rsidRDefault="009E254B" w:rsidP="009E254B">
      <w:pPr>
        <w:ind w:left="6480"/>
        <w:rPr>
          <w:rFonts w:ascii="Times" w:hAnsi="Times"/>
        </w:rPr>
      </w:pPr>
      <w:r>
        <w:rPr>
          <w:rFonts w:ascii="Times" w:hAnsi="Times"/>
        </w:rPr>
        <w:t>19 Birchfield Park,</w:t>
      </w:r>
    </w:p>
    <w:p w14:paraId="389DCB6E" w14:textId="1452D137" w:rsidR="009E254B" w:rsidRDefault="009E254B" w:rsidP="009E254B">
      <w:pPr>
        <w:ind w:left="5760" w:firstLine="720"/>
        <w:rPr>
          <w:rFonts w:ascii="Times" w:hAnsi="Times"/>
        </w:rPr>
      </w:pPr>
      <w:proofErr w:type="spellStart"/>
      <w:r>
        <w:rPr>
          <w:rFonts w:ascii="Times" w:hAnsi="Times"/>
        </w:rPr>
        <w:t>Goatstown</w:t>
      </w:r>
      <w:proofErr w:type="spellEnd"/>
      <w:r>
        <w:rPr>
          <w:rFonts w:ascii="Times" w:hAnsi="Times"/>
        </w:rPr>
        <w:t>,</w:t>
      </w:r>
    </w:p>
    <w:p w14:paraId="4830E9C5" w14:textId="1333F00B" w:rsidR="009E254B" w:rsidRDefault="009E254B" w:rsidP="009E254B">
      <w:pPr>
        <w:ind w:left="5760" w:firstLine="720"/>
        <w:rPr>
          <w:rFonts w:ascii="Times" w:hAnsi="Times"/>
        </w:rPr>
      </w:pPr>
      <w:r>
        <w:rPr>
          <w:rFonts w:ascii="Times" w:hAnsi="Times"/>
        </w:rPr>
        <w:t>Dublin 14.</w:t>
      </w:r>
    </w:p>
    <w:p w14:paraId="4A8C892C" w14:textId="68BAE253" w:rsidR="009E254B" w:rsidRDefault="009E254B" w:rsidP="009E254B">
      <w:pPr>
        <w:ind w:left="5760" w:firstLine="720"/>
        <w:rPr>
          <w:rFonts w:ascii="Times" w:hAnsi="Times"/>
        </w:rPr>
      </w:pPr>
      <w:r>
        <w:rPr>
          <w:rFonts w:ascii="Times" w:hAnsi="Times"/>
        </w:rPr>
        <w:t>9</w:t>
      </w:r>
      <w:r w:rsidRPr="009E254B">
        <w:rPr>
          <w:rFonts w:ascii="Times" w:hAnsi="Times"/>
          <w:vertAlign w:val="superscript"/>
        </w:rPr>
        <w:t>th</w:t>
      </w:r>
      <w:r>
        <w:rPr>
          <w:rFonts w:ascii="Times" w:hAnsi="Times"/>
        </w:rPr>
        <w:t xml:space="preserve"> October 2018.</w:t>
      </w:r>
    </w:p>
    <w:p w14:paraId="64897FB7" w14:textId="09F56919" w:rsidR="009E254B" w:rsidRDefault="009E254B" w:rsidP="009E254B">
      <w:pPr>
        <w:ind w:left="5760" w:firstLine="720"/>
        <w:rPr>
          <w:rFonts w:ascii="Times" w:hAnsi="Times"/>
        </w:rPr>
      </w:pPr>
    </w:p>
    <w:p w14:paraId="26CDA0DA" w14:textId="77777777" w:rsidR="009E254B" w:rsidRDefault="009E254B" w:rsidP="009E254B">
      <w:pPr>
        <w:ind w:left="5760" w:firstLine="720"/>
        <w:rPr>
          <w:rFonts w:ascii="Times" w:hAnsi="Times"/>
        </w:rPr>
      </w:pPr>
    </w:p>
    <w:p w14:paraId="7297B5CD" w14:textId="3C2B19DE" w:rsidR="009E254B" w:rsidRDefault="009E254B" w:rsidP="009E254B">
      <w:pPr>
        <w:rPr>
          <w:rFonts w:ascii="Times" w:hAnsi="Times"/>
        </w:rPr>
      </w:pPr>
      <w:r>
        <w:rPr>
          <w:rFonts w:ascii="Times" w:hAnsi="Times"/>
        </w:rPr>
        <w:t>Ms Ciara Loftus,</w:t>
      </w:r>
    </w:p>
    <w:p w14:paraId="5C8C2C38" w14:textId="1461300A" w:rsidR="009E254B" w:rsidRDefault="009E254B" w:rsidP="009E254B">
      <w:pPr>
        <w:rPr>
          <w:rFonts w:ascii="Times" w:hAnsi="Times"/>
        </w:rPr>
      </w:pPr>
      <w:r>
        <w:rPr>
          <w:rFonts w:ascii="Times" w:hAnsi="Times"/>
        </w:rPr>
        <w:t>HR Manager,</w:t>
      </w:r>
    </w:p>
    <w:p w14:paraId="63FC8ED0" w14:textId="1D9EDD2C" w:rsidR="009E254B" w:rsidRDefault="009E254B" w:rsidP="009E254B">
      <w:pPr>
        <w:rPr>
          <w:rFonts w:ascii="Times" w:hAnsi="Times"/>
        </w:rPr>
      </w:pPr>
      <w:r>
        <w:rPr>
          <w:rFonts w:ascii="Times" w:hAnsi="Times"/>
        </w:rPr>
        <w:t>Byrne Wallace,</w:t>
      </w:r>
    </w:p>
    <w:p w14:paraId="30E5A049" w14:textId="6CBFC74F" w:rsidR="009E254B" w:rsidRDefault="009E254B" w:rsidP="009E254B">
      <w:pPr>
        <w:rPr>
          <w:rFonts w:ascii="Times" w:hAnsi="Times"/>
        </w:rPr>
      </w:pPr>
      <w:r>
        <w:rPr>
          <w:rFonts w:ascii="Times" w:hAnsi="Times"/>
        </w:rPr>
        <w:t>88 Harcourt Street,</w:t>
      </w:r>
    </w:p>
    <w:p w14:paraId="144E0D73" w14:textId="6F7CB17E" w:rsidR="009E254B" w:rsidRDefault="009E254B" w:rsidP="009E254B">
      <w:pPr>
        <w:rPr>
          <w:rFonts w:ascii="Times" w:hAnsi="Times"/>
        </w:rPr>
      </w:pPr>
      <w:r>
        <w:rPr>
          <w:rFonts w:ascii="Times" w:hAnsi="Times"/>
        </w:rPr>
        <w:t>Dublin 2.</w:t>
      </w:r>
    </w:p>
    <w:p w14:paraId="1DB22204" w14:textId="55CFB504" w:rsidR="009E254B" w:rsidRDefault="009E254B" w:rsidP="009E254B">
      <w:pPr>
        <w:rPr>
          <w:rFonts w:ascii="Times" w:hAnsi="Times"/>
        </w:rPr>
      </w:pPr>
    </w:p>
    <w:p w14:paraId="1C6031D2" w14:textId="1DA1BEC3" w:rsidR="009E254B" w:rsidRDefault="009E254B" w:rsidP="009E254B">
      <w:pPr>
        <w:rPr>
          <w:rFonts w:ascii="Times" w:hAnsi="Times"/>
        </w:rPr>
      </w:pPr>
      <w:r>
        <w:rPr>
          <w:rFonts w:ascii="Times" w:hAnsi="Times"/>
        </w:rPr>
        <w:t>Dear Ms Loftus,</w:t>
      </w:r>
    </w:p>
    <w:p w14:paraId="611FF9CF" w14:textId="77777777" w:rsidR="009E254B" w:rsidRDefault="009E254B" w:rsidP="009E254B">
      <w:pPr>
        <w:rPr>
          <w:rFonts w:ascii="Times" w:hAnsi="Times"/>
        </w:rPr>
      </w:pPr>
      <w:bookmarkStart w:id="0" w:name="_GoBack"/>
      <w:bookmarkEnd w:id="0"/>
    </w:p>
    <w:p w14:paraId="2FFD47B3" w14:textId="416BE9FE" w:rsidR="009E254B" w:rsidRPr="00AF47A7" w:rsidRDefault="009E254B" w:rsidP="009E254B">
      <w:pPr>
        <w:rPr>
          <w:rFonts w:ascii="Times" w:hAnsi="Times"/>
        </w:rPr>
      </w:pPr>
      <w:r w:rsidRPr="00AF47A7">
        <w:rPr>
          <w:rFonts w:ascii="Times" w:hAnsi="Times"/>
        </w:rPr>
        <w:t xml:space="preserve">I enclose my CV for your consideration for the position of trainee solicitor. I am a fourth-year Business &amp; Law student from Meath studying in UCD, with a passion for both law and the commercial aspects of the law. </w:t>
      </w:r>
      <w:r>
        <w:rPr>
          <w:rFonts w:ascii="Times" w:hAnsi="Times"/>
        </w:rPr>
        <w:t xml:space="preserve">Byrne Wallace </w:t>
      </w:r>
      <w:r w:rsidRPr="00AF47A7">
        <w:rPr>
          <w:rFonts w:ascii="Times" w:hAnsi="Times"/>
        </w:rPr>
        <w:t>is a name I have encountered with increased frequency in both legal studies and current affairs. The tendency of the firm's services to be called upon</w:t>
      </w:r>
      <w:r>
        <w:rPr>
          <w:rFonts w:ascii="Times" w:hAnsi="Times"/>
        </w:rPr>
        <w:t xml:space="preserve"> across all areas of Irish law</w:t>
      </w:r>
      <w:r w:rsidRPr="00AF47A7">
        <w:rPr>
          <w:rFonts w:ascii="Times" w:hAnsi="Times"/>
        </w:rPr>
        <w:t xml:space="preserve">, speaks for the high standing, reputation and accountability of the organisation in legal world. </w:t>
      </w:r>
    </w:p>
    <w:p w14:paraId="22B46EF4" w14:textId="77777777" w:rsidR="009E254B" w:rsidRPr="00AF47A7" w:rsidRDefault="009E254B" w:rsidP="009E254B">
      <w:pPr>
        <w:rPr>
          <w:rFonts w:ascii="Times" w:hAnsi="Times"/>
        </w:rPr>
      </w:pPr>
    </w:p>
    <w:p w14:paraId="7F1140B5" w14:textId="77777777" w:rsidR="009E254B" w:rsidRPr="00AF47A7" w:rsidRDefault="009E254B" w:rsidP="009E254B">
      <w:pPr>
        <w:rPr>
          <w:rFonts w:ascii="Times" w:hAnsi="Times"/>
        </w:rPr>
      </w:pPr>
      <w:r w:rsidRPr="00AF47A7">
        <w:rPr>
          <w:rFonts w:ascii="Times" w:hAnsi="Times"/>
        </w:rPr>
        <w:t>I am an exceptionally sociable, hardworking and motivated person. These attributes and the ability to form customer relationships have evolved with the experience I’ve had working at one of Ireland's leading soccer clubs Shamrock Rovers. My position presents unique challenges due to our location in Tallaght; there is a diverse demographic of customers with their own distinct needs to address; ranging from corporate clients and season ticket members who have paid an annual subscription and expect in many ways a certain level of service from myself and the club. I have come to realise the importance of developing a specific approach depending on the customer and circumstance while delivering the same level of service. Simple things play a crucial role in developing these relationships; whether remembering someone's name, telling them to have a good day or expressing a genuine interest in what they have to say. Establishing a mutual level of understanding has also fostered such relationships.</w:t>
      </w:r>
    </w:p>
    <w:p w14:paraId="53EC5730" w14:textId="77777777" w:rsidR="009E254B" w:rsidRPr="00AF47A7" w:rsidRDefault="009E254B" w:rsidP="009E254B">
      <w:pPr>
        <w:rPr>
          <w:rFonts w:ascii="Times" w:hAnsi="Times"/>
        </w:rPr>
      </w:pPr>
    </w:p>
    <w:p w14:paraId="2CD9BAF5" w14:textId="77777777" w:rsidR="009E254B" w:rsidRPr="00AF47A7" w:rsidRDefault="009E254B" w:rsidP="009E254B">
      <w:pPr>
        <w:rPr>
          <w:rFonts w:ascii="Times" w:hAnsi="Times"/>
        </w:rPr>
      </w:pPr>
      <w:r w:rsidRPr="00AF47A7">
        <w:rPr>
          <w:rFonts w:ascii="Times" w:hAnsi="Times"/>
        </w:rPr>
        <w:t>Company law is the area of law which interests me most. Due to the nature of my dual degree, I have come to appreciate the significant overlap between the fields of business and law. I believe I would find the fast-paced ever-changing environment and interactions with a wide range of clients at your firm both stimulating and rewarding.</w:t>
      </w:r>
    </w:p>
    <w:p w14:paraId="37E61FC6" w14:textId="77777777" w:rsidR="009E254B" w:rsidRPr="00AF47A7" w:rsidRDefault="009E254B" w:rsidP="009E254B">
      <w:pPr>
        <w:rPr>
          <w:rFonts w:ascii="Times" w:hAnsi="Times"/>
        </w:rPr>
      </w:pPr>
    </w:p>
    <w:p w14:paraId="125DAF72" w14:textId="77777777" w:rsidR="009E254B" w:rsidRPr="00AF47A7" w:rsidRDefault="009E254B" w:rsidP="009E254B">
      <w:pPr>
        <w:rPr>
          <w:rFonts w:ascii="Times" w:hAnsi="Times"/>
        </w:rPr>
      </w:pPr>
      <w:r w:rsidRPr="00AF47A7">
        <w:rPr>
          <w:rFonts w:ascii="Times" w:hAnsi="Times"/>
        </w:rPr>
        <w:t xml:space="preserve">Career progression is one of the attributes I find most appealing about your firm. I believe by having the privilege to work in a firm complimented for its supportive culture that encourages; innovation, progression and learning, would foster the development of my future legal career. I am interested in the hands-on aspect of the traineeship and the chance of working alongside experts in the legal profession. From what I have read I believe a position at </w:t>
      </w:r>
      <w:r>
        <w:rPr>
          <w:rFonts w:ascii="Times" w:hAnsi="Times"/>
        </w:rPr>
        <w:t xml:space="preserve">Byrne Wallace </w:t>
      </w:r>
      <w:r w:rsidRPr="00AF47A7">
        <w:rPr>
          <w:rFonts w:ascii="Times" w:hAnsi="Times"/>
        </w:rPr>
        <w:t>would provide me with a truly valuable experience.</w:t>
      </w:r>
    </w:p>
    <w:p w14:paraId="2F206AF4" w14:textId="77777777" w:rsidR="009E254B" w:rsidRPr="00AF47A7" w:rsidRDefault="009E254B" w:rsidP="009E254B">
      <w:pPr>
        <w:rPr>
          <w:rFonts w:ascii="Times" w:hAnsi="Times"/>
        </w:rPr>
      </w:pPr>
    </w:p>
    <w:p w14:paraId="09B3D182" w14:textId="77777777" w:rsidR="009E254B" w:rsidRPr="00AF47A7" w:rsidRDefault="009E254B" w:rsidP="009E254B">
      <w:pPr>
        <w:rPr>
          <w:rFonts w:ascii="Times" w:hAnsi="Times"/>
        </w:rPr>
      </w:pPr>
      <w:r w:rsidRPr="00AF47A7">
        <w:rPr>
          <w:rFonts w:ascii="Times" w:hAnsi="Times"/>
        </w:rPr>
        <w:t xml:space="preserve">The experience of working in the tax department of PricewaterhouseCoopers for two months last summer has further influenced me to apply to a law firm. I thoroughly enjoyed working as part of a high performing team. I also learned how to achieve a work-life balance, finding </w:t>
      </w:r>
      <w:r w:rsidRPr="00AF47A7">
        <w:rPr>
          <w:rFonts w:ascii="Times" w:hAnsi="Times"/>
        </w:rPr>
        <w:lastRenderedPageBreak/>
        <w:t xml:space="preserve">it reassuring this was, in fact, possible even while working in a large firm. I believe this is something that is proving to </w:t>
      </w:r>
      <w:r>
        <w:rPr>
          <w:rFonts w:ascii="Times" w:hAnsi="Times"/>
        </w:rPr>
        <w:t xml:space="preserve">be </w:t>
      </w:r>
      <w:r w:rsidRPr="00AF47A7">
        <w:rPr>
          <w:rFonts w:ascii="Times" w:hAnsi="Times"/>
        </w:rPr>
        <w:t xml:space="preserve">immensely </w:t>
      </w:r>
      <w:r>
        <w:rPr>
          <w:rFonts w:ascii="Times" w:hAnsi="Times"/>
        </w:rPr>
        <w:t xml:space="preserve">beneficial </w:t>
      </w:r>
      <w:r w:rsidRPr="00AF47A7">
        <w:rPr>
          <w:rFonts w:ascii="Times" w:hAnsi="Times"/>
        </w:rPr>
        <w:t>during my final year of college.</w:t>
      </w:r>
    </w:p>
    <w:p w14:paraId="52792AE9" w14:textId="77777777" w:rsidR="009E254B" w:rsidRPr="00AF47A7" w:rsidRDefault="009E254B" w:rsidP="009E254B">
      <w:pPr>
        <w:rPr>
          <w:rFonts w:ascii="Times" w:hAnsi="Times"/>
        </w:rPr>
      </w:pPr>
    </w:p>
    <w:p w14:paraId="0D701FD0" w14:textId="77777777" w:rsidR="009E254B" w:rsidRPr="00AF47A7" w:rsidRDefault="009E254B" w:rsidP="009E254B">
      <w:pPr>
        <w:rPr>
          <w:rFonts w:ascii="Times" w:hAnsi="Times"/>
        </w:rPr>
      </w:pPr>
      <w:r w:rsidRPr="00AF47A7">
        <w:rPr>
          <w:rFonts w:ascii="Times" w:hAnsi="Times"/>
        </w:rPr>
        <w:t>I would like to thank you for taking the time to read my CV.</w:t>
      </w:r>
    </w:p>
    <w:p w14:paraId="21812902" w14:textId="77777777" w:rsidR="009E254B" w:rsidRPr="00AF47A7" w:rsidRDefault="009E254B" w:rsidP="009E254B">
      <w:pPr>
        <w:rPr>
          <w:rFonts w:ascii="Times" w:hAnsi="Times"/>
        </w:rPr>
      </w:pPr>
    </w:p>
    <w:p w14:paraId="730EFF46" w14:textId="77777777" w:rsidR="009E254B" w:rsidRPr="00AF47A7" w:rsidRDefault="009E254B" w:rsidP="009E254B">
      <w:pPr>
        <w:rPr>
          <w:rFonts w:ascii="Times" w:hAnsi="Times"/>
        </w:rPr>
      </w:pPr>
      <w:r w:rsidRPr="00AF47A7">
        <w:rPr>
          <w:rFonts w:ascii="Times" w:hAnsi="Times"/>
        </w:rPr>
        <w:t>Yours faithfully,</w:t>
      </w:r>
    </w:p>
    <w:p w14:paraId="2164208F" w14:textId="77777777" w:rsidR="009E254B" w:rsidRPr="00AF47A7" w:rsidRDefault="009E254B" w:rsidP="009E254B">
      <w:pPr>
        <w:rPr>
          <w:rFonts w:ascii="Times" w:hAnsi="Times"/>
        </w:rPr>
      </w:pPr>
    </w:p>
    <w:p w14:paraId="1941D8CE" w14:textId="77777777" w:rsidR="009E254B" w:rsidRPr="00AF47A7" w:rsidRDefault="009E254B" w:rsidP="009E254B">
      <w:pPr>
        <w:rPr>
          <w:rFonts w:ascii="Times" w:hAnsi="Times"/>
        </w:rPr>
      </w:pPr>
      <w:r w:rsidRPr="00AF47A7">
        <w:rPr>
          <w:rFonts w:ascii="Times" w:hAnsi="Times"/>
        </w:rPr>
        <w:t>Thomas Breen.</w:t>
      </w:r>
    </w:p>
    <w:p w14:paraId="6FF31AB1" w14:textId="77777777" w:rsidR="000E3C2E" w:rsidRDefault="00B13AEF"/>
    <w:sectPr w:rsidR="000E3C2E" w:rsidSect="009E5C5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4B"/>
    <w:rsid w:val="009E254B"/>
    <w:rsid w:val="009E5C5E"/>
    <w:rsid w:val="00B13AEF"/>
    <w:rsid w:val="00ED7A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1C012395"/>
  <w15:chartTrackingRefBased/>
  <w15:docId w15:val="{E069720E-A2D8-4A4F-9D69-50C0874E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54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Breen</dc:creator>
  <cp:keywords/>
  <dc:description/>
  <cp:lastModifiedBy>Thomas Breen</cp:lastModifiedBy>
  <cp:revision>1</cp:revision>
  <dcterms:created xsi:type="dcterms:W3CDTF">2018-10-09T12:07:00Z</dcterms:created>
  <dcterms:modified xsi:type="dcterms:W3CDTF">2018-10-09T12:18:00Z</dcterms:modified>
</cp:coreProperties>
</file>